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744" w:rsidRPr="000E2C40" w:rsidRDefault="00503744" w:rsidP="00844266">
      <w:pPr>
        <w:tabs>
          <w:tab w:val="left" w:pos="0"/>
        </w:tabs>
        <w:ind w:left="708"/>
        <w:rPr>
          <w:b/>
          <w:sz w:val="28"/>
          <w:szCs w:val="28"/>
        </w:rPr>
      </w:pPr>
      <w:r w:rsidRPr="000E2C40">
        <w:rPr>
          <w:b/>
          <w:sz w:val="28"/>
          <w:szCs w:val="28"/>
        </w:rPr>
        <w:t xml:space="preserve">                                                                                                      </w:t>
      </w:r>
    </w:p>
    <w:p w:rsidR="00503744" w:rsidRPr="0031237E" w:rsidRDefault="00503744" w:rsidP="00844266">
      <w:pPr>
        <w:tabs>
          <w:tab w:val="left" w:pos="0"/>
        </w:tabs>
        <w:ind w:left="708"/>
        <w:rPr>
          <w:b/>
          <w:sz w:val="28"/>
          <w:szCs w:val="28"/>
        </w:rPr>
      </w:pPr>
      <w:r>
        <w:rPr>
          <w:b/>
          <w:sz w:val="28"/>
          <w:szCs w:val="28"/>
        </w:rPr>
        <w:t xml:space="preserve">      </w:t>
      </w:r>
      <w:r w:rsidRPr="0031237E">
        <w:rPr>
          <w:b/>
          <w:sz w:val="28"/>
          <w:szCs w:val="28"/>
        </w:rPr>
        <w:t>СОВЕТ ДЕПУТАТОВ СТАНЦИОННОГО СЕЛЬСОВЕТА</w:t>
      </w:r>
    </w:p>
    <w:p w:rsidR="00503744" w:rsidRPr="0031237E" w:rsidRDefault="00503744" w:rsidP="00844266">
      <w:pPr>
        <w:tabs>
          <w:tab w:val="left" w:pos="0"/>
        </w:tabs>
        <w:jc w:val="center"/>
        <w:rPr>
          <w:b/>
          <w:sz w:val="28"/>
          <w:szCs w:val="28"/>
        </w:rPr>
      </w:pPr>
      <w:r w:rsidRPr="0031237E">
        <w:rPr>
          <w:b/>
          <w:sz w:val="28"/>
          <w:szCs w:val="28"/>
        </w:rPr>
        <w:t>НОВОСИБИРСКОГО РАЙОНА НОВОСИБИРСКОЙ ОБЛАСТИ</w:t>
      </w:r>
    </w:p>
    <w:p w:rsidR="00503744" w:rsidRPr="0031237E" w:rsidRDefault="00503744" w:rsidP="00844266">
      <w:pPr>
        <w:tabs>
          <w:tab w:val="left" w:pos="0"/>
        </w:tabs>
        <w:jc w:val="center"/>
        <w:rPr>
          <w:b/>
          <w:sz w:val="28"/>
          <w:szCs w:val="28"/>
        </w:rPr>
      </w:pPr>
      <w:r w:rsidRPr="0031237E">
        <w:rPr>
          <w:b/>
          <w:sz w:val="28"/>
          <w:szCs w:val="28"/>
        </w:rPr>
        <w:t>пятого созыва</w:t>
      </w:r>
    </w:p>
    <w:p w:rsidR="00503744" w:rsidRPr="0031237E" w:rsidRDefault="00503744" w:rsidP="00844266">
      <w:pPr>
        <w:tabs>
          <w:tab w:val="left" w:pos="0"/>
        </w:tabs>
        <w:jc w:val="center"/>
        <w:rPr>
          <w:b/>
          <w:sz w:val="28"/>
          <w:szCs w:val="28"/>
        </w:rPr>
      </w:pPr>
    </w:p>
    <w:p w:rsidR="00503744" w:rsidRPr="0031237E" w:rsidRDefault="00503744" w:rsidP="00844266">
      <w:pPr>
        <w:tabs>
          <w:tab w:val="left" w:pos="0"/>
        </w:tabs>
        <w:jc w:val="center"/>
        <w:rPr>
          <w:b/>
          <w:sz w:val="28"/>
          <w:szCs w:val="28"/>
        </w:rPr>
      </w:pPr>
      <w:r w:rsidRPr="0031237E">
        <w:rPr>
          <w:b/>
          <w:sz w:val="28"/>
          <w:szCs w:val="28"/>
        </w:rPr>
        <w:t>РЕШЕНИЕ</w:t>
      </w:r>
    </w:p>
    <w:p w:rsidR="00503744" w:rsidRPr="0031237E" w:rsidRDefault="00503744" w:rsidP="00844266">
      <w:pPr>
        <w:tabs>
          <w:tab w:val="left" w:pos="0"/>
        </w:tabs>
        <w:jc w:val="center"/>
        <w:rPr>
          <w:b/>
          <w:sz w:val="28"/>
          <w:szCs w:val="28"/>
        </w:rPr>
      </w:pPr>
    </w:p>
    <w:p w:rsidR="00503744" w:rsidRPr="0031237E" w:rsidRDefault="00503744" w:rsidP="00844266">
      <w:pPr>
        <w:tabs>
          <w:tab w:val="left" w:pos="0"/>
        </w:tabs>
        <w:jc w:val="center"/>
        <w:rPr>
          <w:b/>
          <w:sz w:val="28"/>
          <w:szCs w:val="28"/>
        </w:rPr>
      </w:pPr>
      <w:r w:rsidRPr="0031237E">
        <w:rPr>
          <w:b/>
          <w:sz w:val="28"/>
          <w:szCs w:val="28"/>
        </w:rPr>
        <w:t>Пятидесятая сессия</w:t>
      </w:r>
    </w:p>
    <w:p w:rsidR="00503744" w:rsidRPr="0031237E" w:rsidRDefault="00503744" w:rsidP="00844266">
      <w:pPr>
        <w:tabs>
          <w:tab w:val="left" w:pos="0"/>
        </w:tabs>
        <w:jc w:val="center"/>
        <w:rPr>
          <w:b/>
          <w:sz w:val="28"/>
          <w:szCs w:val="28"/>
        </w:rPr>
      </w:pPr>
    </w:p>
    <w:p w:rsidR="00503744" w:rsidRPr="0031237E" w:rsidRDefault="00503744" w:rsidP="00844266">
      <w:pPr>
        <w:tabs>
          <w:tab w:val="left" w:pos="0"/>
        </w:tabs>
        <w:jc w:val="center"/>
        <w:rPr>
          <w:b/>
          <w:sz w:val="28"/>
          <w:szCs w:val="28"/>
        </w:rPr>
      </w:pPr>
    </w:p>
    <w:p w:rsidR="00503744" w:rsidRPr="0031237E" w:rsidRDefault="00503744" w:rsidP="00844266">
      <w:pPr>
        <w:tabs>
          <w:tab w:val="left" w:pos="0"/>
        </w:tabs>
        <w:rPr>
          <w:b/>
          <w:sz w:val="28"/>
          <w:szCs w:val="28"/>
        </w:rPr>
      </w:pPr>
      <w:r w:rsidRPr="0031237E">
        <w:rPr>
          <w:b/>
          <w:sz w:val="28"/>
          <w:szCs w:val="28"/>
        </w:rPr>
        <w:t xml:space="preserve">22.05.2019 </w:t>
      </w:r>
      <w:r w:rsidRPr="0031237E">
        <w:rPr>
          <w:b/>
          <w:sz w:val="28"/>
          <w:szCs w:val="28"/>
        </w:rPr>
        <w:tab/>
      </w:r>
      <w:r w:rsidRPr="0031237E">
        <w:rPr>
          <w:b/>
          <w:sz w:val="28"/>
          <w:szCs w:val="28"/>
        </w:rPr>
        <w:tab/>
        <w:t xml:space="preserve">                            ст. Мочище                                               №3</w:t>
      </w:r>
    </w:p>
    <w:p w:rsidR="00503744" w:rsidRPr="0031237E" w:rsidRDefault="00503744" w:rsidP="00844266">
      <w:pPr>
        <w:tabs>
          <w:tab w:val="left" w:pos="0"/>
        </w:tabs>
        <w:rPr>
          <w:b/>
          <w:sz w:val="28"/>
          <w:szCs w:val="28"/>
        </w:rPr>
      </w:pPr>
    </w:p>
    <w:p w:rsidR="00503744" w:rsidRPr="0031237E" w:rsidRDefault="00503744" w:rsidP="00844266">
      <w:pPr>
        <w:tabs>
          <w:tab w:val="left" w:pos="0"/>
        </w:tabs>
        <w:rPr>
          <w:b/>
          <w:sz w:val="28"/>
          <w:szCs w:val="28"/>
        </w:rPr>
      </w:pPr>
      <w:r w:rsidRPr="0031237E">
        <w:rPr>
          <w:b/>
          <w:sz w:val="28"/>
          <w:szCs w:val="28"/>
        </w:rPr>
        <w:t>Об утверждении программы комплексного развития систем коммунальной инфраструктуры Станционного сельсовета Новосибирского района Новосибирской области на 2019-2037 годы</w:t>
      </w:r>
    </w:p>
    <w:p w:rsidR="00503744" w:rsidRPr="0031237E" w:rsidRDefault="00503744" w:rsidP="00844266">
      <w:pPr>
        <w:tabs>
          <w:tab w:val="left" w:pos="142"/>
        </w:tabs>
        <w:rPr>
          <w:b/>
          <w:sz w:val="28"/>
          <w:szCs w:val="28"/>
        </w:rPr>
      </w:pPr>
    </w:p>
    <w:p w:rsidR="00503744" w:rsidRPr="0031237E" w:rsidRDefault="00503744" w:rsidP="00587289">
      <w:pPr>
        <w:ind w:firstLine="567"/>
        <w:rPr>
          <w:sz w:val="28"/>
          <w:szCs w:val="28"/>
        </w:rPr>
      </w:pPr>
      <w:r w:rsidRPr="0031237E">
        <w:rPr>
          <w:sz w:val="28"/>
          <w:szCs w:val="28"/>
        </w:rPr>
        <w:t>В соответствии с Федеральным законом от 06.10.2003г №131 -ФЗ «Об общих принципах организации местного самоуправления в Российской Федерации», Градостроительным кодексом Российской Федерации от 29.12.2004 № 190-ФЗ;  Федеральным законом от 23.11.2009 N 261-ФЗ (ред. от 29.12.2014) "Об энергосбережении и о повышении энергетической эффективности и о внесении изменений в отдельные законодательные акты Российской Федерации" (Ст. 14 п. 8);  Приказом Министерства регионального развития Российской Федерации от 06.05.2011 г. №204 «О разработке программ комплексного развития систем коммунальной инфраструктуры муниципальных образований»; Постановлением Правительства РФ от 14.06.2013 № 502 «Об утверждении требований к программам комплексного развития систем коммунальной инфраструктуры поселений, городских округов»; Уставом Станционного сельсовета Новосибирского района Новосибирской области, Регламентом Совета депутатов Станционного сельсовета Новосибирского района, Совет депутатов Новосибирского района Новосибирской области</w:t>
      </w:r>
    </w:p>
    <w:p w:rsidR="00503744" w:rsidRPr="0031237E" w:rsidRDefault="00503744" w:rsidP="00844266">
      <w:pPr>
        <w:tabs>
          <w:tab w:val="left" w:pos="0"/>
        </w:tabs>
        <w:ind w:firstLine="567"/>
        <w:jc w:val="both"/>
        <w:rPr>
          <w:sz w:val="28"/>
          <w:szCs w:val="28"/>
        </w:rPr>
      </w:pPr>
    </w:p>
    <w:p w:rsidR="00503744" w:rsidRPr="0031237E" w:rsidRDefault="00503744" w:rsidP="00844266">
      <w:pPr>
        <w:tabs>
          <w:tab w:val="left" w:pos="0"/>
        </w:tabs>
        <w:ind w:firstLine="567"/>
        <w:jc w:val="both"/>
        <w:rPr>
          <w:b/>
          <w:sz w:val="28"/>
          <w:szCs w:val="28"/>
        </w:rPr>
      </w:pPr>
      <w:r w:rsidRPr="0031237E">
        <w:rPr>
          <w:b/>
          <w:sz w:val="28"/>
          <w:szCs w:val="28"/>
        </w:rPr>
        <w:t>РЕШИЛ:</w:t>
      </w:r>
    </w:p>
    <w:p w:rsidR="00503744" w:rsidRPr="0031237E" w:rsidRDefault="00503744" w:rsidP="00844266">
      <w:pPr>
        <w:tabs>
          <w:tab w:val="left" w:pos="0"/>
        </w:tabs>
        <w:ind w:firstLine="567"/>
        <w:jc w:val="both"/>
        <w:rPr>
          <w:sz w:val="28"/>
          <w:szCs w:val="28"/>
        </w:rPr>
      </w:pPr>
    </w:p>
    <w:p w:rsidR="00503744" w:rsidRPr="0031237E" w:rsidRDefault="00503744" w:rsidP="00844266">
      <w:pPr>
        <w:tabs>
          <w:tab w:val="left" w:pos="0"/>
        </w:tabs>
        <w:rPr>
          <w:sz w:val="28"/>
          <w:szCs w:val="28"/>
        </w:rPr>
      </w:pPr>
      <w:r w:rsidRPr="0031237E">
        <w:rPr>
          <w:sz w:val="28"/>
          <w:szCs w:val="28"/>
        </w:rPr>
        <w:tab/>
        <w:t>1. Утвердить программу комплексного развития систем коммунальной инфраструктуры Станционного сельсовета Новосибирского района Новосибирской области на 2019-2037 годы, согласно приложению.</w:t>
      </w:r>
    </w:p>
    <w:p w:rsidR="00503744" w:rsidRPr="0031237E" w:rsidRDefault="00503744" w:rsidP="00C57A3E">
      <w:pPr>
        <w:tabs>
          <w:tab w:val="left" w:pos="0"/>
        </w:tabs>
        <w:jc w:val="both"/>
        <w:rPr>
          <w:sz w:val="28"/>
          <w:szCs w:val="28"/>
        </w:rPr>
      </w:pPr>
      <w:r w:rsidRPr="0031237E">
        <w:rPr>
          <w:sz w:val="28"/>
          <w:szCs w:val="28"/>
        </w:rPr>
        <w:tab/>
        <w:t>2. Направить данное Решение Главе Станционного сельсовета для подписания и опубликования в газете «Приобская правда» и на официальном сайте администрации.</w:t>
      </w:r>
    </w:p>
    <w:p w:rsidR="00503744" w:rsidRPr="0031237E" w:rsidRDefault="00503744" w:rsidP="00C57A3E">
      <w:pPr>
        <w:tabs>
          <w:tab w:val="left" w:pos="0"/>
        </w:tabs>
        <w:jc w:val="both"/>
      </w:pPr>
    </w:p>
    <w:p w:rsidR="00503744" w:rsidRPr="0031237E" w:rsidRDefault="00503744" w:rsidP="00C57A3E">
      <w:pPr>
        <w:tabs>
          <w:tab w:val="left" w:pos="0"/>
        </w:tabs>
        <w:jc w:val="both"/>
      </w:pPr>
    </w:p>
    <w:p w:rsidR="00503744" w:rsidRPr="0031237E" w:rsidRDefault="00503744" w:rsidP="00C57A3E">
      <w:pPr>
        <w:tabs>
          <w:tab w:val="left" w:pos="0"/>
        </w:tabs>
        <w:jc w:val="both"/>
      </w:pPr>
    </w:p>
    <w:p w:rsidR="00503744" w:rsidRPr="0031237E" w:rsidRDefault="00503744" w:rsidP="00C57A3E">
      <w:pPr>
        <w:tabs>
          <w:tab w:val="left" w:pos="0"/>
        </w:tabs>
        <w:jc w:val="both"/>
      </w:pPr>
    </w:p>
    <w:p w:rsidR="00503744" w:rsidRPr="0031237E" w:rsidRDefault="00503744" w:rsidP="00C57A3E">
      <w:pPr>
        <w:tabs>
          <w:tab w:val="left" w:pos="0"/>
        </w:tabs>
        <w:jc w:val="both"/>
        <w:rPr>
          <w:sz w:val="28"/>
          <w:szCs w:val="28"/>
        </w:rPr>
      </w:pPr>
      <w:r w:rsidRPr="0031237E">
        <w:rPr>
          <w:sz w:val="28"/>
          <w:szCs w:val="28"/>
        </w:rPr>
        <w:t>Председатель Совета депутатов                                                  А.М. Мыльников</w:t>
      </w:r>
    </w:p>
    <w:p w:rsidR="00503744" w:rsidRPr="0031237E" w:rsidRDefault="00503744" w:rsidP="00C57A3E">
      <w:pPr>
        <w:tabs>
          <w:tab w:val="left" w:pos="0"/>
        </w:tabs>
        <w:jc w:val="both"/>
        <w:rPr>
          <w:sz w:val="28"/>
          <w:szCs w:val="28"/>
        </w:rPr>
      </w:pPr>
    </w:p>
    <w:p w:rsidR="00503744" w:rsidRPr="0031237E" w:rsidRDefault="00503744" w:rsidP="00C57A3E">
      <w:pPr>
        <w:tabs>
          <w:tab w:val="left" w:pos="0"/>
        </w:tabs>
        <w:jc w:val="both"/>
        <w:rPr>
          <w:sz w:val="28"/>
          <w:szCs w:val="28"/>
        </w:rPr>
      </w:pPr>
    </w:p>
    <w:p w:rsidR="00503744" w:rsidRPr="0031237E" w:rsidRDefault="00503744" w:rsidP="00C57A3E">
      <w:pPr>
        <w:tabs>
          <w:tab w:val="left" w:pos="0"/>
        </w:tabs>
        <w:jc w:val="both"/>
        <w:rPr>
          <w:color w:val="000000"/>
          <w:sz w:val="28"/>
          <w:szCs w:val="28"/>
        </w:rPr>
      </w:pPr>
      <w:r w:rsidRPr="0031237E">
        <w:rPr>
          <w:sz w:val="28"/>
          <w:szCs w:val="28"/>
        </w:rPr>
        <w:t>Глава Станционного сельсовета                                                   А.А. Кумов</w:t>
      </w:r>
    </w:p>
    <w:p w:rsidR="00503744" w:rsidRPr="0031237E" w:rsidRDefault="00503744" w:rsidP="00587289">
      <w:pPr>
        <w:pStyle w:val="S5"/>
        <w:ind w:left="0"/>
        <w:rPr>
          <w:b w:val="0"/>
          <w:caps/>
          <w:color w:val="000000"/>
          <w:sz w:val="20"/>
          <w:szCs w:val="20"/>
        </w:rPr>
      </w:pPr>
      <w:r w:rsidRPr="0031237E">
        <w:rPr>
          <w:b w:val="0"/>
          <w:caps/>
          <w:color w:val="000000"/>
          <w:sz w:val="20"/>
          <w:szCs w:val="20"/>
        </w:rPr>
        <w:lastRenderedPageBreak/>
        <w:t xml:space="preserve">приложение </w:t>
      </w:r>
    </w:p>
    <w:p w:rsidR="00503744" w:rsidRPr="0031237E" w:rsidRDefault="00503744" w:rsidP="00587289">
      <w:pPr>
        <w:pStyle w:val="S5"/>
        <w:ind w:left="0"/>
        <w:rPr>
          <w:b w:val="0"/>
          <w:caps/>
          <w:color w:val="000000"/>
          <w:sz w:val="20"/>
          <w:szCs w:val="20"/>
        </w:rPr>
      </w:pPr>
      <w:r w:rsidRPr="0031237E">
        <w:rPr>
          <w:b w:val="0"/>
          <w:caps/>
          <w:color w:val="000000"/>
          <w:sz w:val="20"/>
          <w:szCs w:val="20"/>
        </w:rPr>
        <w:t xml:space="preserve">к Решению 50-ой сессии Совета депутатов </w:t>
      </w:r>
    </w:p>
    <w:p w:rsidR="00503744" w:rsidRPr="0031237E" w:rsidRDefault="00503744" w:rsidP="00587289">
      <w:pPr>
        <w:pStyle w:val="S5"/>
        <w:ind w:left="0"/>
        <w:rPr>
          <w:b w:val="0"/>
          <w:caps/>
          <w:color w:val="000000"/>
          <w:sz w:val="20"/>
          <w:szCs w:val="20"/>
        </w:rPr>
      </w:pPr>
      <w:r w:rsidRPr="0031237E">
        <w:rPr>
          <w:b w:val="0"/>
          <w:caps/>
          <w:color w:val="000000"/>
          <w:sz w:val="20"/>
          <w:szCs w:val="20"/>
        </w:rPr>
        <w:t>Станционного сельсовета Новосибирского района</w:t>
      </w:r>
    </w:p>
    <w:p w:rsidR="00503744" w:rsidRPr="0031237E" w:rsidRDefault="00503744" w:rsidP="00587289">
      <w:pPr>
        <w:pStyle w:val="S5"/>
        <w:ind w:left="0"/>
        <w:rPr>
          <w:b w:val="0"/>
          <w:caps/>
          <w:color w:val="000000"/>
          <w:sz w:val="20"/>
          <w:szCs w:val="20"/>
        </w:rPr>
      </w:pPr>
      <w:r w:rsidRPr="0031237E">
        <w:rPr>
          <w:b w:val="0"/>
          <w:caps/>
          <w:color w:val="000000"/>
          <w:sz w:val="20"/>
          <w:szCs w:val="20"/>
        </w:rPr>
        <w:t xml:space="preserve"> Новосибирской области пятого созыва от 22.05.2019 г., №3</w:t>
      </w:r>
    </w:p>
    <w:p w:rsidR="00503744" w:rsidRPr="0031237E" w:rsidRDefault="00503744" w:rsidP="00553D34">
      <w:pPr>
        <w:pStyle w:val="S5"/>
        <w:ind w:left="0"/>
        <w:jc w:val="center"/>
        <w:rPr>
          <w:caps/>
          <w:color w:val="000000"/>
        </w:rPr>
      </w:pPr>
    </w:p>
    <w:p w:rsidR="00503744" w:rsidRPr="0031237E" w:rsidRDefault="00503744" w:rsidP="00553D34">
      <w:pPr>
        <w:pStyle w:val="S5"/>
        <w:ind w:left="0"/>
        <w:jc w:val="center"/>
        <w:rPr>
          <w:caps/>
          <w:color w:val="000000"/>
        </w:rPr>
      </w:pPr>
    </w:p>
    <w:p w:rsidR="00503744" w:rsidRPr="0031237E" w:rsidRDefault="00503744" w:rsidP="00553D34">
      <w:pPr>
        <w:pStyle w:val="S5"/>
        <w:ind w:left="0"/>
        <w:jc w:val="center"/>
        <w:rPr>
          <w:caps/>
          <w:color w:val="000000"/>
        </w:rPr>
      </w:pPr>
    </w:p>
    <w:p w:rsidR="00503744" w:rsidRPr="0031237E" w:rsidRDefault="00503744" w:rsidP="00553D34">
      <w:pPr>
        <w:pStyle w:val="S5"/>
        <w:ind w:left="0"/>
        <w:jc w:val="center"/>
        <w:rPr>
          <w:caps/>
          <w:color w:val="000000"/>
        </w:rPr>
      </w:pPr>
    </w:p>
    <w:p w:rsidR="00503744" w:rsidRPr="0031237E" w:rsidRDefault="00503744" w:rsidP="00553D34">
      <w:pPr>
        <w:pStyle w:val="S5"/>
        <w:ind w:left="0"/>
        <w:jc w:val="center"/>
        <w:rPr>
          <w:caps/>
          <w:color w:val="000000"/>
        </w:rPr>
      </w:pPr>
    </w:p>
    <w:p w:rsidR="00503744" w:rsidRPr="0031237E" w:rsidRDefault="00503744" w:rsidP="00553D34">
      <w:pPr>
        <w:pStyle w:val="S5"/>
        <w:ind w:left="0"/>
        <w:jc w:val="center"/>
        <w:rPr>
          <w:caps/>
          <w:color w:val="000000"/>
        </w:rPr>
      </w:pPr>
      <w:r w:rsidRPr="0031237E">
        <w:rPr>
          <w:caps/>
          <w:color w:val="000000"/>
        </w:rPr>
        <w:t>программА комплексного</w:t>
      </w:r>
    </w:p>
    <w:p w:rsidR="00503744" w:rsidRPr="0031237E" w:rsidRDefault="00503744" w:rsidP="00553D34">
      <w:pPr>
        <w:pStyle w:val="S5"/>
        <w:ind w:left="0"/>
        <w:jc w:val="center"/>
        <w:rPr>
          <w:caps/>
          <w:color w:val="000000"/>
        </w:rPr>
      </w:pPr>
      <w:r w:rsidRPr="0031237E">
        <w:rPr>
          <w:caps/>
          <w:color w:val="000000"/>
        </w:rPr>
        <w:t>развития систем коммунальной инфраструктуры СТАНЦИОННОГО СЕЛЬСОВЕТА нОВОСИБИРСКОГО РАЙОНА НОВОСИБИРСКОЙ ОБЛАСТИ</w:t>
      </w:r>
    </w:p>
    <w:p w:rsidR="00503744" w:rsidRPr="0031237E" w:rsidRDefault="00503744" w:rsidP="00553D34">
      <w:pPr>
        <w:pStyle w:val="S5"/>
        <w:ind w:left="0"/>
        <w:jc w:val="center"/>
        <w:rPr>
          <w:caps/>
          <w:color w:val="000000"/>
        </w:rPr>
      </w:pPr>
      <w:r w:rsidRPr="0031237E">
        <w:rPr>
          <w:caps/>
          <w:color w:val="000000"/>
        </w:rPr>
        <w:t>НА 2019-2037 ГОДЫ</w:t>
      </w:r>
    </w:p>
    <w:p w:rsidR="00503744" w:rsidRPr="0031237E" w:rsidRDefault="00503744" w:rsidP="00096415">
      <w:pPr>
        <w:pStyle w:val="S5"/>
        <w:ind w:left="0"/>
        <w:jc w:val="center"/>
        <w:rPr>
          <w:caps/>
          <w:color w:val="000000"/>
        </w:rPr>
      </w:pPr>
    </w:p>
    <w:p w:rsidR="00503744" w:rsidRPr="0031237E" w:rsidRDefault="00503744" w:rsidP="00363CCB">
      <w:pPr>
        <w:pStyle w:val="S5"/>
        <w:rPr>
          <w:b w:val="0"/>
          <w:sz w:val="28"/>
          <w:szCs w:val="28"/>
        </w:rPr>
      </w:pPr>
    </w:p>
    <w:p w:rsidR="00503744" w:rsidRPr="0031237E" w:rsidRDefault="00503744" w:rsidP="00363CCB">
      <w:pPr>
        <w:pStyle w:val="S5"/>
        <w:ind w:left="0"/>
        <w:jc w:val="left"/>
        <w:rPr>
          <w:caps/>
          <w:sz w:val="28"/>
          <w:szCs w:val="28"/>
        </w:rPr>
      </w:pPr>
    </w:p>
    <w:p w:rsidR="00503744" w:rsidRPr="0031237E" w:rsidRDefault="00503744" w:rsidP="00AA1665">
      <w:pPr>
        <w:tabs>
          <w:tab w:val="center" w:pos="4677"/>
          <w:tab w:val="right" w:pos="9355"/>
        </w:tabs>
        <w:ind w:left="142"/>
        <w:jc w:val="center"/>
        <w:rPr>
          <w:b/>
        </w:rPr>
      </w:pPr>
      <w:r w:rsidRPr="0031237E">
        <w:rPr>
          <w:b/>
        </w:rPr>
        <w:t>ПРОГРАММНЫЙ ДОКУМЕНТ</w:t>
      </w:r>
    </w:p>
    <w:p w:rsidR="00503744" w:rsidRPr="0031237E" w:rsidRDefault="00503744" w:rsidP="00363CCB">
      <w:pPr>
        <w:tabs>
          <w:tab w:val="center" w:pos="4677"/>
          <w:tab w:val="right" w:pos="9355"/>
        </w:tabs>
        <w:spacing w:line="360" w:lineRule="auto"/>
        <w:ind w:left="5613" w:firstLine="709"/>
        <w:jc w:val="both"/>
        <w:rPr>
          <w:b/>
        </w:rPr>
      </w:pPr>
    </w:p>
    <w:p w:rsidR="00503744" w:rsidRPr="0031237E" w:rsidRDefault="00503744" w:rsidP="00363CCB">
      <w:pPr>
        <w:jc w:val="center"/>
      </w:pPr>
    </w:p>
    <w:p w:rsidR="00503744" w:rsidRPr="0031237E" w:rsidRDefault="00503744" w:rsidP="00363CCB">
      <w:pPr>
        <w:jc w:val="center"/>
      </w:pPr>
    </w:p>
    <w:p w:rsidR="00503744" w:rsidRPr="0031237E" w:rsidRDefault="00503744" w:rsidP="00363CCB">
      <w:pPr>
        <w:jc w:val="center"/>
      </w:pPr>
    </w:p>
    <w:p w:rsidR="00503744" w:rsidRPr="0031237E" w:rsidRDefault="00503744" w:rsidP="00363CCB">
      <w:pPr>
        <w:jc w:val="center"/>
      </w:pPr>
    </w:p>
    <w:p w:rsidR="00503744" w:rsidRPr="0031237E" w:rsidRDefault="00503744" w:rsidP="00363CCB">
      <w:pPr>
        <w:jc w:val="center"/>
      </w:pPr>
    </w:p>
    <w:tbl>
      <w:tblPr>
        <w:tblW w:w="0" w:type="auto"/>
        <w:tblInd w:w="108" w:type="dxa"/>
        <w:tblLook w:val="00A0"/>
      </w:tblPr>
      <w:tblGrid>
        <w:gridCol w:w="4721"/>
        <w:gridCol w:w="5202"/>
      </w:tblGrid>
      <w:tr w:rsidR="00503744" w:rsidRPr="0031237E" w:rsidTr="00D4315A">
        <w:tc>
          <w:tcPr>
            <w:tcW w:w="4721" w:type="dxa"/>
          </w:tcPr>
          <w:p w:rsidR="00503744" w:rsidRPr="0031237E" w:rsidRDefault="00503744" w:rsidP="00D4315A">
            <w:pPr>
              <w:spacing w:after="200" w:line="276" w:lineRule="auto"/>
              <w:jc w:val="both"/>
              <w:rPr>
                <w:b/>
                <w:color w:val="000000"/>
                <w:sz w:val="34"/>
                <w:szCs w:val="34"/>
              </w:rPr>
            </w:pPr>
            <w:r w:rsidRPr="0031237E">
              <w:rPr>
                <w:color w:val="000000"/>
                <w:sz w:val="28"/>
                <w:szCs w:val="28"/>
              </w:rPr>
              <w:t>Организация-разработчик</w:t>
            </w:r>
          </w:p>
        </w:tc>
        <w:tc>
          <w:tcPr>
            <w:tcW w:w="5202" w:type="dxa"/>
          </w:tcPr>
          <w:p w:rsidR="00503744" w:rsidRPr="0031237E" w:rsidRDefault="00503744" w:rsidP="00D4315A">
            <w:pPr>
              <w:spacing w:after="200" w:line="276" w:lineRule="auto"/>
              <w:jc w:val="both"/>
              <w:rPr>
                <w:b/>
                <w:color w:val="000000"/>
                <w:sz w:val="34"/>
                <w:szCs w:val="34"/>
              </w:rPr>
            </w:pPr>
            <w:r w:rsidRPr="0031237E">
              <w:rPr>
                <w:color w:val="000000"/>
                <w:sz w:val="28"/>
                <w:szCs w:val="28"/>
              </w:rPr>
              <w:t xml:space="preserve">                                ООО «СибГеоСервис»</w:t>
            </w:r>
          </w:p>
        </w:tc>
      </w:tr>
      <w:tr w:rsidR="00503744" w:rsidRPr="0031237E" w:rsidTr="00D4315A">
        <w:tc>
          <w:tcPr>
            <w:tcW w:w="4721" w:type="dxa"/>
          </w:tcPr>
          <w:p w:rsidR="00503744" w:rsidRPr="0031237E" w:rsidRDefault="00503744" w:rsidP="00D4315A">
            <w:pPr>
              <w:spacing w:after="200" w:line="276" w:lineRule="auto"/>
              <w:jc w:val="both"/>
              <w:rPr>
                <w:color w:val="000000"/>
                <w:sz w:val="28"/>
                <w:szCs w:val="28"/>
              </w:rPr>
            </w:pPr>
          </w:p>
        </w:tc>
        <w:tc>
          <w:tcPr>
            <w:tcW w:w="5202" w:type="dxa"/>
          </w:tcPr>
          <w:p w:rsidR="00503744" w:rsidRPr="0031237E" w:rsidRDefault="00503744" w:rsidP="00D4315A">
            <w:pPr>
              <w:spacing w:after="200" w:line="276" w:lineRule="auto"/>
              <w:jc w:val="both"/>
              <w:rPr>
                <w:color w:val="000000"/>
                <w:sz w:val="28"/>
                <w:szCs w:val="28"/>
              </w:rPr>
            </w:pPr>
          </w:p>
        </w:tc>
      </w:tr>
      <w:tr w:rsidR="00503744" w:rsidRPr="0031237E" w:rsidTr="00D4315A">
        <w:tc>
          <w:tcPr>
            <w:tcW w:w="4721" w:type="dxa"/>
          </w:tcPr>
          <w:p w:rsidR="00503744" w:rsidRPr="0031237E" w:rsidRDefault="00503744" w:rsidP="00D4315A">
            <w:pPr>
              <w:spacing w:after="200" w:line="276" w:lineRule="auto"/>
              <w:jc w:val="both"/>
              <w:rPr>
                <w:color w:val="000000"/>
                <w:sz w:val="28"/>
                <w:szCs w:val="28"/>
              </w:rPr>
            </w:pPr>
          </w:p>
        </w:tc>
        <w:tc>
          <w:tcPr>
            <w:tcW w:w="5202" w:type="dxa"/>
          </w:tcPr>
          <w:p w:rsidR="00503744" w:rsidRPr="0031237E" w:rsidRDefault="00503744" w:rsidP="00D4315A">
            <w:pPr>
              <w:spacing w:after="200" w:line="276" w:lineRule="auto"/>
              <w:jc w:val="right"/>
              <w:rPr>
                <w:color w:val="000000"/>
                <w:sz w:val="28"/>
                <w:szCs w:val="28"/>
              </w:rPr>
            </w:pPr>
          </w:p>
        </w:tc>
      </w:tr>
    </w:tbl>
    <w:p w:rsidR="00503744" w:rsidRPr="0031237E" w:rsidRDefault="00503744" w:rsidP="00363CCB">
      <w:pPr>
        <w:jc w:val="center"/>
      </w:pPr>
    </w:p>
    <w:p w:rsidR="00503744" w:rsidRPr="0031237E" w:rsidRDefault="00503744" w:rsidP="00363CCB">
      <w:pPr>
        <w:jc w:val="center"/>
      </w:pPr>
    </w:p>
    <w:p w:rsidR="00503744" w:rsidRPr="0031237E" w:rsidRDefault="00503744" w:rsidP="00363CCB">
      <w:pPr>
        <w:jc w:val="center"/>
      </w:pPr>
    </w:p>
    <w:p w:rsidR="00503744" w:rsidRPr="0031237E" w:rsidRDefault="00503744" w:rsidP="00363CCB">
      <w:pPr>
        <w:jc w:val="center"/>
      </w:pPr>
    </w:p>
    <w:p w:rsidR="00503744" w:rsidRPr="0031237E" w:rsidRDefault="00503744" w:rsidP="00363CCB">
      <w:pPr>
        <w:jc w:val="center"/>
      </w:pPr>
    </w:p>
    <w:p w:rsidR="00503744" w:rsidRPr="0031237E" w:rsidRDefault="00503744" w:rsidP="00363CCB">
      <w:pPr>
        <w:jc w:val="center"/>
      </w:pPr>
    </w:p>
    <w:p w:rsidR="00503744" w:rsidRPr="0031237E" w:rsidRDefault="00503744" w:rsidP="00363CCB">
      <w:pPr>
        <w:jc w:val="center"/>
      </w:pPr>
    </w:p>
    <w:p w:rsidR="00503744" w:rsidRPr="0031237E" w:rsidRDefault="00503744" w:rsidP="00363CCB">
      <w:pPr>
        <w:jc w:val="center"/>
      </w:pPr>
    </w:p>
    <w:p w:rsidR="00503744" w:rsidRPr="0031237E" w:rsidRDefault="00503744" w:rsidP="00363CCB">
      <w:pPr>
        <w:jc w:val="center"/>
        <w:rPr>
          <w:sz w:val="28"/>
          <w:szCs w:val="28"/>
        </w:rPr>
      </w:pPr>
      <w:r w:rsidRPr="0031237E">
        <w:rPr>
          <w:sz w:val="28"/>
          <w:szCs w:val="28"/>
        </w:rPr>
        <w:t>Новосибирск</w:t>
      </w:r>
    </w:p>
    <w:p w:rsidR="00503744" w:rsidRPr="0031237E" w:rsidRDefault="00503744" w:rsidP="00363CCB">
      <w:pPr>
        <w:jc w:val="center"/>
        <w:rPr>
          <w:sz w:val="28"/>
          <w:szCs w:val="28"/>
        </w:rPr>
      </w:pPr>
      <w:r w:rsidRPr="0031237E">
        <w:rPr>
          <w:sz w:val="28"/>
          <w:szCs w:val="28"/>
        </w:rPr>
        <w:t>2019 г.</w:t>
      </w:r>
    </w:p>
    <w:p w:rsidR="00503744" w:rsidRPr="0031237E" w:rsidRDefault="00503744" w:rsidP="00363CCB">
      <w:pPr>
        <w:spacing w:line="360" w:lineRule="auto"/>
        <w:jc w:val="center"/>
        <w:sectPr w:rsidR="00503744" w:rsidRPr="0031237E" w:rsidSect="00C57A3E">
          <w:headerReference w:type="even" r:id="rId8"/>
          <w:type w:val="nextColumn"/>
          <w:pgSz w:w="11906" w:h="16838"/>
          <w:pgMar w:top="228" w:right="851" w:bottom="1134" w:left="1134" w:header="709" w:footer="709" w:gutter="0"/>
          <w:cols w:space="708"/>
          <w:titlePg/>
          <w:docGrid w:linePitch="360"/>
        </w:sectPr>
      </w:pPr>
    </w:p>
    <w:p w:rsidR="00503744" w:rsidRPr="0031237E" w:rsidRDefault="00503744" w:rsidP="00363CCB">
      <w:pPr>
        <w:pStyle w:val="16"/>
        <w:tabs>
          <w:tab w:val="right" w:leader="dot" w:pos="9627"/>
        </w:tabs>
        <w:jc w:val="center"/>
      </w:pPr>
      <w:r w:rsidRPr="0031237E">
        <w:rPr>
          <w:b w:val="0"/>
          <w:sz w:val="28"/>
          <w:szCs w:val="28"/>
        </w:rPr>
        <w:lastRenderedPageBreak/>
        <w:t>СОДЕРЖАНИЕ:</w:t>
      </w:r>
    </w:p>
    <w:p w:rsidR="00503744" w:rsidRPr="0031237E" w:rsidRDefault="003863F1">
      <w:pPr>
        <w:pStyle w:val="16"/>
        <w:tabs>
          <w:tab w:val="right" w:leader="dot" w:pos="9911"/>
        </w:tabs>
        <w:rPr>
          <w:rFonts w:ascii="Calibri" w:hAnsi="Calibri"/>
          <w:b w:val="0"/>
          <w:bCs/>
          <w:caps w:val="0"/>
          <w:noProof/>
          <w:sz w:val="22"/>
          <w:szCs w:val="22"/>
        </w:rPr>
      </w:pPr>
      <w:r w:rsidRPr="003863F1">
        <w:fldChar w:fldCharType="begin"/>
      </w:r>
      <w:r w:rsidR="00503744" w:rsidRPr="0031237E">
        <w:instrText xml:space="preserve"> TOC \o "1-3" \h \z \t "S_Заголовок 1;1" </w:instrText>
      </w:r>
      <w:r w:rsidRPr="003863F1">
        <w:fldChar w:fldCharType="separate"/>
      </w:r>
      <w:hyperlink w:anchor="_Toc528240091" w:history="1">
        <w:r w:rsidR="00503744" w:rsidRPr="0031237E">
          <w:rPr>
            <w:rStyle w:val="afffb"/>
            <w:noProof/>
          </w:rPr>
          <w:t>1 паспорт программы</w:t>
        </w:r>
        <w:r w:rsidR="00503744" w:rsidRPr="0031237E">
          <w:rPr>
            <w:noProof/>
            <w:webHidden/>
          </w:rPr>
          <w:tab/>
        </w:r>
        <w:r w:rsidRPr="0031237E">
          <w:rPr>
            <w:noProof/>
            <w:webHidden/>
          </w:rPr>
          <w:fldChar w:fldCharType="begin"/>
        </w:r>
        <w:r w:rsidR="00503744" w:rsidRPr="0031237E">
          <w:rPr>
            <w:noProof/>
            <w:webHidden/>
          </w:rPr>
          <w:instrText xml:space="preserve"> PAGEREF _Toc528240091 \h </w:instrText>
        </w:r>
        <w:r w:rsidRPr="0031237E">
          <w:rPr>
            <w:noProof/>
            <w:webHidden/>
          </w:rPr>
        </w:r>
        <w:r w:rsidRPr="0031237E">
          <w:rPr>
            <w:noProof/>
            <w:webHidden/>
          </w:rPr>
          <w:fldChar w:fldCharType="separate"/>
        </w:r>
        <w:r w:rsidR="005F0B3A">
          <w:rPr>
            <w:noProof/>
            <w:webHidden/>
          </w:rPr>
          <w:t>4</w:t>
        </w:r>
        <w:r w:rsidRPr="0031237E">
          <w:rPr>
            <w:noProof/>
            <w:webHidden/>
          </w:rPr>
          <w:fldChar w:fldCharType="end"/>
        </w:r>
      </w:hyperlink>
    </w:p>
    <w:p w:rsidR="00503744" w:rsidRPr="0031237E" w:rsidRDefault="003863F1">
      <w:pPr>
        <w:pStyle w:val="16"/>
        <w:tabs>
          <w:tab w:val="right" w:leader="dot" w:pos="9911"/>
        </w:tabs>
        <w:rPr>
          <w:rFonts w:ascii="Calibri" w:hAnsi="Calibri"/>
          <w:b w:val="0"/>
          <w:bCs/>
          <w:caps w:val="0"/>
          <w:noProof/>
          <w:sz w:val="22"/>
          <w:szCs w:val="22"/>
        </w:rPr>
      </w:pPr>
      <w:hyperlink w:anchor="_Toc528240092" w:history="1">
        <w:r w:rsidR="00503744" w:rsidRPr="0031237E">
          <w:rPr>
            <w:rStyle w:val="afffb"/>
            <w:noProof/>
          </w:rPr>
          <w:t>2 Характеристика существующего состояния коммунальной инфраструктуры</w:t>
        </w:r>
        <w:r w:rsidR="00503744" w:rsidRPr="0031237E">
          <w:rPr>
            <w:noProof/>
            <w:webHidden/>
          </w:rPr>
          <w:tab/>
        </w:r>
        <w:r w:rsidRPr="0031237E">
          <w:rPr>
            <w:noProof/>
            <w:webHidden/>
          </w:rPr>
          <w:fldChar w:fldCharType="begin"/>
        </w:r>
        <w:r w:rsidR="00503744" w:rsidRPr="0031237E">
          <w:rPr>
            <w:noProof/>
            <w:webHidden/>
          </w:rPr>
          <w:instrText xml:space="preserve"> PAGEREF _Toc528240092 \h </w:instrText>
        </w:r>
        <w:r w:rsidRPr="0031237E">
          <w:rPr>
            <w:noProof/>
            <w:webHidden/>
          </w:rPr>
        </w:r>
        <w:r w:rsidRPr="0031237E">
          <w:rPr>
            <w:noProof/>
            <w:webHidden/>
          </w:rPr>
          <w:fldChar w:fldCharType="separate"/>
        </w:r>
        <w:r w:rsidR="005F0B3A">
          <w:rPr>
            <w:noProof/>
            <w:webHidden/>
          </w:rPr>
          <w:t>6</w:t>
        </w:r>
        <w:r w:rsidRPr="0031237E">
          <w:rPr>
            <w:noProof/>
            <w:webHidden/>
          </w:rPr>
          <w:fldChar w:fldCharType="end"/>
        </w:r>
      </w:hyperlink>
    </w:p>
    <w:p w:rsidR="00503744" w:rsidRPr="0031237E" w:rsidRDefault="003863F1">
      <w:pPr>
        <w:pStyle w:val="21"/>
        <w:tabs>
          <w:tab w:val="right" w:leader="dot" w:pos="9911"/>
        </w:tabs>
        <w:rPr>
          <w:rFonts w:ascii="Calibri" w:hAnsi="Calibri"/>
          <w:smallCaps w:val="0"/>
          <w:noProof/>
          <w:sz w:val="22"/>
          <w:szCs w:val="22"/>
        </w:rPr>
      </w:pPr>
      <w:hyperlink w:anchor="_Toc528240093" w:history="1">
        <w:r w:rsidR="00503744" w:rsidRPr="0031237E">
          <w:rPr>
            <w:rStyle w:val="afffb"/>
            <w:noProof/>
          </w:rPr>
          <w:t>2.1 Теплоснабжение</w:t>
        </w:r>
        <w:r w:rsidR="00503744" w:rsidRPr="0031237E">
          <w:rPr>
            <w:noProof/>
            <w:webHidden/>
          </w:rPr>
          <w:tab/>
        </w:r>
        <w:r w:rsidRPr="0031237E">
          <w:rPr>
            <w:noProof/>
            <w:webHidden/>
          </w:rPr>
          <w:fldChar w:fldCharType="begin"/>
        </w:r>
        <w:r w:rsidR="00503744" w:rsidRPr="0031237E">
          <w:rPr>
            <w:noProof/>
            <w:webHidden/>
          </w:rPr>
          <w:instrText xml:space="preserve"> PAGEREF _Toc528240093 \h </w:instrText>
        </w:r>
        <w:r w:rsidRPr="0031237E">
          <w:rPr>
            <w:noProof/>
            <w:webHidden/>
          </w:rPr>
        </w:r>
        <w:r w:rsidRPr="0031237E">
          <w:rPr>
            <w:noProof/>
            <w:webHidden/>
          </w:rPr>
          <w:fldChar w:fldCharType="separate"/>
        </w:r>
        <w:r w:rsidR="005F0B3A">
          <w:rPr>
            <w:noProof/>
            <w:webHidden/>
          </w:rPr>
          <w:t>6</w:t>
        </w:r>
        <w:r w:rsidRPr="0031237E">
          <w:rPr>
            <w:noProof/>
            <w:webHidden/>
          </w:rPr>
          <w:fldChar w:fldCharType="end"/>
        </w:r>
      </w:hyperlink>
    </w:p>
    <w:p w:rsidR="00503744" w:rsidRPr="0031237E" w:rsidRDefault="003863F1">
      <w:pPr>
        <w:pStyle w:val="31"/>
        <w:rPr>
          <w:rFonts w:ascii="Calibri" w:hAnsi="Calibri"/>
          <w:noProof/>
          <w:sz w:val="22"/>
          <w:szCs w:val="22"/>
        </w:rPr>
      </w:pPr>
      <w:hyperlink w:anchor="_Toc528240094" w:history="1">
        <w:r w:rsidR="00503744" w:rsidRPr="0031237E">
          <w:rPr>
            <w:rStyle w:val="afffb"/>
            <w:noProof/>
          </w:rPr>
          <w:t>2.1.1 Анализ существующего состояния</w:t>
        </w:r>
        <w:r w:rsidR="00503744" w:rsidRPr="0031237E">
          <w:rPr>
            <w:noProof/>
            <w:webHidden/>
          </w:rPr>
          <w:tab/>
        </w:r>
        <w:r w:rsidRPr="0031237E">
          <w:rPr>
            <w:noProof/>
            <w:webHidden/>
          </w:rPr>
          <w:fldChar w:fldCharType="begin"/>
        </w:r>
        <w:r w:rsidR="00503744" w:rsidRPr="0031237E">
          <w:rPr>
            <w:noProof/>
            <w:webHidden/>
          </w:rPr>
          <w:instrText xml:space="preserve"> PAGEREF _Toc528240094 \h </w:instrText>
        </w:r>
        <w:r w:rsidRPr="0031237E">
          <w:rPr>
            <w:noProof/>
            <w:webHidden/>
          </w:rPr>
        </w:r>
        <w:r w:rsidRPr="0031237E">
          <w:rPr>
            <w:noProof/>
            <w:webHidden/>
          </w:rPr>
          <w:fldChar w:fldCharType="separate"/>
        </w:r>
        <w:r w:rsidR="005F0B3A">
          <w:rPr>
            <w:noProof/>
            <w:webHidden/>
          </w:rPr>
          <w:t>6</w:t>
        </w:r>
        <w:r w:rsidRPr="0031237E">
          <w:rPr>
            <w:noProof/>
            <w:webHidden/>
          </w:rPr>
          <w:fldChar w:fldCharType="end"/>
        </w:r>
      </w:hyperlink>
    </w:p>
    <w:p w:rsidR="00503744" w:rsidRPr="0031237E" w:rsidRDefault="003863F1">
      <w:pPr>
        <w:pStyle w:val="31"/>
        <w:rPr>
          <w:rFonts w:ascii="Calibri" w:hAnsi="Calibri"/>
          <w:noProof/>
          <w:sz w:val="22"/>
          <w:szCs w:val="22"/>
        </w:rPr>
      </w:pPr>
      <w:hyperlink w:anchor="_Toc528240095" w:history="1">
        <w:r w:rsidR="00503744" w:rsidRPr="0031237E">
          <w:rPr>
            <w:rStyle w:val="afffb"/>
            <w:noProof/>
          </w:rPr>
          <w:t>2.1.2 Анализ состояния установки приборов учета и энергоресурсосбережения у потребителей</w:t>
        </w:r>
        <w:r w:rsidR="00503744" w:rsidRPr="0031237E">
          <w:rPr>
            <w:noProof/>
            <w:webHidden/>
          </w:rPr>
          <w:tab/>
        </w:r>
        <w:r w:rsidRPr="0031237E">
          <w:rPr>
            <w:noProof/>
            <w:webHidden/>
          </w:rPr>
          <w:fldChar w:fldCharType="begin"/>
        </w:r>
        <w:r w:rsidR="00503744" w:rsidRPr="0031237E">
          <w:rPr>
            <w:noProof/>
            <w:webHidden/>
          </w:rPr>
          <w:instrText xml:space="preserve"> PAGEREF _Toc528240095 \h </w:instrText>
        </w:r>
        <w:r w:rsidRPr="0031237E">
          <w:rPr>
            <w:noProof/>
            <w:webHidden/>
          </w:rPr>
        </w:r>
        <w:r w:rsidRPr="0031237E">
          <w:rPr>
            <w:noProof/>
            <w:webHidden/>
          </w:rPr>
          <w:fldChar w:fldCharType="separate"/>
        </w:r>
        <w:r w:rsidR="005F0B3A">
          <w:rPr>
            <w:noProof/>
            <w:webHidden/>
          </w:rPr>
          <w:t>8</w:t>
        </w:r>
        <w:r w:rsidRPr="0031237E">
          <w:rPr>
            <w:noProof/>
            <w:webHidden/>
          </w:rPr>
          <w:fldChar w:fldCharType="end"/>
        </w:r>
      </w:hyperlink>
    </w:p>
    <w:p w:rsidR="00503744" w:rsidRPr="0031237E" w:rsidRDefault="003863F1">
      <w:pPr>
        <w:pStyle w:val="21"/>
        <w:tabs>
          <w:tab w:val="right" w:leader="dot" w:pos="9911"/>
        </w:tabs>
        <w:rPr>
          <w:rFonts w:ascii="Calibri" w:hAnsi="Calibri"/>
          <w:smallCaps w:val="0"/>
          <w:noProof/>
          <w:sz w:val="22"/>
          <w:szCs w:val="22"/>
        </w:rPr>
      </w:pPr>
      <w:hyperlink w:anchor="_Toc528240096" w:history="1">
        <w:r w:rsidR="00503744" w:rsidRPr="0031237E">
          <w:rPr>
            <w:rStyle w:val="afffb"/>
            <w:noProof/>
          </w:rPr>
          <w:t>2.2 Водоснабжение</w:t>
        </w:r>
        <w:r w:rsidR="00503744" w:rsidRPr="0031237E">
          <w:rPr>
            <w:noProof/>
            <w:webHidden/>
          </w:rPr>
          <w:tab/>
        </w:r>
        <w:r w:rsidRPr="0031237E">
          <w:rPr>
            <w:noProof/>
            <w:webHidden/>
          </w:rPr>
          <w:fldChar w:fldCharType="begin"/>
        </w:r>
        <w:r w:rsidR="00503744" w:rsidRPr="0031237E">
          <w:rPr>
            <w:noProof/>
            <w:webHidden/>
          </w:rPr>
          <w:instrText xml:space="preserve"> PAGEREF _Toc528240096 \h </w:instrText>
        </w:r>
        <w:r w:rsidRPr="0031237E">
          <w:rPr>
            <w:noProof/>
            <w:webHidden/>
          </w:rPr>
        </w:r>
        <w:r w:rsidRPr="0031237E">
          <w:rPr>
            <w:noProof/>
            <w:webHidden/>
          </w:rPr>
          <w:fldChar w:fldCharType="separate"/>
        </w:r>
        <w:r w:rsidR="005F0B3A">
          <w:rPr>
            <w:noProof/>
            <w:webHidden/>
          </w:rPr>
          <w:t>9</w:t>
        </w:r>
        <w:r w:rsidRPr="0031237E">
          <w:rPr>
            <w:noProof/>
            <w:webHidden/>
          </w:rPr>
          <w:fldChar w:fldCharType="end"/>
        </w:r>
      </w:hyperlink>
    </w:p>
    <w:p w:rsidR="00503744" w:rsidRPr="0031237E" w:rsidRDefault="003863F1">
      <w:pPr>
        <w:pStyle w:val="31"/>
        <w:rPr>
          <w:rFonts w:ascii="Calibri" w:hAnsi="Calibri"/>
          <w:noProof/>
          <w:sz w:val="22"/>
          <w:szCs w:val="22"/>
        </w:rPr>
      </w:pPr>
      <w:hyperlink w:anchor="_Toc528240097" w:history="1">
        <w:r w:rsidR="00503744" w:rsidRPr="0031237E">
          <w:rPr>
            <w:rStyle w:val="afffb"/>
            <w:noProof/>
          </w:rPr>
          <w:t>2.2.1 Анализ существующего состояния</w:t>
        </w:r>
        <w:r w:rsidR="00503744" w:rsidRPr="0031237E">
          <w:rPr>
            <w:noProof/>
            <w:webHidden/>
          </w:rPr>
          <w:tab/>
        </w:r>
        <w:r w:rsidRPr="0031237E">
          <w:rPr>
            <w:noProof/>
            <w:webHidden/>
          </w:rPr>
          <w:fldChar w:fldCharType="begin"/>
        </w:r>
        <w:r w:rsidR="00503744" w:rsidRPr="0031237E">
          <w:rPr>
            <w:noProof/>
            <w:webHidden/>
          </w:rPr>
          <w:instrText xml:space="preserve"> PAGEREF _Toc528240097 \h </w:instrText>
        </w:r>
        <w:r w:rsidRPr="0031237E">
          <w:rPr>
            <w:noProof/>
            <w:webHidden/>
          </w:rPr>
        </w:r>
        <w:r w:rsidRPr="0031237E">
          <w:rPr>
            <w:noProof/>
            <w:webHidden/>
          </w:rPr>
          <w:fldChar w:fldCharType="separate"/>
        </w:r>
        <w:r w:rsidR="005F0B3A">
          <w:rPr>
            <w:noProof/>
            <w:webHidden/>
          </w:rPr>
          <w:t>9</w:t>
        </w:r>
        <w:r w:rsidRPr="0031237E">
          <w:rPr>
            <w:noProof/>
            <w:webHidden/>
          </w:rPr>
          <w:fldChar w:fldCharType="end"/>
        </w:r>
      </w:hyperlink>
    </w:p>
    <w:p w:rsidR="00503744" w:rsidRPr="0031237E" w:rsidRDefault="003863F1">
      <w:pPr>
        <w:pStyle w:val="31"/>
        <w:rPr>
          <w:rFonts w:ascii="Calibri" w:hAnsi="Calibri"/>
          <w:noProof/>
          <w:sz w:val="22"/>
          <w:szCs w:val="22"/>
        </w:rPr>
      </w:pPr>
      <w:hyperlink w:anchor="_Toc528240098" w:history="1">
        <w:r w:rsidR="00503744" w:rsidRPr="0031237E">
          <w:rPr>
            <w:rStyle w:val="afffb"/>
            <w:noProof/>
          </w:rPr>
          <w:t>2.2.2 Анализ состояния установки приборов учета и энергоресурсосбережения у потребителей</w:t>
        </w:r>
        <w:r w:rsidR="00503744" w:rsidRPr="0031237E">
          <w:rPr>
            <w:noProof/>
            <w:webHidden/>
          </w:rPr>
          <w:tab/>
        </w:r>
        <w:r w:rsidRPr="0031237E">
          <w:rPr>
            <w:noProof/>
            <w:webHidden/>
          </w:rPr>
          <w:fldChar w:fldCharType="begin"/>
        </w:r>
        <w:r w:rsidR="00503744" w:rsidRPr="0031237E">
          <w:rPr>
            <w:noProof/>
            <w:webHidden/>
          </w:rPr>
          <w:instrText xml:space="preserve"> PAGEREF _Toc528240098 \h </w:instrText>
        </w:r>
        <w:r w:rsidRPr="0031237E">
          <w:rPr>
            <w:noProof/>
            <w:webHidden/>
          </w:rPr>
        </w:r>
        <w:r w:rsidRPr="0031237E">
          <w:rPr>
            <w:noProof/>
            <w:webHidden/>
          </w:rPr>
          <w:fldChar w:fldCharType="separate"/>
        </w:r>
        <w:r w:rsidR="005F0B3A">
          <w:rPr>
            <w:noProof/>
            <w:webHidden/>
          </w:rPr>
          <w:t>13</w:t>
        </w:r>
        <w:r w:rsidRPr="0031237E">
          <w:rPr>
            <w:noProof/>
            <w:webHidden/>
          </w:rPr>
          <w:fldChar w:fldCharType="end"/>
        </w:r>
      </w:hyperlink>
    </w:p>
    <w:p w:rsidR="00503744" w:rsidRPr="0031237E" w:rsidRDefault="003863F1">
      <w:pPr>
        <w:pStyle w:val="21"/>
        <w:tabs>
          <w:tab w:val="right" w:leader="dot" w:pos="9911"/>
        </w:tabs>
        <w:rPr>
          <w:rFonts w:ascii="Calibri" w:hAnsi="Calibri"/>
          <w:smallCaps w:val="0"/>
          <w:noProof/>
          <w:sz w:val="22"/>
          <w:szCs w:val="22"/>
        </w:rPr>
      </w:pPr>
      <w:hyperlink w:anchor="_Toc528240099" w:history="1">
        <w:r w:rsidR="00503744" w:rsidRPr="0031237E">
          <w:rPr>
            <w:rStyle w:val="afffb"/>
            <w:noProof/>
          </w:rPr>
          <w:t>2.3 Водоотведение</w:t>
        </w:r>
        <w:r w:rsidR="00503744" w:rsidRPr="0031237E">
          <w:rPr>
            <w:noProof/>
            <w:webHidden/>
          </w:rPr>
          <w:tab/>
        </w:r>
        <w:r w:rsidRPr="0031237E">
          <w:rPr>
            <w:noProof/>
            <w:webHidden/>
          </w:rPr>
          <w:fldChar w:fldCharType="begin"/>
        </w:r>
        <w:r w:rsidR="00503744" w:rsidRPr="0031237E">
          <w:rPr>
            <w:noProof/>
            <w:webHidden/>
          </w:rPr>
          <w:instrText xml:space="preserve"> PAGEREF _Toc528240099 \h </w:instrText>
        </w:r>
        <w:r w:rsidRPr="0031237E">
          <w:rPr>
            <w:noProof/>
            <w:webHidden/>
          </w:rPr>
        </w:r>
        <w:r w:rsidRPr="0031237E">
          <w:rPr>
            <w:noProof/>
            <w:webHidden/>
          </w:rPr>
          <w:fldChar w:fldCharType="separate"/>
        </w:r>
        <w:r w:rsidR="005F0B3A">
          <w:rPr>
            <w:noProof/>
            <w:webHidden/>
          </w:rPr>
          <w:t>13</w:t>
        </w:r>
        <w:r w:rsidRPr="0031237E">
          <w:rPr>
            <w:noProof/>
            <w:webHidden/>
          </w:rPr>
          <w:fldChar w:fldCharType="end"/>
        </w:r>
      </w:hyperlink>
    </w:p>
    <w:p w:rsidR="00503744" w:rsidRPr="0031237E" w:rsidRDefault="003863F1">
      <w:pPr>
        <w:pStyle w:val="31"/>
        <w:rPr>
          <w:rFonts w:ascii="Calibri" w:hAnsi="Calibri"/>
          <w:noProof/>
          <w:sz w:val="22"/>
          <w:szCs w:val="22"/>
        </w:rPr>
      </w:pPr>
      <w:hyperlink w:anchor="_Toc528240100" w:history="1">
        <w:r w:rsidR="00503744" w:rsidRPr="0031237E">
          <w:rPr>
            <w:rStyle w:val="afffb"/>
            <w:noProof/>
          </w:rPr>
          <w:t>2.3.1 Анализ существующего состояния</w:t>
        </w:r>
        <w:r w:rsidR="00503744" w:rsidRPr="0031237E">
          <w:rPr>
            <w:noProof/>
            <w:webHidden/>
          </w:rPr>
          <w:tab/>
        </w:r>
        <w:r w:rsidRPr="0031237E">
          <w:rPr>
            <w:noProof/>
            <w:webHidden/>
          </w:rPr>
          <w:fldChar w:fldCharType="begin"/>
        </w:r>
        <w:r w:rsidR="00503744" w:rsidRPr="0031237E">
          <w:rPr>
            <w:noProof/>
            <w:webHidden/>
          </w:rPr>
          <w:instrText xml:space="preserve"> PAGEREF _Toc528240100 \h </w:instrText>
        </w:r>
        <w:r w:rsidRPr="0031237E">
          <w:rPr>
            <w:noProof/>
            <w:webHidden/>
          </w:rPr>
        </w:r>
        <w:r w:rsidRPr="0031237E">
          <w:rPr>
            <w:noProof/>
            <w:webHidden/>
          </w:rPr>
          <w:fldChar w:fldCharType="separate"/>
        </w:r>
        <w:r w:rsidR="005F0B3A">
          <w:rPr>
            <w:noProof/>
            <w:webHidden/>
          </w:rPr>
          <w:t>13</w:t>
        </w:r>
        <w:r w:rsidRPr="0031237E">
          <w:rPr>
            <w:noProof/>
            <w:webHidden/>
          </w:rPr>
          <w:fldChar w:fldCharType="end"/>
        </w:r>
      </w:hyperlink>
    </w:p>
    <w:p w:rsidR="00503744" w:rsidRPr="0031237E" w:rsidRDefault="003863F1">
      <w:pPr>
        <w:pStyle w:val="31"/>
        <w:rPr>
          <w:rFonts w:ascii="Calibri" w:hAnsi="Calibri"/>
          <w:noProof/>
          <w:sz w:val="22"/>
          <w:szCs w:val="22"/>
        </w:rPr>
      </w:pPr>
      <w:hyperlink w:anchor="_Toc528240101" w:history="1">
        <w:r w:rsidR="00503744" w:rsidRPr="0031237E">
          <w:rPr>
            <w:rStyle w:val="afffb"/>
            <w:noProof/>
          </w:rPr>
          <w:t>2.3.2 Анализ состояния установки приборов учета и энергоресурсосбережения у потребителей</w:t>
        </w:r>
        <w:r w:rsidR="00503744" w:rsidRPr="0031237E">
          <w:rPr>
            <w:noProof/>
            <w:webHidden/>
          </w:rPr>
          <w:tab/>
        </w:r>
        <w:r w:rsidRPr="0031237E">
          <w:rPr>
            <w:noProof/>
            <w:webHidden/>
          </w:rPr>
          <w:fldChar w:fldCharType="begin"/>
        </w:r>
        <w:r w:rsidR="00503744" w:rsidRPr="0031237E">
          <w:rPr>
            <w:noProof/>
            <w:webHidden/>
          </w:rPr>
          <w:instrText xml:space="preserve"> PAGEREF _Toc528240101 \h </w:instrText>
        </w:r>
        <w:r w:rsidRPr="0031237E">
          <w:rPr>
            <w:noProof/>
            <w:webHidden/>
          </w:rPr>
        </w:r>
        <w:r w:rsidRPr="0031237E">
          <w:rPr>
            <w:noProof/>
            <w:webHidden/>
          </w:rPr>
          <w:fldChar w:fldCharType="separate"/>
        </w:r>
        <w:r w:rsidR="005F0B3A">
          <w:rPr>
            <w:noProof/>
            <w:webHidden/>
          </w:rPr>
          <w:t>15</w:t>
        </w:r>
        <w:r w:rsidRPr="0031237E">
          <w:rPr>
            <w:noProof/>
            <w:webHidden/>
          </w:rPr>
          <w:fldChar w:fldCharType="end"/>
        </w:r>
      </w:hyperlink>
    </w:p>
    <w:p w:rsidR="00503744" w:rsidRPr="0031237E" w:rsidRDefault="003863F1">
      <w:pPr>
        <w:pStyle w:val="21"/>
        <w:tabs>
          <w:tab w:val="right" w:leader="dot" w:pos="9911"/>
        </w:tabs>
        <w:rPr>
          <w:rFonts w:ascii="Calibri" w:hAnsi="Calibri"/>
          <w:smallCaps w:val="0"/>
          <w:noProof/>
          <w:sz w:val="22"/>
          <w:szCs w:val="22"/>
        </w:rPr>
      </w:pPr>
      <w:hyperlink w:anchor="_Toc528240102" w:history="1">
        <w:r w:rsidR="00503744" w:rsidRPr="0031237E">
          <w:rPr>
            <w:rStyle w:val="afffb"/>
            <w:noProof/>
          </w:rPr>
          <w:t>2.4 Электроснабжение</w:t>
        </w:r>
        <w:r w:rsidR="00503744" w:rsidRPr="0031237E">
          <w:rPr>
            <w:noProof/>
            <w:webHidden/>
          </w:rPr>
          <w:tab/>
        </w:r>
        <w:r w:rsidRPr="0031237E">
          <w:rPr>
            <w:noProof/>
            <w:webHidden/>
          </w:rPr>
          <w:fldChar w:fldCharType="begin"/>
        </w:r>
        <w:r w:rsidR="00503744" w:rsidRPr="0031237E">
          <w:rPr>
            <w:noProof/>
            <w:webHidden/>
          </w:rPr>
          <w:instrText xml:space="preserve"> PAGEREF _Toc528240102 \h </w:instrText>
        </w:r>
        <w:r w:rsidRPr="0031237E">
          <w:rPr>
            <w:noProof/>
            <w:webHidden/>
          </w:rPr>
        </w:r>
        <w:r w:rsidRPr="0031237E">
          <w:rPr>
            <w:noProof/>
            <w:webHidden/>
          </w:rPr>
          <w:fldChar w:fldCharType="separate"/>
        </w:r>
        <w:r w:rsidR="005F0B3A">
          <w:rPr>
            <w:noProof/>
            <w:webHidden/>
          </w:rPr>
          <w:t>15</w:t>
        </w:r>
        <w:r w:rsidRPr="0031237E">
          <w:rPr>
            <w:noProof/>
            <w:webHidden/>
          </w:rPr>
          <w:fldChar w:fldCharType="end"/>
        </w:r>
      </w:hyperlink>
    </w:p>
    <w:p w:rsidR="00503744" w:rsidRPr="0031237E" w:rsidRDefault="003863F1">
      <w:pPr>
        <w:pStyle w:val="31"/>
        <w:rPr>
          <w:rFonts w:ascii="Calibri" w:hAnsi="Calibri"/>
          <w:noProof/>
          <w:sz w:val="22"/>
          <w:szCs w:val="22"/>
        </w:rPr>
      </w:pPr>
      <w:hyperlink w:anchor="_Toc528240103" w:history="1">
        <w:r w:rsidR="00503744" w:rsidRPr="0031237E">
          <w:rPr>
            <w:rStyle w:val="afffb"/>
            <w:noProof/>
          </w:rPr>
          <w:t>2.4.1 Анализ существующего состояния</w:t>
        </w:r>
        <w:r w:rsidR="00503744" w:rsidRPr="0031237E">
          <w:rPr>
            <w:noProof/>
            <w:webHidden/>
          </w:rPr>
          <w:tab/>
        </w:r>
        <w:r w:rsidRPr="0031237E">
          <w:rPr>
            <w:noProof/>
            <w:webHidden/>
          </w:rPr>
          <w:fldChar w:fldCharType="begin"/>
        </w:r>
        <w:r w:rsidR="00503744" w:rsidRPr="0031237E">
          <w:rPr>
            <w:noProof/>
            <w:webHidden/>
          </w:rPr>
          <w:instrText xml:space="preserve"> PAGEREF _Toc528240103 \h </w:instrText>
        </w:r>
        <w:r w:rsidRPr="0031237E">
          <w:rPr>
            <w:noProof/>
            <w:webHidden/>
          </w:rPr>
        </w:r>
        <w:r w:rsidRPr="0031237E">
          <w:rPr>
            <w:noProof/>
            <w:webHidden/>
          </w:rPr>
          <w:fldChar w:fldCharType="separate"/>
        </w:r>
        <w:r w:rsidR="005F0B3A">
          <w:rPr>
            <w:noProof/>
            <w:webHidden/>
          </w:rPr>
          <w:t>15</w:t>
        </w:r>
        <w:r w:rsidRPr="0031237E">
          <w:rPr>
            <w:noProof/>
            <w:webHidden/>
          </w:rPr>
          <w:fldChar w:fldCharType="end"/>
        </w:r>
      </w:hyperlink>
    </w:p>
    <w:p w:rsidR="00503744" w:rsidRPr="0031237E" w:rsidRDefault="003863F1">
      <w:pPr>
        <w:pStyle w:val="21"/>
        <w:tabs>
          <w:tab w:val="right" w:leader="dot" w:pos="9911"/>
        </w:tabs>
        <w:rPr>
          <w:rFonts w:ascii="Calibri" w:hAnsi="Calibri"/>
          <w:smallCaps w:val="0"/>
          <w:noProof/>
          <w:sz w:val="22"/>
          <w:szCs w:val="22"/>
        </w:rPr>
      </w:pPr>
      <w:hyperlink w:anchor="_Toc528240104" w:history="1">
        <w:r w:rsidR="00503744" w:rsidRPr="0031237E">
          <w:rPr>
            <w:rStyle w:val="afffb"/>
            <w:noProof/>
          </w:rPr>
          <w:t>2.5 Газоснабжение</w:t>
        </w:r>
        <w:r w:rsidR="00503744" w:rsidRPr="0031237E">
          <w:rPr>
            <w:noProof/>
            <w:webHidden/>
          </w:rPr>
          <w:tab/>
        </w:r>
        <w:r w:rsidRPr="0031237E">
          <w:rPr>
            <w:noProof/>
            <w:webHidden/>
          </w:rPr>
          <w:fldChar w:fldCharType="begin"/>
        </w:r>
        <w:r w:rsidR="00503744" w:rsidRPr="0031237E">
          <w:rPr>
            <w:noProof/>
            <w:webHidden/>
          </w:rPr>
          <w:instrText xml:space="preserve"> PAGEREF _Toc528240104 \h </w:instrText>
        </w:r>
        <w:r w:rsidRPr="0031237E">
          <w:rPr>
            <w:noProof/>
            <w:webHidden/>
          </w:rPr>
        </w:r>
        <w:r w:rsidRPr="0031237E">
          <w:rPr>
            <w:noProof/>
            <w:webHidden/>
          </w:rPr>
          <w:fldChar w:fldCharType="separate"/>
        </w:r>
        <w:r w:rsidR="005F0B3A">
          <w:rPr>
            <w:noProof/>
            <w:webHidden/>
          </w:rPr>
          <w:t>16</w:t>
        </w:r>
        <w:r w:rsidRPr="0031237E">
          <w:rPr>
            <w:noProof/>
            <w:webHidden/>
          </w:rPr>
          <w:fldChar w:fldCharType="end"/>
        </w:r>
      </w:hyperlink>
    </w:p>
    <w:p w:rsidR="00503744" w:rsidRPr="0031237E" w:rsidRDefault="003863F1">
      <w:pPr>
        <w:pStyle w:val="31"/>
        <w:rPr>
          <w:rFonts w:ascii="Calibri" w:hAnsi="Calibri"/>
          <w:noProof/>
          <w:sz w:val="22"/>
          <w:szCs w:val="22"/>
        </w:rPr>
      </w:pPr>
      <w:hyperlink w:anchor="_Toc528240105" w:history="1">
        <w:r w:rsidR="00503744" w:rsidRPr="0031237E">
          <w:rPr>
            <w:rStyle w:val="afffb"/>
            <w:noProof/>
          </w:rPr>
          <w:t>2.5.1 Анализ существующего состояния</w:t>
        </w:r>
        <w:r w:rsidR="00503744" w:rsidRPr="0031237E">
          <w:rPr>
            <w:noProof/>
            <w:webHidden/>
          </w:rPr>
          <w:tab/>
        </w:r>
        <w:r w:rsidRPr="0031237E">
          <w:rPr>
            <w:noProof/>
            <w:webHidden/>
          </w:rPr>
          <w:fldChar w:fldCharType="begin"/>
        </w:r>
        <w:r w:rsidR="00503744" w:rsidRPr="0031237E">
          <w:rPr>
            <w:noProof/>
            <w:webHidden/>
          </w:rPr>
          <w:instrText xml:space="preserve"> PAGEREF _Toc528240105 \h </w:instrText>
        </w:r>
        <w:r w:rsidRPr="0031237E">
          <w:rPr>
            <w:noProof/>
            <w:webHidden/>
          </w:rPr>
        </w:r>
        <w:r w:rsidRPr="0031237E">
          <w:rPr>
            <w:noProof/>
            <w:webHidden/>
          </w:rPr>
          <w:fldChar w:fldCharType="separate"/>
        </w:r>
        <w:r w:rsidR="005F0B3A">
          <w:rPr>
            <w:noProof/>
            <w:webHidden/>
          </w:rPr>
          <w:t>16</w:t>
        </w:r>
        <w:r w:rsidRPr="0031237E">
          <w:rPr>
            <w:noProof/>
            <w:webHidden/>
          </w:rPr>
          <w:fldChar w:fldCharType="end"/>
        </w:r>
      </w:hyperlink>
    </w:p>
    <w:p w:rsidR="00503744" w:rsidRPr="0031237E" w:rsidRDefault="003863F1">
      <w:pPr>
        <w:pStyle w:val="21"/>
        <w:tabs>
          <w:tab w:val="right" w:leader="dot" w:pos="9911"/>
        </w:tabs>
        <w:rPr>
          <w:rFonts w:ascii="Calibri" w:hAnsi="Calibri"/>
          <w:smallCaps w:val="0"/>
          <w:noProof/>
          <w:sz w:val="22"/>
          <w:szCs w:val="22"/>
        </w:rPr>
      </w:pPr>
      <w:hyperlink w:anchor="_Toc528240106" w:history="1">
        <w:r w:rsidR="00503744" w:rsidRPr="0031237E">
          <w:rPr>
            <w:rStyle w:val="afffb"/>
            <w:noProof/>
          </w:rPr>
          <w:t>2.6 Сбор и утилизация ТКО</w:t>
        </w:r>
        <w:r w:rsidR="00503744" w:rsidRPr="0031237E">
          <w:rPr>
            <w:noProof/>
            <w:webHidden/>
          </w:rPr>
          <w:tab/>
        </w:r>
        <w:r w:rsidRPr="0031237E">
          <w:rPr>
            <w:noProof/>
            <w:webHidden/>
          </w:rPr>
          <w:fldChar w:fldCharType="begin"/>
        </w:r>
        <w:r w:rsidR="00503744" w:rsidRPr="0031237E">
          <w:rPr>
            <w:noProof/>
            <w:webHidden/>
          </w:rPr>
          <w:instrText xml:space="preserve"> PAGEREF _Toc528240106 \h </w:instrText>
        </w:r>
        <w:r w:rsidRPr="0031237E">
          <w:rPr>
            <w:noProof/>
            <w:webHidden/>
          </w:rPr>
        </w:r>
        <w:r w:rsidRPr="0031237E">
          <w:rPr>
            <w:noProof/>
            <w:webHidden/>
          </w:rPr>
          <w:fldChar w:fldCharType="separate"/>
        </w:r>
        <w:r w:rsidR="005F0B3A">
          <w:rPr>
            <w:noProof/>
            <w:webHidden/>
          </w:rPr>
          <w:t>17</w:t>
        </w:r>
        <w:r w:rsidRPr="0031237E">
          <w:rPr>
            <w:noProof/>
            <w:webHidden/>
          </w:rPr>
          <w:fldChar w:fldCharType="end"/>
        </w:r>
      </w:hyperlink>
    </w:p>
    <w:p w:rsidR="00503744" w:rsidRPr="0031237E" w:rsidRDefault="003863F1">
      <w:pPr>
        <w:pStyle w:val="31"/>
        <w:rPr>
          <w:rFonts w:ascii="Calibri" w:hAnsi="Calibri"/>
          <w:noProof/>
          <w:sz w:val="22"/>
          <w:szCs w:val="22"/>
        </w:rPr>
      </w:pPr>
      <w:hyperlink w:anchor="_Toc528240107" w:history="1">
        <w:r w:rsidR="00503744" w:rsidRPr="0031237E">
          <w:rPr>
            <w:rStyle w:val="afffb"/>
            <w:noProof/>
          </w:rPr>
          <w:t>2.6.1 Анализ существующего состояния</w:t>
        </w:r>
        <w:r w:rsidR="00503744" w:rsidRPr="0031237E">
          <w:rPr>
            <w:noProof/>
            <w:webHidden/>
          </w:rPr>
          <w:tab/>
        </w:r>
        <w:r w:rsidRPr="0031237E">
          <w:rPr>
            <w:noProof/>
            <w:webHidden/>
          </w:rPr>
          <w:fldChar w:fldCharType="begin"/>
        </w:r>
        <w:r w:rsidR="00503744" w:rsidRPr="0031237E">
          <w:rPr>
            <w:noProof/>
            <w:webHidden/>
          </w:rPr>
          <w:instrText xml:space="preserve"> PAGEREF _Toc528240107 \h </w:instrText>
        </w:r>
        <w:r w:rsidRPr="0031237E">
          <w:rPr>
            <w:noProof/>
            <w:webHidden/>
          </w:rPr>
        </w:r>
        <w:r w:rsidRPr="0031237E">
          <w:rPr>
            <w:noProof/>
            <w:webHidden/>
          </w:rPr>
          <w:fldChar w:fldCharType="separate"/>
        </w:r>
        <w:r w:rsidR="005F0B3A">
          <w:rPr>
            <w:noProof/>
            <w:webHidden/>
          </w:rPr>
          <w:t>17</w:t>
        </w:r>
        <w:r w:rsidRPr="0031237E">
          <w:rPr>
            <w:noProof/>
            <w:webHidden/>
          </w:rPr>
          <w:fldChar w:fldCharType="end"/>
        </w:r>
      </w:hyperlink>
    </w:p>
    <w:p w:rsidR="00503744" w:rsidRPr="0031237E" w:rsidRDefault="003863F1">
      <w:pPr>
        <w:pStyle w:val="16"/>
        <w:tabs>
          <w:tab w:val="right" w:leader="dot" w:pos="9911"/>
        </w:tabs>
        <w:rPr>
          <w:rFonts w:ascii="Calibri" w:hAnsi="Calibri"/>
          <w:b w:val="0"/>
          <w:bCs/>
          <w:caps w:val="0"/>
          <w:noProof/>
          <w:sz w:val="22"/>
          <w:szCs w:val="22"/>
        </w:rPr>
      </w:pPr>
      <w:hyperlink w:anchor="_Toc528240108" w:history="1">
        <w:r w:rsidR="00503744" w:rsidRPr="0031237E">
          <w:rPr>
            <w:rStyle w:val="afffb"/>
            <w:noProof/>
          </w:rPr>
          <w:t>3 Перспективы развития муниципального образования и прогноз спроса на коммунальные ресурсы</w:t>
        </w:r>
        <w:r w:rsidR="00503744" w:rsidRPr="0031237E">
          <w:rPr>
            <w:noProof/>
            <w:webHidden/>
          </w:rPr>
          <w:tab/>
        </w:r>
        <w:r w:rsidRPr="0031237E">
          <w:rPr>
            <w:noProof/>
            <w:webHidden/>
          </w:rPr>
          <w:fldChar w:fldCharType="begin"/>
        </w:r>
        <w:r w:rsidR="00503744" w:rsidRPr="0031237E">
          <w:rPr>
            <w:noProof/>
            <w:webHidden/>
          </w:rPr>
          <w:instrText xml:space="preserve"> PAGEREF _Toc528240108 \h </w:instrText>
        </w:r>
        <w:r w:rsidRPr="0031237E">
          <w:rPr>
            <w:noProof/>
            <w:webHidden/>
          </w:rPr>
        </w:r>
        <w:r w:rsidRPr="0031237E">
          <w:rPr>
            <w:noProof/>
            <w:webHidden/>
          </w:rPr>
          <w:fldChar w:fldCharType="separate"/>
        </w:r>
        <w:r w:rsidR="005F0B3A">
          <w:rPr>
            <w:noProof/>
            <w:webHidden/>
          </w:rPr>
          <w:t>18</w:t>
        </w:r>
        <w:r w:rsidRPr="0031237E">
          <w:rPr>
            <w:noProof/>
            <w:webHidden/>
          </w:rPr>
          <w:fldChar w:fldCharType="end"/>
        </w:r>
      </w:hyperlink>
    </w:p>
    <w:p w:rsidR="00503744" w:rsidRPr="0031237E" w:rsidRDefault="003863F1">
      <w:pPr>
        <w:pStyle w:val="21"/>
        <w:tabs>
          <w:tab w:val="right" w:leader="dot" w:pos="9911"/>
        </w:tabs>
        <w:rPr>
          <w:rFonts w:ascii="Calibri" w:hAnsi="Calibri"/>
          <w:smallCaps w:val="0"/>
          <w:noProof/>
          <w:sz w:val="22"/>
          <w:szCs w:val="22"/>
        </w:rPr>
      </w:pPr>
      <w:hyperlink w:anchor="_Toc528240109" w:history="1">
        <w:r w:rsidR="00503744" w:rsidRPr="0031237E">
          <w:rPr>
            <w:rStyle w:val="afffb"/>
            <w:noProof/>
          </w:rPr>
          <w:t>3.1 Перспективные показатели развития муниципального образования</w:t>
        </w:r>
        <w:r w:rsidR="00503744" w:rsidRPr="0031237E">
          <w:rPr>
            <w:noProof/>
            <w:webHidden/>
          </w:rPr>
          <w:tab/>
        </w:r>
        <w:r w:rsidRPr="0031237E">
          <w:rPr>
            <w:noProof/>
            <w:webHidden/>
          </w:rPr>
          <w:fldChar w:fldCharType="begin"/>
        </w:r>
        <w:r w:rsidR="00503744" w:rsidRPr="0031237E">
          <w:rPr>
            <w:noProof/>
            <w:webHidden/>
          </w:rPr>
          <w:instrText xml:space="preserve"> PAGEREF _Toc528240109 \h </w:instrText>
        </w:r>
        <w:r w:rsidRPr="0031237E">
          <w:rPr>
            <w:noProof/>
            <w:webHidden/>
          </w:rPr>
        </w:r>
        <w:r w:rsidRPr="0031237E">
          <w:rPr>
            <w:noProof/>
            <w:webHidden/>
          </w:rPr>
          <w:fldChar w:fldCharType="separate"/>
        </w:r>
        <w:r w:rsidR="005F0B3A">
          <w:rPr>
            <w:noProof/>
            <w:webHidden/>
          </w:rPr>
          <w:t>18</w:t>
        </w:r>
        <w:r w:rsidRPr="0031237E">
          <w:rPr>
            <w:noProof/>
            <w:webHidden/>
          </w:rPr>
          <w:fldChar w:fldCharType="end"/>
        </w:r>
      </w:hyperlink>
    </w:p>
    <w:p w:rsidR="00503744" w:rsidRPr="0031237E" w:rsidRDefault="003863F1">
      <w:pPr>
        <w:pStyle w:val="31"/>
        <w:rPr>
          <w:rFonts w:ascii="Calibri" w:hAnsi="Calibri"/>
          <w:noProof/>
          <w:sz w:val="22"/>
          <w:szCs w:val="22"/>
        </w:rPr>
      </w:pPr>
      <w:hyperlink w:anchor="_Toc528240110" w:history="1">
        <w:r w:rsidR="00503744" w:rsidRPr="0031237E">
          <w:rPr>
            <w:rStyle w:val="afffb"/>
            <w:noProof/>
          </w:rPr>
          <w:t>3.1.1 Динамика численности населения</w:t>
        </w:r>
        <w:r w:rsidR="00503744" w:rsidRPr="0031237E">
          <w:rPr>
            <w:noProof/>
            <w:webHidden/>
          </w:rPr>
          <w:tab/>
        </w:r>
        <w:r w:rsidRPr="0031237E">
          <w:rPr>
            <w:noProof/>
            <w:webHidden/>
          </w:rPr>
          <w:fldChar w:fldCharType="begin"/>
        </w:r>
        <w:r w:rsidR="00503744" w:rsidRPr="0031237E">
          <w:rPr>
            <w:noProof/>
            <w:webHidden/>
          </w:rPr>
          <w:instrText xml:space="preserve"> PAGEREF _Toc528240110 \h </w:instrText>
        </w:r>
        <w:r w:rsidRPr="0031237E">
          <w:rPr>
            <w:noProof/>
            <w:webHidden/>
          </w:rPr>
        </w:r>
        <w:r w:rsidRPr="0031237E">
          <w:rPr>
            <w:noProof/>
            <w:webHidden/>
          </w:rPr>
          <w:fldChar w:fldCharType="separate"/>
        </w:r>
        <w:r w:rsidR="005F0B3A">
          <w:rPr>
            <w:noProof/>
            <w:webHidden/>
          </w:rPr>
          <w:t>18</w:t>
        </w:r>
        <w:r w:rsidRPr="0031237E">
          <w:rPr>
            <w:noProof/>
            <w:webHidden/>
          </w:rPr>
          <w:fldChar w:fldCharType="end"/>
        </w:r>
      </w:hyperlink>
    </w:p>
    <w:p w:rsidR="00503744" w:rsidRPr="0031237E" w:rsidRDefault="003863F1">
      <w:pPr>
        <w:pStyle w:val="31"/>
        <w:rPr>
          <w:rFonts w:ascii="Calibri" w:hAnsi="Calibri"/>
          <w:noProof/>
          <w:sz w:val="22"/>
          <w:szCs w:val="22"/>
        </w:rPr>
      </w:pPr>
      <w:hyperlink w:anchor="_Toc528240111" w:history="1">
        <w:r w:rsidR="00503744" w:rsidRPr="0031237E">
          <w:rPr>
            <w:rStyle w:val="afffb"/>
            <w:noProof/>
          </w:rPr>
          <w:t>3.1.2 Динамика ввода многоквартирных домов, индивидуальных жилых домов</w:t>
        </w:r>
        <w:r w:rsidR="00503744" w:rsidRPr="0031237E">
          <w:rPr>
            <w:noProof/>
            <w:webHidden/>
          </w:rPr>
          <w:tab/>
        </w:r>
        <w:r w:rsidRPr="0031237E">
          <w:rPr>
            <w:noProof/>
            <w:webHidden/>
          </w:rPr>
          <w:fldChar w:fldCharType="begin"/>
        </w:r>
        <w:r w:rsidR="00503744" w:rsidRPr="0031237E">
          <w:rPr>
            <w:noProof/>
            <w:webHidden/>
          </w:rPr>
          <w:instrText xml:space="preserve"> PAGEREF _Toc528240111 \h </w:instrText>
        </w:r>
        <w:r w:rsidRPr="0031237E">
          <w:rPr>
            <w:noProof/>
            <w:webHidden/>
          </w:rPr>
        </w:r>
        <w:r w:rsidRPr="0031237E">
          <w:rPr>
            <w:noProof/>
            <w:webHidden/>
          </w:rPr>
          <w:fldChar w:fldCharType="separate"/>
        </w:r>
        <w:r w:rsidR="005F0B3A">
          <w:rPr>
            <w:noProof/>
            <w:webHidden/>
          </w:rPr>
          <w:t>18</w:t>
        </w:r>
        <w:r w:rsidRPr="0031237E">
          <w:rPr>
            <w:noProof/>
            <w:webHidden/>
          </w:rPr>
          <w:fldChar w:fldCharType="end"/>
        </w:r>
      </w:hyperlink>
    </w:p>
    <w:p w:rsidR="00503744" w:rsidRPr="0031237E" w:rsidRDefault="003863F1">
      <w:pPr>
        <w:pStyle w:val="31"/>
        <w:rPr>
          <w:rFonts w:ascii="Calibri" w:hAnsi="Calibri"/>
          <w:noProof/>
          <w:sz w:val="22"/>
          <w:szCs w:val="22"/>
        </w:rPr>
      </w:pPr>
      <w:hyperlink w:anchor="_Toc528240112" w:history="1">
        <w:r w:rsidR="00503744" w:rsidRPr="0031237E">
          <w:rPr>
            <w:rStyle w:val="afffb"/>
            <w:noProof/>
          </w:rPr>
          <w:t>3.1.3 Прогнозируемые изменения в промышленности и обоснование экономического развития территории</w:t>
        </w:r>
        <w:r w:rsidR="00503744" w:rsidRPr="0031237E">
          <w:rPr>
            <w:noProof/>
            <w:webHidden/>
          </w:rPr>
          <w:tab/>
        </w:r>
        <w:r w:rsidRPr="0031237E">
          <w:rPr>
            <w:noProof/>
            <w:webHidden/>
          </w:rPr>
          <w:fldChar w:fldCharType="begin"/>
        </w:r>
        <w:r w:rsidR="00503744" w:rsidRPr="0031237E">
          <w:rPr>
            <w:noProof/>
            <w:webHidden/>
          </w:rPr>
          <w:instrText xml:space="preserve"> PAGEREF _Toc528240112 \h </w:instrText>
        </w:r>
        <w:r w:rsidRPr="0031237E">
          <w:rPr>
            <w:noProof/>
            <w:webHidden/>
          </w:rPr>
        </w:r>
        <w:r w:rsidRPr="0031237E">
          <w:rPr>
            <w:noProof/>
            <w:webHidden/>
          </w:rPr>
          <w:fldChar w:fldCharType="separate"/>
        </w:r>
        <w:r w:rsidR="005F0B3A">
          <w:rPr>
            <w:noProof/>
            <w:webHidden/>
          </w:rPr>
          <w:t>18</w:t>
        </w:r>
        <w:r w:rsidRPr="0031237E">
          <w:rPr>
            <w:noProof/>
            <w:webHidden/>
          </w:rPr>
          <w:fldChar w:fldCharType="end"/>
        </w:r>
      </w:hyperlink>
    </w:p>
    <w:p w:rsidR="00503744" w:rsidRPr="0031237E" w:rsidRDefault="003863F1">
      <w:pPr>
        <w:pStyle w:val="21"/>
        <w:tabs>
          <w:tab w:val="right" w:leader="dot" w:pos="9911"/>
        </w:tabs>
        <w:rPr>
          <w:rFonts w:ascii="Calibri" w:hAnsi="Calibri"/>
          <w:smallCaps w:val="0"/>
          <w:noProof/>
          <w:sz w:val="22"/>
          <w:szCs w:val="22"/>
        </w:rPr>
      </w:pPr>
      <w:hyperlink w:anchor="_Toc528240113" w:history="1">
        <w:r w:rsidR="00503744" w:rsidRPr="0031237E">
          <w:rPr>
            <w:rStyle w:val="afffb"/>
            <w:noProof/>
          </w:rPr>
          <w:t>3.2 Прогноз спроса на коммунальные ресурсы</w:t>
        </w:r>
        <w:r w:rsidR="00503744" w:rsidRPr="0031237E">
          <w:rPr>
            <w:noProof/>
            <w:webHidden/>
          </w:rPr>
          <w:tab/>
        </w:r>
        <w:r w:rsidRPr="0031237E">
          <w:rPr>
            <w:noProof/>
            <w:webHidden/>
          </w:rPr>
          <w:fldChar w:fldCharType="begin"/>
        </w:r>
        <w:r w:rsidR="00503744" w:rsidRPr="0031237E">
          <w:rPr>
            <w:noProof/>
            <w:webHidden/>
          </w:rPr>
          <w:instrText xml:space="preserve"> PAGEREF _Toc528240113 \h </w:instrText>
        </w:r>
        <w:r w:rsidRPr="0031237E">
          <w:rPr>
            <w:noProof/>
            <w:webHidden/>
          </w:rPr>
        </w:r>
        <w:r w:rsidRPr="0031237E">
          <w:rPr>
            <w:noProof/>
            <w:webHidden/>
          </w:rPr>
          <w:fldChar w:fldCharType="separate"/>
        </w:r>
        <w:r w:rsidR="005F0B3A">
          <w:rPr>
            <w:noProof/>
            <w:webHidden/>
          </w:rPr>
          <w:t>19</w:t>
        </w:r>
        <w:r w:rsidRPr="0031237E">
          <w:rPr>
            <w:noProof/>
            <w:webHidden/>
          </w:rPr>
          <w:fldChar w:fldCharType="end"/>
        </w:r>
      </w:hyperlink>
    </w:p>
    <w:p w:rsidR="00503744" w:rsidRPr="0031237E" w:rsidRDefault="003863F1">
      <w:pPr>
        <w:pStyle w:val="31"/>
        <w:rPr>
          <w:rFonts w:ascii="Calibri" w:hAnsi="Calibri"/>
          <w:noProof/>
          <w:sz w:val="22"/>
          <w:szCs w:val="22"/>
        </w:rPr>
      </w:pPr>
      <w:hyperlink w:anchor="_Toc528240114" w:history="1">
        <w:r w:rsidR="00503744" w:rsidRPr="0031237E">
          <w:rPr>
            <w:rStyle w:val="afffb"/>
            <w:noProof/>
          </w:rPr>
          <w:t>3.2.1 Теплоснабжение</w:t>
        </w:r>
        <w:r w:rsidR="00503744" w:rsidRPr="0031237E">
          <w:rPr>
            <w:noProof/>
            <w:webHidden/>
          </w:rPr>
          <w:tab/>
        </w:r>
        <w:r w:rsidRPr="0031237E">
          <w:rPr>
            <w:noProof/>
            <w:webHidden/>
          </w:rPr>
          <w:fldChar w:fldCharType="begin"/>
        </w:r>
        <w:r w:rsidR="00503744" w:rsidRPr="0031237E">
          <w:rPr>
            <w:noProof/>
            <w:webHidden/>
          </w:rPr>
          <w:instrText xml:space="preserve"> PAGEREF _Toc528240114 \h </w:instrText>
        </w:r>
        <w:r w:rsidRPr="0031237E">
          <w:rPr>
            <w:noProof/>
            <w:webHidden/>
          </w:rPr>
        </w:r>
        <w:r w:rsidRPr="0031237E">
          <w:rPr>
            <w:noProof/>
            <w:webHidden/>
          </w:rPr>
          <w:fldChar w:fldCharType="separate"/>
        </w:r>
        <w:r w:rsidR="005F0B3A">
          <w:rPr>
            <w:noProof/>
            <w:webHidden/>
          </w:rPr>
          <w:t>19</w:t>
        </w:r>
        <w:r w:rsidRPr="0031237E">
          <w:rPr>
            <w:noProof/>
            <w:webHidden/>
          </w:rPr>
          <w:fldChar w:fldCharType="end"/>
        </w:r>
      </w:hyperlink>
    </w:p>
    <w:p w:rsidR="00503744" w:rsidRPr="0031237E" w:rsidRDefault="003863F1">
      <w:pPr>
        <w:pStyle w:val="31"/>
        <w:rPr>
          <w:rFonts w:ascii="Calibri" w:hAnsi="Calibri"/>
          <w:noProof/>
          <w:sz w:val="22"/>
          <w:szCs w:val="22"/>
        </w:rPr>
      </w:pPr>
      <w:hyperlink w:anchor="_Toc528240115" w:history="1">
        <w:r w:rsidR="00503744" w:rsidRPr="0031237E">
          <w:rPr>
            <w:rStyle w:val="afffb"/>
            <w:noProof/>
          </w:rPr>
          <w:t>3.2.2 Водоснабжение</w:t>
        </w:r>
        <w:r w:rsidR="00503744" w:rsidRPr="0031237E">
          <w:rPr>
            <w:noProof/>
            <w:webHidden/>
          </w:rPr>
          <w:tab/>
        </w:r>
        <w:r w:rsidRPr="0031237E">
          <w:rPr>
            <w:noProof/>
            <w:webHidden/>
          </w:rPr>
          <w:fldChar w:fldCharType="begin"/>
        </w:r>
        <w:r w:rsidR="00503744" w:rsidRPr="0031237E">
          <w:rPr>
            <w:noProof/>
            <w:webHidden/>
          </w:rPr>
          <w:instrText xml:space="preserve"> PAGEREF _Toc528240115 \h </w:instrText>
        </w:r>
        <w:r w:rsidRPr="0031237E">
          <w:rPr>
            <w:noProof/>
            <w:webHidden/>
          </w:rPr>
        </w:r>
        <w:r w:rsidRPr="0031237E">
          <w:rPr>
            <w:noProof/>
            <w:webHidden/>
          </w:rPr>
          <w:fldChar w:fldCharType="separate"/>
        </w:r>
        <w:r w:rsidR="005F0B3A">
          <w:rPr>
            <w:noProof/>
            <w:webHidden/>
          </w:rPr>
          <w:t>20</w:t>
        </w:r>
        <w:r w:rsidRPr="0031237E">
          <w:rPr>
            <w:noProof/>
            <w:webHidden/>
          </w:rPr>
          <w:fldChar w:fldCharType="end"/>
        </w:r>
      </w:hyperlink>
    </w:p>
    <w:p w:rsidR="00503744" w:rsidRPr="0031237E" w:rsidRDefault="003863F1">
      <w:pPr>
        <w:pStyle w:val="31"/>
        <w:rPr>
          <w:rFonts w:ascii="Calibri" w:hAnsi="Calibri"/>
          <w:noProof/>
          <w:sz w:val="22"/>
          <w:szCs w:val="22"/>
        </w:rPr>
      </w:pPr>
      <w:hyperlink w:anchor="_Toc528240116" w:history="1">
        <w:r w:rsidR="00503744" w:rsidRPr="0031237E">
          <w:rPr>
            <w:rStyle w:val="afffb"/>
            <w:noProof/>
          </w:rPr>
          <w:t>3.2.3 Водоотведение</w:t>
        </w:r>
        <w:r w:rsidR="00503744" w:rsidRPr="0031237E">
          <w:rPr>
            <w:noProof/>
            <w:webHidden/>
          </w:rPr>
          <w:tab/>
        </w:r>
        <w:r w:rsidRPr="0031237E">
          <w:rPr>
            <w:noProof/>
            <w:webHidden/>
          </w:rPr>
          <w:fldChar w:fldCharType="begin"/>
        </w:r>
        <w:r w:rsidR="00503744" w:rsidRPr="0031237E">
          <w:rPr>
            <w:noProof/>
            <w:webHidden/>
          </w:rPr>
          <w:instrText xml:space="preserve"> PAGEREF _Toc528240116 \h </w:instrText>
        </w:r>
        <w:r w:rsidRPr="0031237E">
          <w:rPr>
            <w:noProof/>
            <w:webHidden/>
          </w:rPr>
        </w:r>
        <w:r w:rsidRPr="0031237E">
          <w:rPr>
            <w:noProof/>
            <w:webHidden/>
          </w:rPr>
          <w:fldChar w:fldCharType="separate"/>
        </w:r>
        <w:r w:rsidR="005F0B3A">
          <w:rPr>
            <w:noProof/>
            <w:webHidden/>
          </w:rPr>
          <w:t>20</w:t>
        </w:r>
        <w:r w:rsidRPr="0031237E">
          <w:rPr>
            <w:noProof/>
            <w:webHidden/>
          </w:rPr>
          <w:fldChar w:fldCharType="end"/>
        </w:r>
      </w:hyperlink>
    </w:p>
    <w:p w:rsidR="00503744" w:rsidRPr="0031237E" w:rsidRDefault="003863F1">
      <w:pPr>
        <w:pStyle w:val="31"/>
        <w:rPr>
          <w:rFonts w:ascii="Calibri" w:hAnsi="Calibri"/>
          <w:noProof/>
          <w:sz w:val="22"/>
          <w:szCs w:val="22"/>
        </w:rPr>
      </w:pPr>
      <w:hyperlink w:anchor="_Toc528240117" w:history="1">
        <w:r w:rsidR="00503744" w:rsidRPr="0031237E">
          <w:rPr>
            <w:rStyle w:val="afffb"/>
            <w:noProof/>
          </w:rPr>
          <w:t>3.2.4 Электроснабжение</w:t>
        </w:r>
        <w:r w:rsidR="00503744" w:rsidRPr="0031237E">
          <w:rPr>
            <w:noProof/>
            <w:webHidden/>
          </w:rPr>
          <w:tab/>
        </w:r>
        <w:r w:rsidRPr="0031237E">
          <w:rPr>
            <w:noProof/>
            <w:webHidden/>
          </w:rPr>
          <w:fldChar w:fldCharType="begin"/>
        </w:r>
        <w:r w:rsidR="00503744" w:rsidRPr="0031237E">
          <w:rPr>
            <w:noProof/>
            <w:webHidden/>
          </w:rPr>
          <w:instrText xml:space="preserve"> PAGEREF _Toc528240117 \h </w:instrText>
        </w:r>
        <w:r w:rsidRPr="0031237E">
          <w:rPr>
            <w:noProof/>
            <w:webHidden/>
          </w:rPr>
        </w:r>
        <w:r w:rsidRPr="0031237E">
          <w:rPr>
            <w:noProof/>
            <w:webHidden/>
          </w:rPr>
          <w:fldChar w:fldCharType="separate"/>
        </w:r>
        <w:r w:rsidR="005F0B3A">
          <w:rPr>
            <w:noProof/>
            <w:webHidden/>
          </w:rPr>
          <w:t>20</w:t>
        </w:r>
        <w:r w:rsidRPr="0031237E">
          <w:rPr>
            <w:noProof/>
            <w:webHidden/>
          </w:rPr>
          <w:fldChar w:fldCharType="end"/>
        </w:r>
      </w:hyperlink>
    </w:p>
    <w:p w:rsidR="00503744" w:rsidRPr="0031237E" w:rsidRDefault="003863F1">
      <w:pPr>
        <w:pStyle w:val="31"/>
        <w:rPr>
          <w:rFonts w:ascii="Calibri" w:hAnsi="Calibri"/>
          <w:noProof/>
          <w:sz w:val="22"/>
          <w:szCs w:val="22"/>
        </w:rPr>
      </w:pPr>
      <w:hyperlink w:anchor="_Toc528240118" w:history="1">
        <w:r w:rsidR="00503744" w:rsidRPr="0031237E">
          <w:rPr>
            <w:rStyle w:val="afffb"/>
            <w:noProof/>
          </w:rPr>
          <w:t>3.2.5 Газоснабжение</w:t>
        </w:r>
        <w:r w:rsidR="00503744" w:rsidRPr="0031237E">
          <w:rPr>
            <w:noProof/>
            <w:webHidden/>
          </w:rPr>
          <w:tab/>
        </w:r>
        <w:r w:rsidRPr="0031237E">
          <w:rPr>
            <w:noProof/>
            <w:webHidden/>
          </w:rPr>
          <w:fldChar w:fldCharType="begin"/>
        </w:r>
        <w:r w:rsidR="00503744" w:rsidRPr="0031237E">
          <w:rPr>
            <w:noProof/>
            <w:webHidden/>
          </w:rPr>
          <w:instrText xml:space="preserve"> PAGEREF _Toc528240118 \h </w:instrText>
        </w:r>
        <w:r w:rsidRPr="0031237E">
          <w:rPr>
            <w:noProof/>
            <w:webHidden/>
          </w:rPr>
        </w:r>
        <w:r w:rsidRPr="0031237E">
          <w:rPr>
            <w:noProof/>
            <w:webHidden/>
          </w:rPr>
          <w:fldChar w:fldCharType="separate"/>
        </w:r>
        <w:r w:rsidR="005F0B3A">
          <w:rPr>
            <w:noProof/>
            <w:webHidden/>
          </w:rPr>
          <w:t>22</w:t>
        </w:r>
        <w:r w:rsidRPr="0031237E">
          <w:rPr>
            <w:noProof/>
            <w:webHidden/>
          </w:rPr>
          <w:fldChar w:fldCharType="end"/>
        </w:r>
      </w:hyperlink>
    </w:p>
    <w:p w:rsidR="00503744" w:rsidRPr="0031237E" w:rsidRDefault="003863F1">
      <w:pPr>
        <w:pStyle w:val="31"/>
        <w:rPr>
          <w:rFonts w:ascii="Calibri" w:hAnsi="Calibri"/>
          <w:noProof/>
          <w:sz w:val="22"/>
          <w:szCs w:val="22"/>
        </w:rPr>
      </w:pPr>
      <w:hyperlink w:anchor="_Toc528240119" w:history="1">
        <w:r w:rsidR="00503744" w:rsidRPr="0031237E">
          <w:rPr>
            <w:rStyle w:val="afffb"/>
            <w:noProof/>
          </w:rPr>
          <w:t>3.2.6 Сбор и утилизация ТКО</w:t>
        </w:r>
        <w:r w:rsidR="00503744" w:rsidRPr="0031237E">
          <w:rPr>
            <w:noProof/>
            <w:webHidden/>
          </w:rPr>
          <w:tab/>
        </w:r>
        <w:r w:rsidRPr="0031237E">
          <w:rPr>
            <w:noProof/>
            <w:webHidden/>
          </w:rPr>
          <w:fldChar w:fldCharType="begin"/>
        </w:r>
        <w:r w:rsidR="00503744" w:rsidRPr="0031237E">
          <w:rPr>
            <w:noProof/>
            <w:webHidden/>
          </w:rPr>
          <w:instrText xml:space="preserve"> PAGEREF _Toc528240119 \h </w:instrText>
        </w:r>
        <w:r w:rsidRPr="0031237E">
          <w:rPr>
            <w:noProof/>
            <w:webHidden/>
          </w:rPr>
        </w:r>
        <w:r w:rsidRPr="0031237E">
          <w:rPr>
            <w:noProof/>
            <w:webHidden/>
          </w:rPr>
          <w:fldChar w:fldCharType="separate"/>
        </w:r>
        <w:r w:rsidR="005F0B3A">
          <w:rPr>
            <w:noProof/>
            <w:webHidden/>
          </w:rPr>
          <w:t>22</w:t>
        </w:r>
        <w:r w:rsidRPr="0031237E">
          <w:rPr>
            <w:noProof/>
            <w:webHidden/>
          </w:rPr>
          <w:fldChar w:fldCharType="end"/>
        </w:r>
      </w:hyperlink>
    </w:p>
    <w:p w:rsidR="00503744" w:rsidRPr="0031237E" w:rsidRDefault="003863F1">
      <w:pPr>
        <w:pStyle w:val="16"/>
        <w:tabs>
          <w:tab w:val="right" w:leader="dot" w:pos="9911"/>
        </w:tabs>
        <w:rPr>
          <w:rFonts w:ascii="Calibri" w:hAnsi="Calibri"/>
          <w:b w:val="0"/>
          <w:bCs/>
          <w:caps w:val="0"/>
          <w:noProof/>
          <w:sz w:val="22"/>
          <w:szCs w:val="22"/>
        </w:rPr>
      </w:pPr>
      <w:hyperlink w:anchor="_Toc528240120" w:history="1">
        <w:r w:rsidR="00503744" w:rsidRPr="0031237E">
          <w:rPr>
            <w:rStyle w:val="afffb"/>
            <w:noProof/>
          </w:rPr>
          <w:t>4 Целевые показатели развития коммунальной инфраструктуры</w:t>
        </w:r>
        <w:r w:rsidR="00503744" w:rsidRPr="0031237E">
          <w:rPr>
            <w:noProof/>
            <w:webHidden/>
          </w:rPr>
          <w:tab/>
        </w:r>
        <w:r w:rsidRPr="0031237E">
          <w:rPr>
            <w:noProof/>
            <w:webHidden/>
          </w:rPr>
          <w:fldChar w:fldCharType="begin"/>
        </w:r>
        <w:r w:rsidR="00503744" w:rsidRPr="0031237E">
          <w:rPr>
            <w:noProof/>
            <w:webHidden/>
          </w:rPr>
          <w:instrText xml:space="preserve"> PAGEREF _Toc528240120 \h </w:instrText>
        </w:r>
        <w:r w:rsidRPr="0031237E">
          <w:rPr>
            <w:noProof/>
            <w:webHidden/>
          </w:rPr>
        </w:r>
        <w:r w:rsidRPr="0031237E">
          <w:rPr>
            <w:noProof/>
            <w:webHidden/>
          </w:rPr>
          <w:fldChar w:fldCharType="separate"/>
        </w:r>
        <w:r w:rsidR="005F0B3A">
          <w:rPr>
            <w:noProof/>
            <w:webHidden/>
          </w:rPr>
          <w:t>23</w:t>
        </w:r>
        <w:r w:rsidRPr="0031237E">
          <w:rPr>
            <w:noProof/>
            <w:webHidden/>
          </w:rPr>
          <w:fldChar w:fldCharType="end"/>
        </w:r>
      </w:hyperlink>
    </w:p>
    <w:p w:rsidR="00503744" w:rsidRPr="0031237E" w:rsidRDefault="003863F1">
      <w:pPr>
        <w:pStyle w:val="16"/>
        <w:tabs>
          <w:tab w:val="right" w:leader="dot" w:pos="9911"/>
        </w:tabs>
        <w:rPr>
          <w:rFonts w:ascii="Calibri" w:hAnsi="Calibri"/>
          <w:b w:val="0"/>
          <w:bCs/>
          <w:caps w:val="0"/>
          <w:noProof/>
          <w:sz w:val="22"/>
          <w:szCs w:val="22"/>
        </w:rPr>
      </w:pPr>
      <w:hyperlink w:anchor="_Toc528240121" w:history="1">
        <w:r w:rsidR="00503744" w:rsidRPr="0031237E">
          <w:rPr>
            <w:rStyle w:val="afffb"/>
            <w:noProof/>
          </w:rPr>
          <w:t>5 Программа инвестиционных проектов, обеспечивающих достижение целевых показателей</w:t>
        </w:r>
        <w:r w:rsidR="00503744" w:rsidRPr="0031237E">
          <w:rPr>
            <w:noProof/>
            <w:webHidden/>
          </w:rPr>
          <w:tab/>
        </w:r>
        <w:r w:rsidRPr="0031237E">
          <w:rPr>
            <w:noProof/>
            <w:webHidden/>
          </w:rPr>
          <w:fldChar w:fldCharType="begin"/>
        </w:r>
        <w:r w:rsidR="00503744" w:rsidRPr="0031237E">
          <w:rPr>
            <w:noProof/>
            <w:webHidden/>
          </w:rPr>
          <w:instrText xml:space="preserve"> PAGEREF _Toc528240121 \h </w:instrText>
        </w:r>
        <w:r w:rsidRPr="0031237E">
          <w:rPr>
            <w:noProof/>
            <w:webHidden/>
          </w:rPr>
        </w:r>
        <w:r w:rsidRPr="0031237E">
          <w:rPr>
            <w:noProof/>
            <w:webHidden/>
          </w:rPr>
          <w:fldChar w:fldCharType="separate"/>
        </w:r>
        <w:r w:rsidR="005F0B3A">
          <w:rPr>
            <w:noProof/>
            <w:webHidden/>
          </w:rPr>
          <w:t>25</w:t>
        </w:r>
        <w:r w:rsidRPr="0031237E">
          <w:rPr>
            <w:noProof/>
            <w:webHidden/>
          </w:rPr>
          <w:fldChar w:fldCharType="end"/>
        </w:r>
      </w:hyperlink>
    </w:p>
    <w:p w:rsidR="00503744" w:rsidRPr="0031237E" w:rsidRDefault="003863F1">
      <w:pPr>
        <w:pStyle w:val="21"/>
        <w:tabs>
          <w:tab w:val="right" w:leader="dot" w:pos="9911"/>
        </w:tabs>
        <w:rPr>
          <w:rFonts w:ascii="Calibri" w:hAnsi="Calibri"/>
          <w:smallCaps w:val="0"/>
          <w:noProof/>
          <w:sz w:val="22"/>
          <w:szCs w:val="22"/>
        </w:rPr>
      </w:pPr>
      <w:hyperlink w:anchor="_Toc528240122" w:history="1">
        <w:r w:rsidR="00503744" w:rsidRPr="0031237E">
          <w:rPr>
            <w:rStyle w:val="afffb"/>
            <w:noProof/>
          </w:rPr>
          <w:t>5.1 Теплоснабжение</w:t>
        </w:r>
        <w:r w:rsidR="00503744" w:rsidRPr="0031237E">
          <w:rPr>
            <w:noProof/>
            <w:webHidden/>
          </w:rPr>
          <w:tab/>
        </w:r>
        <w:r w:rsidRPr="0031237E">
          <w:rPr>
            <w:noProof/>
            <w:webHidden/>
          </w:rPr>
          <w:fldChar w:fldCharType="begin"/>
        </w:r>
        <w:r w:rsidR="00503744" w:rsidRPr="0031237E">
          <w:rPr>
            <w:noProof/>
            <w:webHidden/>
          </w:rPr>
          <w:instrText xml:space="preserve"> PAGEREF _Toc528240122 \h </w:instrText>
        </w:r>
        <w:r w:rsidRPr="0031237E">
          <w:rPr>
            <w:noProof/>
            <w:webHidden/>
          </w:rPr>
        </w:r>
        <w:r w:rsidRPr="0031237E">
          <w:rPr>
            <w:noProof/>
            <w:webHidden/>
          </w:rPr>
          <w:fldChar w:fldCharType="separate"/>
        </w:r>
        <w:r w:rsidR="005F0B3A">
          <w:rPr>
            <w:noProof/>
            <w:webHidden/>
          </w:rPr>
          <w:t>25</w:t>
        </w:r>
        <w:r w:rsidRPr="0031237E">
          <w:rPr>
            <w:noProof/>
            <w:webHidden/>
          </w:rPr>
          <w:fldChar w:fldCharType="end"/>
        </w:r>
      </w:hyperlink>
    </w:p>
    <w:p w:rsidR="00503744" w:rsidRPr="0031237E" w:rsidRDefault="003863F1">
      <w:pPr>
        <w:pStyle w:val="21"/>
        <w:tabs>
          <w:tab w:val="right" w:leader="dot" w:pos="9911"/>
        </w:tabs>
        <w:rPr>
          <w:rFonts w:ascii="Calibri" w:hAnsi="Calibri"/>
          <w:smallCaps w:val="0"/>
          <w:noProof/>
          <w:sz w:val="22"/>
          <w:szCs w:val="22"/>
        </w:rPr>
      </w:pPr>
      <w:hyperlink w:anchor="_Toc528240123" w:history="1">
        <w:r w:rsidR="00503744" w:rsidRPr="0031237E">
          <w:rPr>
            <w:rStyle w:val="afffb"/>
            <w:noProof/>
          </w:rPr>
          <w:t>5.2 Водоснабжение</w:t>
        </w:r>
        <w:r w:rsidR="00503744" w:rsidRPr="0031237E">
          <w:rPr>
            <w:noProof/>
            <w:webHidden/>
          </w:rPr>
          <w:tab/>
        </w:r>
        <w:r w:rsidRPr="0031237E">
          <w:rPr>
            <w:noProof/>
            <w:webHidden/>
          </w:rPr>
          <w:fldChar w:fldCharType="begin"/>
        </w:r>
        <w:r w:rsidR="00503744" w:rsidRPr="0031237E">
          <w:rPr>
            <w:noProof/>
            <w:webHidden/>
          </w:rPr>
          <w:instrText xml:space="preserve"> PAGEREF _Toc528240123 \h </w:instrText>
        </w:r>
        <w:r w:rsidRPr="0031237E">
          <w:rPr>
            <w:noProof/>
            <w:webHidden/>
          </w:rPr>
        </w:r>
        <w:r w:rsidRPr="0031237E">
          <w:rPr>
            <w:noProof/>
            <w:webHidden/>
          </w:rPr>
          <w:fldChar w:fldCharType="separate"/>
        </w:r>
        <w:r w:rsidR="005F0B3A">
          <w:rPr>
            <w:noProof/>
            <w:webHidden/>
          </w:rPr>
          <w:t>28</w:t>
        </w:r>
        <w:r w:rsidRPr="0031237E">
          <w:rPr>
            <w:noProof/>
            <w:webHidden/>
          </w:rPr>
          <w:fldChar w:fldCharType="end"/>
        </w:r>
      </w:hyperlink>
    </w:p>
    <w:p w:rsidR="00503744" w:rsidRPr="0031237E" w:rsidRDefault="003863F1">
      <w:pPr>
        <w:pStyle w:val="21"/>
        <w:tabs>
          <w:tab w:val="right" w:leader="dot" w:pos="9911"/>
        </w:tabs>
        <w:rPr>
          <w:rFonts w:ascii="Calibri" w:hAnsi="Calibri"/>
          <w:smallCaps w:val="0"/>
          <w:noProof/>
          <w:sz w:val="22"/>
          <w:szCs w:val="22"/>
        </w:rPr>
      </w:pPr>
      <w:hyperlink w:anchor="_Toc528240124" w:history="1">
        <w:r w:rsidR="00503744" w:rsidRPr="0031237E">
          <w:rPr>
            <w:rStyle w:val="afffb"/>
            <w:noProof/>
          </w:rPr>
          <w:t>5.3 Водоотведение</w:t>
        </w:r>
        <w:r w:rsidR="00503744" w:rsidRPr="0031237E">
          <w:rPr>
            <w:noProof/>
            <w:webHidden/>
          </w:rPr>
          <w:tab/>
        </w:r>
        <w:r w:rsidRPr="0031237E">
          <w:rPr>
            <w:noProof/>
            <w:webHidden/>
          </w:rPr>
          <w:fldChar w:fldCharType="begin"/>
        </w:r>
        <w:r w:rsidR="00503744" w:rsidRPr="0031237E">
          <w:rPr>
            <w:noProof/>
            <w:webHidden/>
          </w:rPr>
          <w:instrText xml:space="preserve"> PAGEREF _Toc528240124 \h </w:instrText>
        </w:r>
        <w:r w:rsidRPr="0031237E">
          <w:rPr>
            <w:noProof/>
            <w:webHidden/>
          </w:rPr>
        </w:r>
        <w:r w:rsidRPr="0031237E">
          <w:rPr>
            <w:noProof/>
            <w:webHidden/>
          </w:rPr>
          <w:fldChar w:fldCharType="separate"/>
        </w:r>
        <w:r w:rsidR="005F0B3A">
          <w:rPr>
            <w:noProof/>
            <w:webHidden/>
          </w:rPr>
          <w:t>32</w:t>
        </w:r>
        <w:r w:rsidRPr="0031237E">
          <w:rPr>
            <w:noProof/>
            <w:webHidden/>
          </w:rPr>
          <w:fldChar w:fldCharType="end"/>
        </w:r>
      </w:hyperlink>
    </w:p>
    <w:p w:rsidR="00503744" w:rsidRPr="0031237E" w:rsidRDefault="003863F1">
      <w:pPr>
        <w:pStyle w:val="21"/>
        <w:tabs>
          <w:tab w:val="right" w:leader="dot" w:pos="9911"/>
        </w:tabs>
        <w:rPr>
          <w:rFonts w:ascii="Calibri" w:hAnsi="Calibri"/>
          <w:smallCaps w:val="0"/>
          <w:noProof/>
          <w:sz w:val="22"/>
          <w:szCs w:val="22"/>
        </w:rPr>
      </w:pPr>
      <w:hyperlink w:anchor="_Toc528240125" w:history="1">
        <w:r w:rsidR="00503744" w:rsidRPr="0031237E">
          <w:rPr>
            <w:rStyle w:val="afffb"/>
            <w:noProof/>
          </w:rPr>
          <w:t>5.4 Газоснабжение</w:t>
        </w:r>
        <w:r w:rsidR="00503744" w:rsidRPr="0031237E">
          <w:rPr>
            <w:noProof/>
            <w:webHidden/>
          </w:rPr>
          <w:tab/>
        </w:r>
        <w:r w:rsidRPr="0031237E">
          <w:rPr>
            <w:noProof/>
            <w:webHidden/>
          </w:rPr>
          <w:fldChar w:fldCharType="begin"/>
        </w:r>
        <w:r w:rsidR="00503744" w:rsidRPr="0031237E">
          <w:rPr>
            <w:noProof/>
            <w:webHidden/>
          </w:rPr>
          <w:instrText xml:space="preserve"> PAGEREF _Toc528240125 \h </w:instrText>
        </w:r>
        <w:r w:rsidRPr="0031237E">
          <w:rPr>
            <w:noProof/>
            <w:webHidden/>
          </w:rPr>
        </w:r>
        <w:r w:rsidRPr="0031237E">
          <w:rPr>
            <w:noProof/>
            <w:webHidden/>
          </w:rPr>
          <w:fldChar w:fldCharType="separate"/>
        </w:r>
        <w:r w:rsidR="005F0B3A">
          <w:rPr>
            <w:noProof/>
            <w:webHidden/>
          </w:rPr>
          <w:t>35</w:t>
        </w:r>
        <w:r w:rsidRPr="0031237E">
          <w:rPr>
            <w:noProof/>
            <w:webHidden/>
          </w:rPr>
          <w:fldChar w:fldCharType="end"/>
        </w:r>
      </w:hyperlink>
    </w:p>
    <w:p w:rsidR="00503744" w:rsidRPr="0031237E" w:rsidRDefault="003863F1">
      <w:pPr>
        <w:pStyle w:val="21"/>
        <w:tabs>
          <w:tab w:val="right" w:leader="dot" w:pos="9911"/>
        </w:tabs>
        <w:rPr>
          <w:rFonts w:ascii="Calibri" w:hAnsi="Calibri"/>
          <w:smallCaps w:val="0"/>
          <w:noProof/>
          <w:sz w:val="22"/>
          <w:szCs w:val="22"/>
        </w:rPr>
      </w:pPr>
      <w:hyperlink w:anchor="_Toc528240126" w:history="1">
        <w:r w:rsidR="00503744" w:rsidRPr="0031237E">
          <w:rPr>
            <w:rStyle w:val="afffb"/>
            <w:noProof/>
          </w:rPr>
          <w:t>5.5 Электроснабжение</w:t>
        </w:r>
        <w:r w:rsidR="00503744" w:rsidRPr="0031237E">
          <w:rPr>
            <w:noProof/>
            <w:webHidden/>
          </w:rPr>
          <w:tab/>
        </w:r>
        <w:r w:rsidRPr="0031237E">
          <w:rPr>
            <w:noProof/>
            <w:webHidden/>
          </w:rPr>
          <w:fldChar w:fldCharType="begin"/>
        </w:r>
        <w:r w:rsidR="00503744" w:rsidRPr="0031237E">
          <w:rPr>
            <w:noProof/>
            <w:webHidden/>
          </w:rPr>
          <w:instrText xml:space="preserve"> PAGEREF _Toc528240126 \h </w:instrText>
        </w:r>
        <w:r w:rsidRPr="0031237E">
          <w:rPr>
            <w:noProof/>
            <w:webHidden/>
          </w:rPr>
        </w:r>
        <w:r w:rsidRPr="0031237E">
          <w:rPr>
            <w:noProof/>
            <w:webHidden/>
          </w:rPr>
          <w:fldChar w:fldCharType="separate"/>
        </w:r>
        <w:r w:rsidR="005F0B3A">
          <w:rPr>
            <w:noProof/>
            <w:webHidden/>
          </w:rPr>
          <w:t>38</w:t>
        </w:r>
        <w:r w:rsidRPr="0031237E">
          <w:rPr>
            <w:noProof/>
            <w:webHidden/>
          </w:rPr>
          <w:fldChar w:fldCharType="end"/>
        </w:r>
      </w:hyperlink>
    </w:p>
    <w:p w:rsidR="00503744" w:rsidRPr="0031237E" w:rsidRDefault="003863F1">
      <w:pPr>
        <w:pStyle w:val="21"/>
        <w:tabs>
          <w:tab w:val="right" w:leader="dot" w:pos="9911"/>
        </w:tabs>
        <w:rPr>
          <w:rFonts w:ascii="Calibri" w:hAnsi="Calibri"/>
          <w:smallCaps w:val="0"/>
          <w:noProof/>
          <w:sz w:val="22"/>
          <w:szCs w:val="22"/>
        </w:rPr>
      </w:pPr>
      <w:hyperlink w:anchor="_Toc528240127" w:history="1">
        <w:r w:rsidR="00503744" w:rsidRPr="0031237E">
          <w:rPr>
            <w:rStyle w:val="afffb"/>
            <w:noProof/>
          </w:rPr>
          <w:t>5.6 Сбор и утилизация ТКО</w:t>
        </w:r>
        <w:r w:rsidR="00503744" w:rsidRPr="0031237E">
          <w:rPr>
            <w:noProof/>
            <w:webHidden/>
          </w:rPr>
          <w:tab/>
        </w:r>
        <w:r w:rsidRPr="0031237E">
          <w:rPr>
            <w:noProof/>
            <w:webHidden/>
          </w:rPr>
          <w:fldChar w:fldCharType="begin"/>
        </w:r>
        <w:r w:rsidR="00503744" w:rsidRPr="0031237E">
          <w:rPr>
            <w:noProof/>
            <w:webHidden/>
          </w:rPr>
          <w:instrText xml:space="preserve"> PAGEREF _Toc528240127 \h </w:instrText>
        </w:r>
        <w:r w:rsidRPr="0031237E">
          <w:rPr>
            <w:noProof/>
            <w:webHidden/>
          </w:rPr>
        </w:r>
        <w:r w:rsidRPr="0031237E">
          <w:rPr>
            <w:noProof/>
            <w:webHidden/>
          </w:rPr>
          <w:fldChar w:fldCharType="separate"/>
        </w:r>
        <w:r w:rsidR="005F0B3A">
          <w:rPr>
            <w:noProof/>
            <w:webHidden/>
          </w:rPr>
          <w:t>42</w:t>
        </w:r>
        <w:r w:rsidRPr="0031237E">
          <w:rPr>
            <w:noProof/>
            <w:webHidden/>
          </w:rPr>
          <w:fldChar w:fldCharType="end"/>
        </w:r>
      </w:hyperlink>
    </w:p>
    <w:p w:rsidR="00503744" w:rsidRPr="0031237E" w:rsidRDefault="003863F1">
      <w:pPr>
        <w:pStyle w:val="21"/>
        <w:tabs>
          <w:tab w:val="right" w:leader="dot" w:pos="9911"/>
        </w:tabs>
        <w:rPr>
          <w:rFonts w:ascii="Calibri" w:hAnsi="Calibri"/>
          <w:smallCaps w:val="0"/>
          <w:noProof/>
          <w:sz w:val="22"/>
          <w:szCs w:val="22"/>
        </w:rPr>
      </w:pPr>
      <w:hyperlink w:anchor="_Toc528240128" w:history="1">
        <w:r w:rsidR="00503744" w:rsidRPr="0031237E">
          <w:rPr>
            <w:rStyle w:val="afffb"/>
            <w:noProof/>
          </w:rPr>
          <w:t>5.7 Гидротехнические сооружения</w:t>
        </w:r>
        <w:r w:rsidR="00503744" w:rsidRPr="0031237E">
          <w:rPr>
            <w:noProof/>
            <w:webHidden/>
          </w:rPr>
          <w:tab/>
        </w:r>
        <w:r w:rsidRPr="0031237E">
          <w:rPr>
            <w:noProof/>
            <w:webHidden/>
          </w:rPr>
          <w:fldChar w:fldCharType="begin"/>
        </w:r>
        <w:r w:rsidR="00503744" w:rsidRPr="0031237E">
          <w:rPr>
            <w:noProof/>
            <w:webHidden/>
          </w:rPr>
          <w:instrText xml:space="preserve"> PAGEREF _Toc528240128 \h </w:instrText>
        </w:r>
        <w:r w:rsidRPr="0031237E">
          <w:rPr>
            <w:noProof/>
            <w:webHidden/>
          </w:rPr>
        </w:r>
        <w:r w:rsidRPr="0031237E">
          <w:rPr>
            <w:noProof/>
            <w:webHidden/>
          </w:rPr>
          <w:fldChar w:fldCharType="separate"/>
        </w:r>
        <w:r w:rsidR="005F0B3A">
          <w:rPr>
            <w:noProof/>
            <w:webHidden/>
          </w:rPr>
          <w:t>44</w:t>
        </w:r>
        <w:r w:rsidRPr="0031237E">
          <w:rPr>
            <w:noProof/>
            <w:webHidden/>
          </w:rPr>
          <w:fldChar w:fldCharType="end"/>
        </w:r>
      </w:hyperlink>
    </w:p>
    <w:p w:rsidR="00503744" w:rsidRPr="0031237E" w:rsidRDefault="003863F1">
      <w:pPr>
        <w:pStyle w:val="16"/>
        <w:tabs>
          <w:tab w:val="right" w:leader="dot" w:pos="9911"/>
        </w:tabs>
        <w:rPr>
          <w:rFonts w:ascii="Calibri" w:hAnsi="Calibri"/>
          <w:b w:val="0"/>
          <w:bCs/>
          <w:caps w:val="0"/>
          <w:noProof/>
          <w:sz w:val="22"/>
          <w:szCs w:val="22"/>
        </w:rPr>
      </w:pPr>
      <w:hyperlink w:anchor="_Toc528240129" w:history="1">
        <w:r w:rsidR="00503744" w:rsidRPr="0031237E">
          <w:rPr>
            <w:rStyle w:val="afffb"/>
            <w:noProof/>
          </w:rPr>
          <w:t>6. Источники инвестиций, тарифы и доступность программы для населения</w:t>
        </w:r>
        <w:r w:rsidR="00503744" w:rsidRPr="0031237E">
          <w:rPr>
            <w:noProof/>
            <w:webHidden/>
          </w:rPr>
          <w:tab/>
        </w:r>
        <w:r w:rsidRPr="0031237E">
          <w:rPr>
            <w:noProof/>
            <w:webHidden/>
          </w:rPr>
          <w:fldChar w:fldCharType="begin"/>
        </w:r>
        <w:r w:rsidR="00503744" w:rsidRPr="0031237E">
          <w:rPr>
            <w:noProof/>
            <w:webHidden/>
          </w:rPr>
          <w:instrText xml:space="preserve"> PAGEREF _Toc528240129 \h </w:instrText>
        </w:r>
        <w:r w:rsidRPr="0031237E">
          <w:rPr>
            <w:noProof/>
            <w:webHidden/>
          </w:rPr>
        </w:r>
        <w:r w:rsidRPr="0031237E">
          <w:rPr>
            <w:noProof/>
            <w:webHidden/>
          </w:rPr>
          <w:fldChar w:fldCharType="separate"/>
        </w:r>
        <w:r w:rsidR="005F0B3A">
          <w:rPr>
            <w:noProof/>
            <w:webHidden/>
          </w:rPr>
          <w:t>46</w:t>
        </w:r>
        <w:r w:rsidRPr="0031237E">
          <w:rPr>
            <w:noProof/>
            <w:webHidden/>
          </w:rPr>
          <w:fldChar w:fldCharType="end"/>
        </w:r>
      </w:hyperlink>
    </w:p>
    <w:p w:rsidR="00503744" w:rsidRPr="0031237E" w:rsidRDefault="003863F1">
      <w:pPr>
        <w:pStyle w:val="21"/>
        <w:tabs>
          <w:tab w:val="right" w:leader="dot" w:pos="9911"/>
        </w:tabs>
        <w:rPr>
          <w:rFonts w:ascii="Calibri" w:hAnsi="Calibri"/>
          <w:smallCaps w:val="0"/>
          <w:noProof/>
          <w:sz w:val="22"/>
          <w:szCs w:val="22"/>
        </w:rPr>
      </w:pPr>
      <w:hyperlink w:anchor="_Toc528240130" w:history="1">
        <w:r w:rsidR="00503744" w:rsidRPr="0031237E">
          <w:rPr>
            <w:rStyle w:val="afffb"/>
            <w:noProof/>
          </w:rPr>
          <w:t>5.8 Источники инвестиций</w:t>
        </w:r>
        <w:r w:rsidR="00503744" w:rsidRPr="0031237E">
          <w:rPr>
            <w:noProof/>
            <w:webHidden/>
          </w:rPr>
          <w:tab/>
        </w:r>
        <w:r w:rsidRPr="0031237E">
          <w:rPr>
            <w:noProof/>
            <w:webHidden/>
          </w:rPr>
          <w:fldChar w:fldCharType="begin"/>
        </w:r>
        <w:r w:rsidR="00503744" w:rsidRPr="0031237E">
          <w:rPr>
            <w:noProof/>
            <w:webHidden/>
          </w:rPr>
          <w:instrText xml:space="preserve"> PAGEREF _Toc528240130 \h </w:instrText>
        </w:r>
        <w:r w:rsidRPr="0031237E">
          <w:rPr>
            <w:noProof/>
            <w:webHidden/>
          </w:rPr>
        </w:r>
        <w:r w:rsidRPr="0031237E">
          <w:rPr>
            <w:noProof/>
            <w:webHidden/>
          </w:rPr>
          <w:fldChar w:fldCharType="separate"/>
        </w:r>
        <w:r w:rsidR="005F0B3A">
          <w:rPr>
            <w:noProof/>
            <w:webHidden/>
          </w:rPr>
          <w:t>46</w:t>
        </w:r>
        <w:r w:rsidRPr="0031237E">
          <w:rPr>
            <w:noProof/>
            <w:webHidden/>
          </w:rPr>
          <w:fldChar w:fldCharType="end"/>
        </w:r>
      </w:hyperlink>
    </w:p>
    <w:p w:rsidR="00503744" w:rsidRPr="0031237E" w:rsidRDefault="003863F1">
      <w:pPr>
        <w:pStyle w:val="21"/>
        <w:tabs>
          <w:tab w:val="right" w:leader="dot" w:pos="9911"/>
        </w:tabs>
        <w:rPr>
          <w:rFonts w:ascii="Calibri" w:hAnsi="Calibri"/>
          <w:smallCaps w:val="0"/>
          <w:noProof/>
          <w:sz w:val="22"/>
          <w:szCs w:val="22"/>
        </w:rPr>
      </w:pPr>
      <w:hyperlink w:anchor="_Toc528240131" w:history="1">
        <w:r w:rsidR="00503744" w:rsidRPr="0031237E">
          <w:rPr>
            <w:rStyle w:val="afffb"/>
            <w:noProof/>
          </w:rPr>
          <w:t>5.9 Динамика уровней тарифов</w:t>
        </w:r>
        <w:r w:rsidR="00503744" w:rsidRPr="0031237E">
          <w:rPr>
            <w:noProof/>
            <w:webHidden/>
          </w:rPr>
          <w:tab/>
        </w:r>
        <w:r w:rsidRPr="0031237E">
          <w:rPr>
            <w:noProof/>
            <w:webHidden/>
          </w:rPr>
          <w:fldChar w:fldCharType="begin"/>
        </w:r>
        <w:r w:rsidR="00503744" w:rsidRPr="0031237E">
          <w:rPr>
            <w:noProof/>
            <w:webHidden/>
          </w:rPr>
          <w:instrText xml:space="preserve"> PAGEREF _Toc528240131 \h </w:instrText>
        </w:r>
        <w:r w:rsidRPr="0031237E">
          <w:rPr>
            <w:noProof/>
            <w:webHidden/>
          </w:rPr>
        </w:r>
        <w:r w:rsidRPr="0031237E">
          <w:rPr>
            <w:noProof/>
            <w:webHidden/>
          </w:rPr>
          <w:fldChar w:fldCharType="separate"/>
        </w:r>
        <w:r w:rsidR="005F0B3A">
          <w:rPr>
            <w:noProof/>
            <w:webHidden/>
          </w:rPr>
          <w:t>48</w:t>
        </w:r>
        <w:r w:rsidRPr="0031237E">
          <w:rPr>
            <w:noProof/>
            <w:webHidden/>
          </w:rPr>
          <w:fldChar w:fldCharType="end"/>
        </w:r>
      </w:hyperlink>
    </w:p>
    <w:p w:rsidR="00503744" w:rsidRPr="0031237E" w:rsidRDefault="003863F1">
      <w:pPr>
        <w:pStyle w:val="21"/>
        <w:tabs>
          <w:tab w:val="right" w:leader="dot" w:pos="9911"/>
        </w:tabs>
        <w:rPr>
          <w:rFonts w:ascii="Calibri" w:hAnsi="Calibri"/>
          <w:smallCaps w:val="0"/>
          <w:noProof/>
          <w:sz w:val="22"/>
          <w:szCs w:val="22"/>
        </w:rPr>
      </w:pPr>
      <w:hyperlink w:anchor="_Toc528240132" w:history="1">
        <w:r w:rsidR="00503744" w:rsidRPr="0031237E">
          <w:rPr>
            <w:rStyle w:val="afffb"/>
            <w:noProof/>
          </w:rPr>
          <w:t>5.10 Проверка доступности тарифов для населения</w:t>
        </w:r>
        <w:r w:rsidR="00503744" w:rsidRPr="0031237E">
          <w:rPr>
            <w:noProof/>
            <w:webHidden/>
          </w:rPr>
          <w:tab/>
        </w:r>
        <w:r w:rsidRPr="0031237E">
          <w:rPr>
            <w:noProof/>
            <w:webHidden/>
          </w:rPr>
          <w:fldChar w:fldCharType="begin"/>
        </w:r>
        <w:r w:rsidR="00503744" w:rsidRPr="0031237E">
          <w:rPr>
            <w:noProof/>
            <w:webHidden/>
          </w:rPr>
          <w:instrText xml:space="preserve"> PAGEREF _Toc528240132 \h </w:instrText>
        </w:r>
        <w:r w:rsidRPr="0031237E">
          <w:rPr>
            <w:noProof/>
            <w:webHidden/>
          </w:rPr>
        </w:r>
        <w:r w:rsidRPr="0031237E">
          <w:rPr>
            <w:noProof/>
            <w:webHidden/>
          </w:rPr>
          <w:fldChar w:fldCharType="separate"/>
        </w:r>
        <w:r w:rsidR="005F0B3A">
          <w:rPr>
            <w:noProof/>
            <w:webHidden/>
          </w:rPr>
          <w:t>50</w:t>
        </w:r>
        <w:r w:rsidRPr="0031237E">
          <w:rPr>
            <w:noProof/>
            <w:webHidden/>
          </w:rPr>
          <w:fldChar w:fldCharType="end"/>
        </w:r>
      </w:hyperlink>
    </w:p>
    <w:p w:rsidR="00503744" w:rsidRPr="0031237E" w:rsidRDefault="003863F1">
      <w:pPr>
        <w:pStyle w:val="16"/>
        <w:tabs>
          <w:tab w:val="right" w:leader="dot" w:pos="9911"/>
        </w:tabs>
        <w:rPr>
          <w:rFonts w:ascii="Calibri" w:hAnsi="Calibri"/>
          <w:b w:val="0"/>
          <w:bCs/>
          <w:caps w:val="0"/>
          <w:noProof/>
          <w:sz w:val="22"/>
          <w:szCs w:val="22"/>
        </w:rPr>
      </w:pPr>
      <w:hyperlink w:anchor="_Toc528240133" w:history="1">
        <w:r w:rsidR="00503744" w:rsidRPr="0031237E">
          <w:rPr>
            <w:rStyle w:val="afffb"/>
            <w:noProof/>
          </w:rPr>
          <w:t>6 изменение перечня инвестиционных проектов. Управление программой</w:t>
        </w:r>
        <w:r w:rsidR="00503744" w:rsidRPr="0031237E">
          <w:rPr>
            <w:noProof/>
            <w:webHidden/>
          </w:rPr>
          <w:tab/>
        </w:r>
        <w:r w:rsidRPr="0031237E">
          <w:rPr>
            <w:noProof/>
            <w:webHidden/>
          </w:rPr>
          <w:fldChar w:fldCharType="begin"/>
        </w:r>
        <w:r w:rsidR="00503744" w:rsidRPr="0031237E">
          <w:rPr>
            <w:noProof/>
            <w:webHidden/>
          </w:rPr>
          <w:instrText xml:space="preserve"> PAGEREF _Toc528240133 \h </w:instrText>
        </w:r>
        <w:r w:rsidRPr="0031237E">
          <w:rPr>
            <w:noProof/>
            <w:webHidden/>
          </w:rPr>
        </w:r>
        <w:r w:rsidRPr="0031237E">
          <w:rPr>
            <w:noProof/>
            <w:webHidden/>
          </w:rPr>
          <w:fldChar w:fldCharType="separate"/>
        </w:r>
        <w:r w:rsidR="005F0B3A">
          <w:rPr>
            <w:noProof/>
            <w:webHidden/>
          </w:rPr>
          <w:t>54</w:t>
        </w:r>
        <w:r w:rsidRPr="0031237E">
          <w:rPr>
            <w:noProof/>
            <w:webHidden/>
          </w:rPr>
          <w:fldChar w:fldCharType="end"/>
        </w:r>
      </w:hyperlink>
    </w:p>
    <w:p w:rsidR="00503744" w:rsidRPr="0031237E" w:rsidRDefault="003863F1">
      <w:pPr>
        <w:pStyle w:val="21"/>
        <w:tabs>
          <w:tab w:val="right" w:leader="dot" w:pos="9911"/>
        </w:tabs>
        <w:rPr>
          <w:rFonts w:ascii="Calibri" w:hAnsi="Calibri"/>
          <w:smallCaps w:val="0"/>
          <w:noProof/>
          <w:sz w:val="22"/>
          <w:szCs w:val="22"/>
        </w:rPr>
      </w:pPr>
      <w:hyperlink w:anchor="_Toc528240134" w:history="1">
        <w:r w:rsidR="00503744" w:rsidRPr="0031237E">
          <w:rPr>
            <w:rStyle w:val="afffb"/>
            <w:noProof/>
          </w:rPr>
          <w:t>6.1 Ответственный за реализацию Программы</w:t>
        </w:r>
        <w:r w:rsidR="00503744" w:rsidRPr="0031237E">
          <w:rPr>
            <w:noProof/>
            <w:webHidden/>
          </w:rPr>
          <w:tab/>
        </w:r>
        <w:r w:rsidRPr="0031237E">
          <w:rPr>
            <w:noProof/>
            <w:webHidden/>
          </w:rPr>
          <w:fldChar w:fldCharType="begin"/>
        </w:r>
        <w:r w:rsidR="00503744" w:rsidRPr="0031237E">
          <w:rPr>
            <w:noProof/>
            <w:webHidden/>
          </w:rPr>
          <w:instrText xml:space="preserve"> PAGEREF _Toc528240134 \h </w:instrText>
        </w:r>
        <w:r w:rsidRPr="0031237E">
          <w:rPr>
            <w:noProof/>
            <w:webHidden/>
          </w:rPr>
        </w:r>
        <w:r w:rsidRPr="0031237E">
          <w:rPr>
            <w:noProof/>
            <w:webHidden/>
          </w:rPr>
          <w:fldChar w:fldCharType="separate"/>
        </w:r>
        <w:r w:rsidR="005F0B3A">
          <w:rPr>
            <w:noProof/>
            <w:webHidden/>
          </w:rPr>
          <w:t>54</w:t>
        </w:r>
        <w:r w:rsidRPr="0031237E">
          <w:rPr>
            <w:noProof/>
            <w:webHidden/>
          </w:rPr>
          <w:fldChar w:fldCharType="end"/>
        </w:r>
      </w:hyperlink>
    </w:p>
    <w:p w:rsidR="00503744" w:rsidRPr="0031237E" w:rsidRDefault="003863F1">
      <w:pPr>
        <w:pStyle w:val="21"/>
        <w:tabs>
          <w:tab w:val="right" w:leader="dot" w:pos="9911"/>
        </w:tabs>
        <w:rPr>
          <w:rFonts w:ascii="Calibri" w:hAnsi="Calibri"/>
          <w:smallCaps w:val="0"/>
          <w:noProof/>
          <w:sz w:val="22"/>
          <w:szCs w:val="22"/>
        </w:rPr>
      </w:pPr>
      <w:hyperlink w:anchor="_Toc528240135" w:history="1">
        <w:r w:rsidR="00503744" w:rsidRPr="0031237E">
          <w:rPr>
            <w:rStyle w:val="afffb"/>
            <w:noProof/>
          </w:rPr>
          <w:t>6.2 Порядок предоставления отчетности по выполнению Программы</w:t>
        </w:r>
        <w:r w:rsidR="00503744" w:rsidRPr="0031237E">
          <w:rPr>
            <w:noProof/>
            <w:webHidden/>
          </w:rPr>
          <w:tab/>
        </w:r>
        <w:r w:rsidRPr="0031237E">
          <w:rPr>
            <w:noProof/>
            <w:webHidden/>
          </w:rPr>
          <w:fldChar w:fldCharType="begin"/>
        </w:r>
        <w:r w:rsidR="00503744" w:rsidRPr="0031237E">
          <w:rPr>
            <w:noProof/>
            <w:webHidden/>
          </w:rPr>
          <w:instrText xml:space="preserve"> PAGEREF _Toc528240135 \h </w:instrText>
        </w:r>
        <w:r w:rsidRPr="0031237E">
          <w:rPr>
            <w:noProof/>
            <w:webHidden/>
          </w:rPr>
        </w:r>
        <w:r w:rsidRPr="0031237E">
          <w:rPr>
            <w:noProof/>
            <w:webHidden/>
          </w:rPr>
          <w:fldChar w:fldCharType="separate"/>
        </w:r>
        <w:r w:rsidR="005F0B3A">
          <w:rPr>
            <w:noProof/>
            <w:webHidden/>
          </w:rPr>
          <w:t>54</w:t>
        </w:r>
        <w:r w:rsidRPr="0031237E">
          <w:rPr>
            <w:noProof/>
            <w:webHidden/>
          </w:rPr>
          <w:fldChar w:fldCharType="end"/>
        </w:r>
      </w:hyperlink>
    </w:p>
    <w:p w:rsidR="00503744" w:rsidRPr="0031237E" w:rsidRDefault="003863F1">
      <w:pPr>
        <w:pStyle w:val="21"/>
        <w:tabs>
          <w:tab w:val="right" w:leader="dot" w:pos="9911"/>
        </w:tabs>
        <w:rPr>
          <w:rFonts w:ascii="Calibri" w:hAnsi="Calibri"/>
          <w:smallCaps w:val="0"/>
          <w:noProof/>
          <w:sz w:val="22"/>
          <w:szCs w:val="22"/>
        </w:rPr>
      </w:pPr>
      <w:hyperlink w:anchor="_Toc528240136" w:history="1">
        <w:r w:rsidR="00503744" w:rsidRPr="0031237E">
          <w:rPr>
            <w:rStyle w:val="afffb"/>
            <w:noProof/>
          </w:rPr>
          <w:t>6.3 Порядок и сроки корректировки Программы</w:t>
        </w:r>
        <w:r w:rsidR="00503744" w:rsidRPr="0031237E">
          <w:rPr>
            <w:noProof/>
            <w:webHidden/>
          </w:rPr>
          <w:tab/>
        </w:r>
        <w:r w:rsidRPr="0031237E">
          <w:rPr>
            <w:noProof/>
            <w:webHidden/>
          </w:rPr>
          <w:fldChar w:fldCharType="begin"/>
        </w:r>
        <w:r w:rsidR="00503744" w:rsidRPr="0031237E">
          <w:rPr>
            <w:noProof/>
            <w:webHidden/>
          </w:rPr>
          <w:instrText xml:space="preserve"> PAGEREF _Toc528240136 \h </w:instrText>
        </w:r>
        <w:r w:rsidRPr="0031237E">
          <w:rPr>
            <w:noProof/>
            <w:webHidden/>
          </w:rPr>
        </w:r>
        <w:r w:rsidRPr="0031237E">
          <w:rPr>
            <w:noProof/>
            <w:webHidden/>
          </w:rPr>
          <w:fldChar w:fldCharType="separate"/>
        </w:r>
        <w:r w:rsidR="005F0B3A">
          <w:rPr>
            <w:noProof/>
            <w:webHidden/>
          </w:rPr>
          <w:t>54</w:t>
        </w:r>
        <w:r w:rsidRPr="0031237E">
          <w:rPr>
            <w:noProof/>
            <w:webHidden/>
          </w:rPr>
          <w:fldChar w:fldCharType="end"/>
        </w:r>
      </w:hyperlink>
    </w:p>
    <w:p w:rsidR="00503744" w:rsidRPr="0031237E" w:rsidRDefault="003863F1" w:rsidP="00E63AAF">
      <w:pPr>
        <w:pStyle w:val="13"/>
        <w:numPr>
          <w:ilvl w:val="0"/>
          <w:numId w:val="14"/>
        </w:numPr>
        <w:ind w:left="0" w:firstLine="0"/>
      </w:pPr>
      <w:r w:rsidRPr="0031237E">
        <w:lastRenderedPageBreak/>
        <w:fldChar w:fldCharType="end"/>
      </w:r>
      <w:r w:rsidR="00503744" w:rsidRPr="0031237E">
        <w:t xml:space="preserve"> </w:t>
      </w:r>
      <w:bookmarkStart w:id="0" w:name="_Toc528240091"/>
      <w:r w:rsidR="00503744" w:rsidRPr="0031237E">
        <w:t>паспорт программы</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51"/>
        <w:gridCol w:w="7286"/>
      </w:tblGrid>
      <w:tr w:rsidR="00503744" w:rsidRPr="0031237E" w:rsidTr="00CC4055">
        <w:tc>
          <w:tcPr>
            <w:tcW w:w="1406" w:type="pct"/>
          </w:tcPr>
          <w:p w:rsidR="00503744" w:rsidRPr="00502410" w:rsidRDefault="00503744" w:rsidP="00363CCB">
            <w:pPr>
              <w:pStyle w:val="a0"/>
              <w:numPr>
                <w:ilvl w:val="0"/>
                <w:numId w:val="0"/>
              </w:numPr>
              <w:rPr>
                <w:szCs w:val="24"/>
                <w:lang w:val="ru-RU" w:eastAsia="ru-RU"/>
              </w:rPr>
            </w:pPr>
            <w:r w:rsidRPr="00502410">
              <w:rPr>
                <w:szCs w:val="24"/>
                <w:lang w:val="ru-RU" w:eastAsia="ru-RU"/>
              </w:rPr>
              <w:t>Наименование программы</w:t>
            </w:r>
          </w:p>
        </w:tc>
        <w:tc>
          <w:tcPr>
            <w:tcW w:w="3594" w:type="pct"/>
          </w:tcPr>
          <w:p w:rsidR="00503744" w:rsidRPr="0031237E" w:rsidRDefault="00503744" w:rsidP="002825A1">
            <w:r w:rsidRPr="0031237E">
              <w:rPr>
                <w:noProof/>
              </w:rPr>
              <w:t>Программа комплексного развития систем коммунальной инфраструктуры Станционного сельсовета Новосибирского района Новосибирской области</w:t>
            </w:r>
          </w:p>
        </w:tc>
      </w:tr>
      <w:tr w:rsidR="00503744" w:rsidRPr="0031237E" w:rsidTr="00CC4055">
        <w:tc>
          <w:tcPr>
            <w:tcW w:w="1406" w:type="pct"/>
          </w:tcPr>
          <w:p w:rsidR="00503744" w:rsidRPr="00502410" w:rsidRDefault="00503744" w:rsidP="00363CCB">
            <w:pPr>
              <w:pStyle w:val="a0"/>
              <w:numPr>
                <w:ilvl w:val="0"/>
                <w:numId w:val="0"/>
              </w:numPr>
              <w:rPr>
                <w:szCs w:val="24"/>
                <w:lang w:val="ru-RU" w:eastAsia="ru-RU"/>
              </w:rPr>
            </w:pPr>
            <w:r w:rsidRPr="00502410">
              <w:rPr>
                <w:szCs w:val="24"/>
                <w:lang w:val="ru-RU" w:eastAsia="ru-RU"/>
              </w:rPr>
              <w:t>Основание для разработки Программы</w:t>
            </w:r>
          </w:p>
        </w:tc>
        <w:tc>
          <w:tcPr>
            <w:tcW w:w="3594" w:type="pct"/>
          </w:tcPr>
          <w:p w:rsidR="00503744" w:rsidRPr="0031237E" w:rsidRDefault="00503744" w:rsidP="00096415">
            <w:r w:rsidRPr="0031237E">
              <w:t>- Градостроительный кодекс Российской Федерации от 29.12.2004 № 190-ФЗ;</w:t>
            </w:r>
          </w:p>
          <w:p w:rsidR="00503744" w:rsidRPr="0031237E" w:rsidRDefault="00503744" w:rsidP="00096415">
            <w:r w:rsidRPr="0031237E">
              <w:t>- Федеральный закон от 06.10.2003 № 131-ФЗ «Об общих принципах организации местного самоуправления в Российской Федерации»;</w:t>
            </w:r>
          </w:p>
          <w:p w:rsidR="00503744" w:rsidRPr="0031237E" w:rsidRDefault="00503744" w:rsidP="00096415">
            <w:r w:rsidRPr="0031237E">
              <w:t>- Федеральный закон от 23.11.2009 N 261-ФЗ (ред. от 29.12.2014) "Об энергосбережении и о повышении энергетической эффективности и о внесении изменений в отдельные законодательные акты Российской Федерации" (Ст. 14 п. 8);</w:t>
            </w:r>
          </w:p>
          <w:p w:rsidR="00503744" w:rsidRPr="0031237E" w:rsidRDefault="00503744" w:rsidP="00096415">
            <w:r w:rsidRPr="0031237E">
              <w:t>- Федеральный закон от 06.10.2003 N 131-ФЗ (ред. от 03.07.2016) "Об общих принципах организации местного самоуправления в Российской Федерации" (Ст. 17 п. 6.1);</w:t>
            </w:r>
          </w:p>
          <w:p w:rsidR="00503744" w:rsidRPr="0031237E" w:rsidRDefault="00503744" w:rsidP="00096415">
            <w:r w:rsidRPr="0031237E">
              <w:t>- Приказ Министерства регионального развития Российской Федерации от 06.05.2011 г. №204 «О разработке программ комплексного развития систем коммунальной инфраструктуры муниципальных образований»;</w:t>
            </w:r>
          </w:p>
          <w:p w:rsidR="00503744" w:rsidRPr="0031237E" w:rsidRDefault="00503744" w:rsidP="00096415">
            <w:r w:rsidRPr="0031237E">
              <w:t>- Постановление Правительства РФ от 14.06.2013 № 502 «Об утверждении требований к программам комплексного развития систем коммунальной инфраструктуры поселений, городских округов»;</w:t>
            </w:r>
          </w:p>
        </w:tc>
      </w:tr>
      <w:tr w:rsidR="00503744" w:rsidRPr="0031237E" w:rsidTr="00CC4055">
        <w:tc>
          <w:tcPr>
            <w:tcW w:w="1406" w:type="pct"/>
          </w:tcPr>
          <w:p w:rsidR="00503744" w:rsidRPr="00502410" w:rsidRDefault="00503744" w:rsidP="00363CCB">
            <w:pPr>
              <w:pStyle w:val="a0"/>
              <w:numPr>
                <w:ilvl w:val="0"/>
                <w:numId w:val="0"/>
              </w:numPr>
              <w:rPr>
                <w:szCs w:val="24"/>
                <w:lang w:val="ru-RU" w:eastAsia="ru-RU"/>
              </w:rPr>
            </w:pPr>
            <w:r w:rsidRPr="00502410">
              <w:rPr>
                <w:szCs w:val="24"/>
                <w:lang w:val="ru-RU" w:eastAsia="ru-RU"/>
              </w:rPr>
              <w:t>Заказчик Программы</w:t>
            </w:r>
          </w:p>
        </w:tc>
        <w:tc>
          <w:tcPr>
            <w:tcW w:w="3594" w:type="pct"/>
          </w:tcPr>
          <w:p w:rsidR="00503744" w:rsidRPr="0031237E" w:rsidRDefault="00503744" w:rsidP="002825A1">
            <w:pPr>
              <w:ind w:hanging="16"/>
            </w:pPr>
            <w:r w:rsidRPr="0031237E">
              <w:t>Администрация Станционного сельсовета Новосибирского района Новосибирской области</w:t>
            </w:r>
          </w:p>
        </w:tc>
      </w:tr>
      <w:tr w:rsidR="00503744" w:rsidRPr="0031237E" w:rsidTr="00CC4055">
        <w:tc>
          <w:tcPr>
            <w:tcW w:w="1406" w:type="pct"/>
          </w:tcPr>
          <w:p w:rsidR="00503744" w:rsidRPr="00502410" w:rsidRDefault="00503744" w:rsidP="00363CCB">
            <w:pPr>
              <w:pStyle w:val="a0"/>
              <w:numPr>
                <w:ilvl w:val="0"/>
                <w:numId w:val="0"/>
              </w:numPr>
              <w:rPr>
                <w:szCs w:val="24"/>
                <w:lang w:val="ru-RU" w:eastAsia="ru-RU"/>
              </w:rPr>
            </w:pPr>
            <w:r w:rsidRPr="00502410">
              <w:rPr>
                <w:szCs w:val="24"/>
                <w:lang w:val="ru-RU" w:eastAsia="ru-RU"/>
              </w:rPr>
              <w:t>Разработчик Программы</w:t>
            </w:r>
          </w:p>
        </w:tc>
        <w:tc>
          <w:tcPr>
            <w:tcW w:w="3594" w:type="pct"/>
            <w:vAlign w:val="center"/>
          </w:tcPr>
          <w:p w:rsidR="00503744" w:rsidRPr="0031237E" w:rsidRDefault="00503744" w:rsidP="002825A1">
            <w:pPr>
              <w:ind w:hanging="16"/>
            </w:pPr>
            <w:r w:rsidRPr="0031237E">
              <w:t>ООО «СибГеоСервис»</w:t>
            </w:r>
          </w:p>
        </w:tc>
      </w:tr>
      <w:tr w:rsidR="00503744" w:rsidRPr="0031237E" w:rsidTr="00CC4055">
        <w:tc>
          <w:tcPr>
            <w:tcW w:w="1406" w:type="pct"/>
          </w:tcPr>
          <w:p w:rsidR="00503744" w:rsidRPr="00502410" w:rsidRDefault="00503744" w:rsidP="00363CCB">
            <w:pPr>
              <w:pStyle w:val="a0"/>
              <w:numPr>
                <w:ilvl w:val="0"/>
                <w:numId w:val="0"/>
              </w:numPr>
              <w:rPr>
                <w:szCs w:val="24"/>
                <w:lang w:val="ru-RU" w:eastAsia="ru-RU"/>
              </w:rPr>
            </w:pPr>
            <w:r w:rsidRPr="00502410">
              <w:rPr>
                <w:szCs w:val="24"/>
                <w:lang w:val="ru-RU" w:eastAsia="ru-RU"/>
              </w:rPr>
              <w:t>Исполнитель Программы</w:t>
            </w:r>
          </w:p>
        </w:tc>
        <w:tc>
          <w:tcPr>
            <w:tcW w:w="3594" w:type="pct"/>
            <w:vAlign w:val="center"/>
          </w:tcPr>
          <w:p w:rsidR="00503744" w:rsidRPr="0031237E" w:rsidRDefault="00503744" w:rsidP="008377DA">
            <w:pPr>
              <w:ind w:hanging="16"/>
            </w:pPr>
            <w:r w:rsidRPr="0031237E">
              <w:t>Администрация Станционного сельсовета Новосибирского района Новосибирской области, МУП г. Новосибирск «Горводоканал», ООО «ТеплоКомплекс», ООО «Геолог», подрядные и строительно-монтажные организации.</w:t>
            </w:r>
          </w:p>
        </w:tc>
      </w:tr>
      <w:tr w:rsidR="00503744" w:rsidRPr="0031237E" w:rsidTr="00CC4055">
        <w:tc>
          <w:tcPr>
            <w:tcW w:w="1406" w:type="pct"/>
          </w:tcPr>
          <w:p w:rsidR="00503744" w:rsidRPr="00502410" w:rsidRDefault="00503744" w:rsidP="00363CCB">
            <w:pPr>
              <w:pStyle w:val="a0"/>
              <w:numPr>
                <w:ilvl w:val="0"/>
                <w:numId w:val="0"/>
              </w:numPr>
              <w:rPr>
                <w:szCs w:val="24"/>
                <w:lang w:val="ru-RU" w:eastAsia="ru-RU"/>
              </w:rPr>
            </w:pPr>
            <w:r w:rsidRPr="00502410">
              <w:rPr>
                <w:szCs w:val="24"/>
                <w:lang w:val="ru-RU" w:eastAsia="ru-RU"/>
              </w:rPr>
              <w:t>Цель Программы</w:t>
            </w:r>
          </w:p>
        </w:tc>
        <w:tc>
          <w:tcPr>
            <w:tcW w:w="3594" w:type="pct"/>
          </w:tcPr>
          <w:p w:rsidR="00503744" w:rsidRPr="0031237E" w:rsidRDefault="00503744" w:rsidP="00096415">
            <w:pPr>
              <w:keepNext/>
              <w:ind w:hanging="16"/>
            </w:pPr>
            <w:r w:rsidRPr="0031237E">
              <w:t>1.Обеспечение новых объектов капитального строительства электро-, газо-, тепло-, водоснабжением и водоотведением, объектами, используемых для утилизации, обезвреживания и захоронения твёрдых коммунальных отходов;</w:t>
            </w:r>
          </w:p>
          <w:p w:rsidR="00503744" w:rsidRPr="0031237E" w:rsidRDefault="00503744" w:rsidP="00096415">
            <w:pPr>
              <w:keepNext/>
              <w:ind w:hanging="16"/>
            </w:pPr>
            <w:r w:rsidRPr="0031237E">
              <w:t>2.Повышение надёжности и обеспечение качества коммунальных ресурсов;</w:t>
            </w:r>
          </w:p>
          <w:p w:rsidR="00503744" w:rsidRPr="0031237E" w:rsidRDefault="00503744" w:rsidP="00096415">
            <w:pPr>
              <w:keepNext/>
              <w:ind w:hanging="16"/>
            </w:pPr>
            <w:r w:rsidRPr="0031237E">
              <w:t>3. Повышение эффективности и технического уровня объектов систем коммунальной инфраструктуры;</w:t>
            </w:r>
          </w:p>
          <w:p w:rsidR="00503744" w:rsidRPr="0031237E" w:rsidRDefault="00503744" w:rsidP="00096415">
            <w:pPr>
              <w:keepNext/>
              <w:ind w:hanging="16"/>
            </w:pPr>
            <w:r w:rsidRPr="0031237E">
              <w:t>4. Улучшение экологической ситуации на территории поселения, с учётом достижения организациями систем коммунальной инфраструктуры нормативов допустимого воздействия на окружающую среду;</w:t>
            </w:r>
          </w:p>
          <w:p w:rsidR="00503744" w:rsidRPr="0031237E" w:rsidRDefault="00503744" w:rsidP="00096415">
            <w:pPr>
              <w:keepNext/>
              <w:ind w:hanging="16"/>
            </w:pPr>
            <w:r w:rsidRPr="0031237E">
              <w:t>5. Мероприятия по программам энергосбережения поселения;</w:t>
            </w:r>
          </w:p>
          <w:p w:rsidR="00503744" w:rsidRPr="0031237E" w:rsidRDefault="00503744" w:rsidP="00096415">
            <w:pPr>
              <w:keepNext/>
              <w:ind w:hanging="16"/>
            </w:pPr>
            <w:r w:rsidRPr="0031237E">
              <w:t>6. Прогноз роста тарифов, исходя из долгосрочных параметров государственного регулирования цен (тарифов) и долгосрочных параметров развития экономики;</w:t>
            </w:r>
          </w:p>
          <w:p w:rsidR="00503744" w:rsidRPr="0031237E" w:rsidRDefault="00503744" w:rsidP="00096415">
            <w:pPr>
              <w:autoSpaceDE w:val="0"/>
              <w:autoSpaceDN w:val="0"/>
              <w:adjustRightInd w:val="0"/>
              <w:jc w:val="both"/>
            </w:pPr>
            <w:r w:rsidRPr="0031237E">
              <w:t xml:space="preserve">7.Обеспечение доступности для абонентов и потребителей стоимости всех коммунальных услуг с учётом затрат на реализацию </w:t>
            </w:r>
            <w:r w:rsidRPr="0031237E">
              <w:lastRenderedPageBreak/>
              <w:t>программы комплексного развития (прогнозного совокупного платежа населения за коммунальные услуги на соответствие критериям доступности) в соответствии с порядком осуществления мониторинга разработки и утверждения программ комплексного развития систем коммунальной инфраструктуры поселения.</w:t>
            </w:r>
          </w:p>
        </w:tc>
      </w:tr>
      <w:tr w:rsidR="00503744" w:rsidRPr="0031237E" w:rsidTr="00CC4055">
        <w:tc>
          <w:tcPr>
            <w:tcW w:w="1406" w:type="pct"/>
          </w:tcPr>
          <w:p w:rsidR="00503744" w:rsidRPr="00502410" w:rsidRDefault="00503744" w:rsidP="00363CCB">
            <w:pPr>
              <w:pStyle w:val="a0"/>
              <w:numPr>
                <w:ilvl w:val="0"/>
                <w:numId w:val="0"/>
              </w:numPr>
              <w:rPr>
                <w:szCs w:val="24"/>
                <w:lang w:val="ru-RU" w:eastAsia="ru-RU"/>
              </w:rPr>
            </w:pPr>
            <w:r w:rsidRPr="00502410">
              <w:rPr>
                <w:szCs w:val="24"/>
                <w:lang w:val="ru-RU" w:eastAsia="ru-RU"/>
              </w:rPr>
              <w:lastRenderedPageBreak/>
              <w:t>Задачи Программы</w:t>
            </w:r>
          </w:p>
        </w:tc>
        <w:tc>
          <w:tcPr>
            <w:tcW w:w="3594" w:type="pct"/>
          </w:tcPr>
          <w:p w:rsidR="00503744" w:rsidRPr="0031237E" w:rsidRDefault="00503744" w:rsidP="00096415">
            <w:pPr>
              <w:keepNext/>
              <w:ind w:hanging="16"/>
            </w:pPr>
            <w:r w:rsidRPr="0031237E">
              <w:t>1. Инженерно-техническая оптимизация коммунальных систем.</w:t>
            </w:r>
          </w:p>
          <w:p w:rsidR="00503744" w:rsidRPr="0031237E" w:rsidRDefault="00503744" w:rsidP="00096415">
            <w:pPr>
              <w:keepNext/>
              <w:ind w:hanging="16"/>
            </w:pPr>
            <w:r w:rsidRPr="0031237E">
              <w:t>2.Привлечение инвестиций из различных источников финансирования для развития систем коммунальной инфраструктуры.</w:t>
            </w:r>
          </w:p>
          <w:p w:rsidR="00503744" w:rsidRPr="0031237E" w:rsidRDefault="00503744" w:rsidP="00096415">
            <w:pPr>
              <w:keepNext/>
              <w:ind w:hanging="16"/>
            </w:pPr>
            <w:r w:rsidRPr="0031237E">
              <w:t>3.Взаимосвязанное перспективное планирование развития систем тепло- и водоснабжения.</w:t>
            </w:r>
          </w:p>
          <w:p w:rsidR="00503744" w:rsidRPr="0031237E" w:rsidRDefault="00503744" w:rsidP="00096415">
            <w:pPr>
              <w:keepNext/>
              <w:ind w:hanging="16"/>
            </w:pPr>
            <w:r w:rsidRPr="0031237E">
              <w:t xml:space="preserve">4.Повышение надежности систем и качества предоставления коммунальных услуг. </w:t>
            </w:r>
          </w:p>
          <w:p w:rsidR="00503744" w:rsidRPr="0031237E" w:rsidRDefault="00503744" w:rsidP="00096415">
            <w:pPr>
              <w:keepNext/>
              <w:ind w:hanging="16"/>
            </w:pPr>
            <w:r w:rsidRPr="0031237E">
              <w:t xml:space="preserve">5.Совершенствование механизмов развития энергосбережения и повышение энергоэффективности коммунальной инфраструктуры муниципального образования. </w:t>
            </w:r>
          </w:p>
          <w:p w:rsidR="00503744" w:rsidRPr="0031237E" w:rsidRDefault="00503744" w:rsidP="00096415">
            <w:pPr>
              <w:keepNext/>
              <w:ind w:hanging="16"/>
            </w:pPr>
            <w:r w:rsidRPr="0031237E">
              <w:t xml:space="preserve">6.Повышение инвестиционной привлекательности коммунальной инфраструктуры муниципального образования. </w:t>
            </w:r>
          </w:p>
          <w:p w:rsidR="00503744" w:rsidRPr="0031237E" w:rsidRDefault="00503744" w:rsidP="00096415">
            <w:pPr>
              <w:keepNext/>
              <w:ind w:hanging="16"/>
            </w:pPr>
            <w:r w:rsidRPr="0031237E">
              <w:t>7.Обеспечение сбалансированности интересов субъектов коммунальной инфраструктуры и потребителей.</w:t>
            </w:r>
          </w:p>
          <w:p w:rsidR="00503744" w:rsidRPr="0031237E" w:rsidRDefault="00503744" w:rsidP="00096415">
            <w:pPr>
              <w:autoSpaceDE w:val="0"/>
              <w:autoSpaceDN w:val="0"/>
              <w:adjustRightInd w:val="0"/>
              <w:ind w:hanging="16"/>
              <w:jc w:val="both"/>
            </w:pPr>
            <w:r w:rsidRPr="0031237E">
              <w:t>8.Обоснование мероприятий по реконструкции и модернизации коммунальной инфраструктуры муниципального образования</w:t>
            </w:r>
          </w:p>
        </w:tc>
      </w:tr>
      <w:tr w:rsidR="00503744" w:rsidRPr="0031237E" w:rsidTr="00CC4055">
        <w:tc>
          <w:tcPr>
            <w:tcW w:w="1406" w:type="pct"/>
          </w:tcPr>
          <w:p w:rsidR="00503744" w:rsidRPr="00502410" w:rsidRDefault="00503744" w:rsidP="002825A1">
            <w:pPr>
              <w:pStyle w:val="a0"/>
              <w:numPr>
                <w:ilvl w:val="0"/>
                <w:numId w:val="0"/>
              </w:numPr>
              <w:rPr>
                <w:szCs w:val="24"/>
                <w:lang w:val="ru-RU" w:eastAsia="ru-RU"/>
              </w:rPr>
            </w:pPr>
            <w:r w:rsidRPr="00502410">
              <w:rPr>
                <w:szCs w:val="24"/>
                <w:lang w:val="ru-RU" w:eastAsia="ru-RU"/>
              </w:rPr>
              <w:t>Важнейшие целевые показатели Программы к 2037 г.</w:t>
            </w:r>
          </w:p>
        </w:tc>
        <w:tc>
          <w:tcPr>
            <w:tcW w:w="3594" w:type="pct"/>
          </w:tcPr>
          <w:p w:rsidR="00503744" w:rsidRPr="0031237E" w:rsidRDefault="00503744" w:rsidP="00553D34">
            <w:pPr>
              <w:keepNext/>
              <w:ind w:hanging="16"/>
            </w:pPr>
            <w:r w:rsidRPr="0031237E">
              <w:t xml:space="preserve">1. Доля потребителей в жилых домах, обеспеченных центральным водоснабжением - 100 % </w:t>
            </w:r>
          </w:p>
          <w:p w:rsidR="00503744" w:rsidRPr="0031237E" w:rsidRDefault="00503744" w:rsidP="002825A1">
            <w:pPr>
              <w:keepNext/>
              <w:ind w:hanging="16"/>
            </w:pPr>
            <w:r w:rsidRPr="0031237E">
              <w:t>2. Доля потребителей в жилых домах, обеспеченных центральным водоотведением - 90 %</w:t>
            </w:r>
          </w:p>
        </w:tc>
      </w:tr>
      <w:tr w:rsidR="00503744" w:rsidRPr="0031237E" w:rsidTr="00CC4055">
        <w:tc>
          <w:tcPr>
            <w:tcW w:w="1406" w:type="pct"/>
          </w:tcPr>
          <w:p w:rsidR="00503744" w:rsidRPr="00502410" w:rsidRDefault="00503744" w:rsidP="00363CCB">
            <w:pPr>
              <w:pStyle w:val="a0"/>
              <w:numPr>
                <w:ilvl w:val="0"/>
                <w:numId w:val="0"/>
              </w:numPr>
              <w:rPr>
                <w:szCs w:val="24"/>
                <w:lang w:val="ru-RU" w:eastAsia="ru-RU"/>
              </w:rPr>
            </w:pPr>
            <w:r w:rsidRPr="00502410">
              <w:rPr>
                <w:szCs w:val="24"/>
                <w:lang w:val="ru-RU" w:eastAsia="ru-RU"/>
              </w:rPr>
              <w:t>Сроки и этапы реализации Программы</w:t>
            </w:r>
          </w:p>
        </w:tc>
        <w:tc>
          <w:tcPr>
            <w:tcW w:w="3594" w:type="pct"/>
          </w:tcPr>
          <w:p w:rsidR="00503744" w:rsidRPr="0031237E" w:rsidRDefault="00503744" w:rsidP="00096415">
            <w:r w:rsidRPr="0031237E">
              <w:t>Базовый год - 2018</w:t>
            </w:r>
          </w:p>
          <w:p w:rsidR="00503744" w:rsidRPr="0031237E" w:rsidRDefault="00503744" w:rsidP="005F0B12">
            <w:r w:rsidRPr="0031237E">
              <w:t xml:space="preserve">Расчетный срок - 2019-2037 гг. </w:t>
            </w:r>
          </w:p>
        </w:tc>
      </w:tr>
      <w:tr w:rsidR="00503744" w:rsidRPr="0031237E" w:rsidTr="002825A1">
        <w:trPr>
          <w:trHeight w:val="1168"/>
        </w:trPr>
        <w:tc>
          <w:tcPr>
            <w:tcW w:w="1406" w:type="pct"/>
          </w:tcPr>
          <w:p w:rsidR="00503744" w:rsidRPr="00502410" w:rsidRDefault="00503744" w:rsidP="00363CCB">
            <w:pPr>
              <w:pStyle w:val="a0"/>
              <w:numPr>
                <w:ilvl w:val="0"/>
                <w:numId w:val="0"/>
              </w:numPr>
              <w:rPr>
                <w:szCs w:val="24"/>
                <w:lang w:val="ru-RU" w:eastAsia="ru-RU"/>
              </w:rPr>
            </w:pPr>
            <w:r w:rsidRPr="00502410">
              <w:rPr>
                <w:szCs w:val="24"/>
                <w:lang w:val="ru-RU" w:eastAsia="ru-RU"/>
              </w:rPr>
              <w:t>Объемы и источники финансирования Программы</w:t>
            </w:r>
          </w:p>
        </w:tc>
        <w:tc>
          <w:tcPr>
            <w:tcW w:w="3594" w:type="pct"/>
          </w:tcPr>
          <w:p w:rsidR="00503744" w:rsidRPr="0031237E" w:rsidRDefault="00503744" w:rsidP="005F0B12">
            <w:pPr>
              <w:jc w:val="both"/>
            </w:pPr>
            <w:r w:rsidRPr="0031237E">
              <w:t>Планируемый объем финансирования Программы составляет 3481,746 млн. рублей.</w:t>
            </w:r>
          </w:p>
        </w:tc>
      </w:tr>
    </w:tbl>
    <w:p w:rsidR="00503744" w:rsidRPr="0031237E" w:rsidRDefault="00503744" w:rsidP="00E63AAF">
      <w:pPr>
        <w:pStyle w:val="13"/>
        <w:numPr>
          <w:ilvl w:val="0"/>
          <w:numId w:val="14"/>
        </w:numPr>
        <w:ind w:firstLine="0"/>
      </w:pPr>
      <w:bookmarkStart w:id="1" w:name="_Toc528240092"/>
      <w:r w:rsidRPr="0031237E">
        <w:lastRenderedPageBreak/>
        <w:t>Характеристика существующего состояния коммунальной инфраструктуры</w:t>
      </w:r>
      <w:bookmarkEnd w:id="1"/>
    </w:p>
    <w:p w:rsidR="00503744" w:rsidRPr="0031237E" w:rsidRDefault="00503744" w:rsidP="00E63AAF">
      <w:pPr>
        <w:pStyle w:val="2"/>
        <w:numPr>
          <w:ilvl w:val="1"/>
          <w:numId w:val="14"/>
        </w:numPr>
        <w:tabs>
          <w:tab w:val="clear" w:pos="426"/>
          <w:tab w:val="left" w:pos="0"/>
        </w:tabs>
        <w:ind w:left="0"/>
      </w:pPr>
      <w:bookmarkStart w:id="2" w:name="_Toc528240093"/>
      <w:bookmarkStart w:id="3" w:name="_Ref305060137"/>
      <w:r w:rsidRPr="0031237E">
        <w:t>Теплоснабжение</w:t>
      </w:r>
      <w:bookmarkEnd w:id="2"/>
    </w:p>
    <w:p w:rsidR="00503744" w:rsidRPr="0031237E" w:rsidRDefault="00503744" w:rsidP="00C27E02">
      <w:pPr>
        <w:pStyle w:val="3"/>
        <w:numPr>
          <w:ilvl w:val="2"/>
          <w:numId w:val="14"/>
        </w:numPr>
        <w:tabs>
          <w:tab w:val="left" w:pos="0"/>
        </w:tabs>
        <w:ind w:left="0"/>
      </w:pPr>
      <w:bookmarkStart w:id="4" w:name="_Toc528240094"/>
      <w:r w:rsidRPr="0031237E">
        <w:t>Анализ существующего состояния</w:t>
      </w:r>
      <w:bookmarkEnd w:id="4"/>
    </w:p>
    <w:p w:rsidR="00503744" w:rsidRPr="0031237E" w:rsidRDefault="00503744" w:rsidP="00451E36">
      <w:pPr>
        <w:pStyle w:val="a5"/>
        <w:tabs>
          <w:tab w:val="left" w:pos="0"/>
        </w:tabs>
        <w:spacing w:before="0" w:after="0"/>
        <w:rPr>
          <w:color w:val="000000"/>
        </w:rPr>
      </w:pPr>
      <w:r w:rsidRPr="0031237E">
        <w:rPr>
          <w:color w:val="000000"/>
        </w:rPr>
        <w:t>Централизованным теплоснабжением в ст. Мочище и пос. Садовый обеспечены пре-имущественно районы многоквартирной жилой застройки, а также часть промышленных и коммунально-складских территорий. Теплоснабжение индивидуальной жилой застройки, в большинстве случаев, осуществляется от локальных источников. Центральным отоплением так же обеспечена и общественно-деловая застройка.</w:t>
      </w:r>
      <w:r w:rsidRPr="0031237E">
        <w:t xml:space="preserve"> </w:t>
      </w:r>
      <w:r w:rsidRPr="0031237E">
        <w:rPr>
          <w:color w:val="000000"/>
        </w:rPr>
        <w:t>Теплоносителем на котельных Станционного сельсовета является вода.</w:t>
      </w:r>
    </w:p>
    <w:p w:rsidR="00503744" w:rsidRPr="0031237E" w:rsidRDefault="00503744" w:rsidP="00B240F5">
      <w:pPr>
        <w:pStyle w:val="a5"/>
        <w:tabs>
          <w:tab w:val="left" w:pos="0"/>
        </w:tabs>
        <w:spacing w:before="0" w:after="0"/>
        <w:rPr>
          <w:color w:val="000000"/>
        </w:rPr>
      </w:pPr>
      <w:r w:rsidRPr="0031237E">
        <w:rPr>
          <w:color w:val="000000"/>
        </w:rPr>
        <w:t xml:space="preserve">На территории поселения расположены 5 источников централизованного теплоснабжения, суммарная мощность которых составляет 9,924 Гкал/час. В зоне действия источников теплоснабжения находится не вся территория сельсовета. Население пос. Лениский, ст. Иня-Восточная пос. Новокаменка и пос. Витаминка и жилой фонд других населнных пунктов муниципального образования не подключенный к централизованному теплоснабжению снабжается теплом от индивидуальных источников тепла (печи, камины, котлы). </w:t>
      </w:r>
    </w:p>
    <w:p w:rsidR="00503744" w:rsidRPr="0031237E" w:rsidRDefault="00503744" w:rsidP="00B240F5">
      <w:pPr>
        <w:pStyle w:val="a5"/>
        <w:tabs>
          <w:tab w:val="left" w:pos="0"/>
        </w:tabs>
        <w:spacing w:before="0" w:after="0"/>
        <w:jc w:val="right"/>
        <w:rPr>
          <w:i/>
          <w:color w:val="000000"/>
        </w:rPr>
      </w:pPr>
      <w:r w:rsidRPr="0031237E">
        <w:rPr>
          <w:i/>
          <w:color w:val="000000"/>
        </w:rPr>
        <w:t>Таблица 2.1.1-1</w:t>
      </w:r>
    </w:p>
    <w:p w:rsidR="00503744" w:rsidRPr="0031237E" w:rsidRDefault="00503744" w:rsidP="00B240F5">
      <w:pPr>
        <w:pStyle w:val="a5"/>
        <w:tabs>
          <w:tab w:val="left" w:pos="0"/>
        </w:tabs>
        <w:spacing w:before="0"/>
        <w:jc w:val="center"/>
        <w:rPr>
          <w:color w:val="000000"/>
        </w:rPr>
      </w:pPr>
      <w:r w:rsidRPr="0031237E">
        <w:rPr>
          <w:color w:val="000000"/>
        </w:rPr>
        <w:t>Харакетристика  источников теплонабжения</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60"/>
        <w:gridCol w:w="568"/>
        <w:gridCol w:w="2694"/>
        <w:gridCol w:w="1558"/>
        <w:gridCol w:w="1560"/>
        <w:gridCol w:w="1274"/>
        <w:gridCol w:w="1276"/>
      </w:tblGrid>
      <w:tr w:rsidR="00503744" w:rsidRPr="0031237E" w:rsidTr="0019178A">
        <w:tc>
          <w:tcPr>
            <w:tcW w:w="959" w:type="dxa"/>
            <w:vAlign w:val="center"/>
          </w:tcPr>
          <w:p w:rsidR="00503744" w:rsidRPr="0031237E" w:rsidRDefault="00503744" w:rsidP="00C562D5">
            <w:pPr>
              <w:autoSpaceDE w:val="0"/>
              <w:autoSpaceDN w:val="0"/>
              <w:adjustRightInd w:val="0"/>
              <w:jc w:val="center"/>
              <w:rPr>
                <w:b/>
                <w:color w:val="000000"/>
                <w:sz w:val="20"/>
                <w:szCs w:val="20"/>
              </w:rPr>
            </w:pPr>
            <w:r w:rsidRPr="0031237E">
              <w:rPr>
                <w:b/>
                <w:color w:val="000000"/>
                <w:sz w:val="20"/>
                <w:szCs w:val="20"/>
              </w:rPr>
              <w:t>Ресурсоснабжающая организация</w:t>
            </w:r>
          </w:p>
        </w:tc>
        <w:tc>
          <w:tcPr>
            <w:tcW w:w="568" w:type="dxa"/>
            <w:vAlign w:val="center"/>
          </w:tcPr>
          <w:p w:rsidR="00503744" w:rsidRPr="0031237E" w:rsidRDefault="00503744" w:rsidP="00C562D5">
            <w:pPr>
              <w:autoSpaceDE w:val="0"/>
              <w:autoSpaceDN w:val="0"/>
              <w:adjustRightInd w:val="0"/>
              <w:jc w:val="center"/>
              <w:rPr>
                <w:b/>
                <w:color w:val="000000"/>
                <w:sz w:val="20"/>
                <w:szCs w:val="20"/>
              </w:rPr>
            </w:pPr>
            <w:r w:rsidRPr="0031237E">
              <w:rPr>
                <w:b/>
                <w:color w:val="000000"/>
                <w:sz w:val="20"/>
                <w:szCs w:val="20"/>
              </w:rPr>
              <w:t>№ п/п</w:t>
            </w:r>
          </w:p>
        </w:tc>
        <w:tc>
          <w:tcPr>
            <w:tcW w:w="2694" w:type="dxa"/>
            <w:vAlign w:val="center"/>
          </w:tcPr>
          <w:p w:rsidR="00503744" w:rsidRPr="0031237E" w:rsidRDefault="00503744" w:rsidP="00C562D5">
            <w:pPr>
              <w:autoSpaceDE w:val="0"/>
              <w:autoSpaceDN w:val="0"/>
              <w:adjustRightInd w:val="0"/>
              <w:jc w:val="center"/>
              <w:rPr>
                <w:b/>
                <w:color w:val="000000"/>
                <w:sz w:val="20"/>
                <w:szCs w:val="20"/>
              </w:rPr>
            </w:pPr>
            <w:r w:rsidRPr="0031237E">
              <w:rPr>
                <w:b/>
                <w:color w:val="000000"/>
                <w:sz w:val="20"/>
                <w:szCs w:val="20"/>
              </w:rPr>
              <w:t>Наименование котельной</w:t>
            </w:r>
          </w:p>
        </w:tc>
        <w:tc>
          <w:tcPr>
            <w:tcW w:w="1558" w:type="dxa"/>
            <w:vAlign w:val="center"/>
          </w:tcPr>
          <w:p w:rsidR="00503744" w:rsidRPr="0031237E" w:rsidRDefault="00503744" w:rsidP="00C562D5">
            <w:pPr>
              <w:pStyle w:val="af2"/>
            </w:pPr>
            <w:r w:rsidRPr="0031237E">
              <w:t>Установлен-ная</w:t>
            </w:r>
          </w:p>
          <w:p w:rsidR="00503744" w:rsidRPr="0031237E" w:rsidRDefault="00503744" w:rsidP="00C562D5">
            <w:pPr>
              <w:pStyle w:val="af2"/>
            </w:pPr>
            <w:r w:rsidRPr="0031237E">
              <w:t>производительность</w:t>
            </w:r>
          </w:p>
          <w:p w:rsidR="00503744" w:rsidRPr="0031237E" w:rsidRDefault="00503744" w:rsidP="00C562D5">
            <w:pPr>
              <w:pStyle w:val="af2"/>
            </w:pPr>
            <w:r w:rsidRPr="0031237E">
              <w:t>котельной, Гкал/час</w:t>
            </w:r>
          </w:p>
        </w:tc>
        <w:tc>
          <w:tcPr>
            <w:tcW w:w="1560" w:type="dxa"/>
            <w:vAlign w:val="center"/>
          </w:tcPr>
          <w:p w:rsidR="00503744" w:rsidRPr="0031237E" w:rsidRDefault="00503744" w:rsidP="00C562D5">
            <w:pPr>
              <w:pStyle w:val="af2"/>
            </w:pPr>
            <w:r w:rsidRPr="0031237E">
              <w:t>Расчетная</w:t>
            </w:r>
          </w:p>
          <w:p w:rsidR="00503744" w:rsidRPr="0031237E" w:rsidRDefault="00503744" w:rsidP="00C562D5">
            <w:pPr>
              <w:pStyle w:val="af2"/>
            </w:pPr>
            <w:r w:rsidRPr="0031237E">
              <w:t>подключенная</w:t>
            </w:r>
          </w:p>
          <w:p w:rsidR="00503744" w:rsidRPr="0031237E" w:rsidRDefault="00503744" w:rsidP="00C562D5">
            <w:pPr>
              <w:pStyle w:val="af2"/>
            </w:pPr>
            <w:r w:rsidRPr="0031237E">
              <w:t>нагрузка, Гкал/час</w:t>
            </w:r>
          </w:p>
        </w:tc>
        <w:tc>
          <w:tcPr>
            <w:tcW w:w="1274" w:type="dxa"/>
            <w:vAlign w:val="center"/>
          </w:tcPr>
          <w:p w:rsidR="00503744" w:rsidRPr="0031237E" w:rsidRDefault="00503744" w:rsidP="00C562D5">
            <w:pPr>
              <w:pStyle w:val="af2"/>
            </w:pPr>
            <w:r w:rsidRPr="0031237E">
              <w:t>Протяженность теп-</w:t>
            </w:r>
          </w:p>
          <w:p w:rsidR="00503744" w:rsidRPr="0031237E" w:rsidRDefault="00503744" w:rsidP="00C562D5">
            <w:pPr>
              <w:pStyle w:val="af2"/>
            </w:pPr>
            <w:r w:rsidRPr="0031237E">
              <w:t>ловых сетей, км</w:t>
            </w:r>
          </w:p>
        </w:tc>
        <w:tc>
          <w:tcPr>
            <w:tcW w:w="1276" w:type="dxa"/>
            <w:vAlign w:val="center"/>
          </w:tcPr>
          <w:p w:rsidR="00503744" w:rsidRPr="0031237E" w:rsidRDefault="00503744" w:rsidP="00C562D5">
            <w:pPr>
              <w:pStyle w:val="af2"/>
            </w:pPr>
            <w:r w:rsidRPr="0031237E">
              <w:t>Резерв (+)</w:t>
            </w:r>
          </w:p>
          <w:p w:rsidR="00503744" w:rsidRPr="0031237E" w:rsidRDefault="00503744" w:rsidP="00C562D5">
            <w:pPr>
              <w:pStyle w:val="af2"/>
            </w:pPr>
            <w:r w:rsidRPr="0031237E">
              <w:t>дефицит (-)</w:t>
            </w:r>
          </w:p>
          <w:p w:rsidR="00503744" w:rsidRPr="0031237E" w:rsidRDefault="00503744" w:rsidP="00C562D5">
            <w:pPr>
              <w:pStyle w:val="af2"/>
            </w:pPr>
            <w:r w:rsidRPr="0031237E">
              <w:t>мощности, %</w:t>
            </w:r>
          </w:p>
        </w:tc>
      </w:tr>
      <w:tr w:rsidR="00503744" w:rsidRPr="0031237E" w:rsidTr="0019178A">
        <w:tc>
          <w:tcPr>
            <w:tcW w:w="959" w:type="dxa"/>
            <w:vMerge w:val="restart"/>
            <w:vAlign w:val="center"/>
          </w:tcPr>
          <w:p w:rsidR="00503744" w:rsidRPr="0031237E" w:rsidRDefault="00503744" w:rsidP="00C562D5">
            <w:pPr>
              <w:autoSpaceDE w:val="0"/>
              <w:autoSpaceDN w:val="0"/>
              <w:adjustRightInd w:val="0"/>
              <w:jc w:val="center"/>
              <w:rPr>
                <w:color w:val="000000"/>
                <w:sz w:val="20"/>
                <w:szCs w:val="20"/>
              </w:rPr>
            </w:pPr>
            <w:r w:rsidRPr="0031237E">
              <w:rPr>
                <w:color w:val="000000"/>
                <w:sz w:val="20"/>
                <w:szCs w:val="20"/>
              </w:rPr>
              <w:t>ООО «ТеплоКомплекс»</w:t>
            </w:r>
          </w:p>
        </w:tc>
        <w:tc>
          <w:tcPr>
            <w:tcW w:w="568" w:type="dxa"/>
            <w:vAlign w:val="center"/>
          </w:tcPr>
          <w:p w:rsidR="00503744" w:rsidRPr="0031237E" w:rsidRDefault="00503744" w:rsidP="00C562D5">
            <w:pPr>
              <w:autoSpaceDE w:val="0"/>
              <w:autoSpaceDN w:val="0"/>
              <w:adjustRightInd w:val="0"/>
              <w:jc w:val="center"/>
              <w:rPr>
                <w:color w:val="000000"/>
                <w:sz w:val="20"/>
                <w:szCs w:val="20"/>
              </w:rPr>
            </w:pPr>
            <w:r w:rsidRPr="0031237E">
              <w:rPr>
                <w:color w:val="000000"/>
                <w:sz w:val="20"/>
                <w:szCs w:val="20"/>
              </w:rPr>
              <w:t>1</w:t>
            </w:r>
          </w:p>
        </w:tc>
        <w:tc>
          <w:tcPr>
            <w:tcW w:w="2694" w:type="dxa"/>
          </w:tcPr>
          <w:p w:rsidR="00503744" w:rsidRPr="0031237E" w:rsidRDefault="00503744" w:rsidP="00C562D5">
            <w:pPr>
              <w:autoSpaceDE w:val="0"/>
              <w:autoSpaceDN w:val="0"/>
              <w:adjustRightInd w:val="0"/>
              <w:rPr>
                <w:color w:val="000000"/>
                <w:sz w:val="20"/>
                <w:szCs w:val="20"/>
              </w:rPr>
            </w:pPr>
            <w:r w:rsidRPr="0031237E">
              <w:rPr>
                <w:color w:val="000000"/>
                <w:sz w:val="20"/>
                <w:szCs w:val="20"/>
              </w:rPr>
              <w:t>Школьная котельная Новосибирская область,  Новосибирский район,  ст. Мочище, ул.  Школьная 60 А</w:t>
            </w:r>
          </w:p>
        </w:tc>
        <w:tc>
          <w:tcPr>
            <w:tcW w:w="1558" w:type="dxa"/>
            <w:vAlign w:val="center"/>
          </w:tcPr>
          <w:p w:rsidR="00503744" w:rsidRPr="0031237E" w:rsidRDefault="00503744" w:rsidP="00C562D5">
            <w:pPr>
              <w:jc w:val="center"/>
              <w:rPr>
                <w:color w:val="000000"/>
                <w:sz w:val="18"/>
                <w:szCs w:val="18"/>
              </w:rPr>
            </w:pPr>
            <w:r w:rsidRPr="0031237E">
              <w:rPr>
                <w:color w:val="000000"/>
                <w:sz w:val="18"/>
                <w:szCs w:val="18"/>
              </w:rPr>
              <w:t>3,25</w:t>
            </w:r>
          </w:p>
        </w:tc>
        <w:tc>
          <w:tcPr>
            <w:tcW w:w="1560" w:type="dxa"/>
            <w:vAlign w:val="center"/>
          </w:tcPr>
          <w:p w:rsidR="00503744" w:rsidRPr="0031237E" w:rsidRDefault="00503744" w:rsidP="00C562D5">
            <w:pPr>
              <w:jc w:val="center"/>
              <w:rPr>
                <w:color w:val="000000"/>
                <w:sz w:val="18"/>
                <w:szCs w:val="18"/>
              </w:rPr>
            </w:pPr>
            <w:r w:rsidRPr="0031237E">
              <w:rPr>
                <w:color w:val="000000"/>
                <w:sz w:val="18"/>
                <w:szCs w:val="18"/>
              </w:rPr>
              <w:t>1,73</w:t>
            </w:r>
          </w:p>
        </w:tc>
        <w:tc>
          <w:tcPr>
            <w:tcW w:w="1274" w:type="dxa"/>
            <w:vAlign w:val="center"/>
          </w:tcPr>
          <w:p w:rsidR="00503744" w:rsidRPr="0031237E" w:rsidRDefault="00503744" w:rsidP="00C562D5">
            <w:pPr>
              <w:jc w:val="center"/>
              <w:rPr>
                <w:color w:val="000000"/>
                <w:sz w:val="18"/>
                <w:szCs w:val="18"/>
              </w:rPr>
            </w:pPr>
            <w:r w:rsidRPr="0031237E">
              <w:rPr>
                <w:color w:val="000000"/>
                <w:sz w:val="18"/>
                <w:szCs w:val="18"/>
              </w:rPr>
              <w:t>0,787</w:t>
            </w:r>
          </w:p>
        </w:tc>
        <w:tc>
          <w:tcPr>
            <w:tcW w:w="1276" w:type="dxa"/>
            <w:vAlign w:val="center"/>
          </w:tcPr>
          <w:p w:rsidR="00503744" w:rsidRPr="0031237E" w:rsidRDefault="00503744" w:rsidP="00C562D5">
            <w:pPr>
              <w:jc w:val="center"/>
              <w:rPr>
                <w:color w:val="000000"/>
                <w:sz w:val="18"/>
                <w:szCs w:val="18"/>
              </w:rPr>
            </w:pPr>
            <w:r w:rsidRPr="0031237E">
              <w:rPr>
                <w:color w:val="000000"/>
                <w:sz w:val="18"/>
                <w:szCs w:val="18"/>
              </w:rPr>
              <w:t>46,76</w:t>
            </w:r>
          </w:p>
        </w:tc>
      </w:tr>
      <w:tr w:rsidR="00503744" w:rsidRPr="0031237E" w:rsidTr="0019178A">
        <w:tc>
          <w:tcPr>
            <w:tcW w:w="959" w:type="dxa"/>
            <w:vMerge/>
            <w:vAlign w:val="center"/>
          </w:tcPr>
          <w:p w:rsidR="00503744" w:rsidRPr="0031237E" w:rsidRDefault="00503744" w:rsidP="00C562D5">
            <w:pPr>
              <w:autoSpaceDE w:val="0"/>
              <w:autoSpaceDN w:val="0"/>
              <w:adjustRightInd w:val="0"/>
              <w:jc w:val="center"/>
              <w:rPr>
                <w:color w:val="000000"/>
                <w:sz w:val="20"/>
                <w:szCs w:val="20"/>
              </w:rPr>
            </w:pPr>
          </w:p>
        </w:tc>
        <w:tc>
          <w:tcPr>
            <w:tcW w:w="568" w:type="dxa"/>
            <w:vAlign w:val="center"/>
          </w:tcPr>
          <w:p w:rsidR="00503744" w:rsidRPr="0031237E" w:rsidRDefault="00503744" w:rsidP="00C562D5">
            <w:pPr>
              <w:autoSpaceDE w:val="0"/>
              <w:autoSpaceDN w:val="0"/>
              <w:adjustRightInd w:val="0"/>
              <w:jc w:val="center"/>
              <w:rPr>
                <w:color w:val="000000"/>
                <w:sz w:val="20"/>
                <w:szCs w:val="20"/>
              </w:rPr>
            </w:pPr>
            <w:r w:rsidRPr="0031237E">
              <w:rPr>
                <w:color w:val="000000"/>
                <w:sz w:val="20"/>
                <w:szCs w:val="20"/>
              </w:rPr>
              <w:t>2</w:t>
            </w:r>
          </w:p>
        </w:tc>
        <w:tc>
          <w:tcPr>
            <w:tcW w:w="2694" w:type="dxa"/>
          </w:tcPr>
          <w:p w:rsidR="00503744" w:rsidRPr="0031237E" w:rsidRDefault="00503744" w:rsidP="00C562D5">
            <w:pPr>
              <w:autoSpaceDE w:val="0"/>
              <w:autoSpaceDN w:val="0"/>
              <w:adjustRightInd w:val="0"/>
              <w:rPr>
                <w:color w:val="000000"/>
                <w:sz w:val="20"/>
                <w:szCs w:val="20"/>
              </w:rPr>
            </w:pPr>
            <w:r w:rsidRPr="0031237E">
              <w:rPr>
                <w:color w:val="000000"/>
                <w:sz w:val="20"/>
                <w:szCs w:val="20"/>
              </w:rPr>
              <w:t>Железнодорожная котельная Новосибирская область,  Новосибирский район,  ст. Мочище, ул.  Путейский тупик 1Б</w:t>
            </w:r>
          </w:p>
        </w:tc>
        <w:tc>
          <w:tcPr>
            <w:tcW w:w="1558" w:type="dxa"/>
            <w:vAlign w:val="center"/>
          </w:tcPr>
          <w:p w:rsidR="00503744" w:rsidRPr="0031237E" w:rsidRDefault="00503744" w:rsidP="00C562D5">
            <w:pPr>
              <w:jc w:val="center"/>
              <w:rPr>
                <w:color w:val="000000"/>
                <w:sz w:val="18"/>
                <w:szCs w:val="18"/>
              </w:rPr>
            </w:pPr>
            <w:r w:rsidRPr="0031237E">
              <w:rPr>
                <w:color w:val="000000"/>
                <w:sz w:val="18"/>
                <w:szCs w:val="18"/>
              </w:rPr>
              <w:t>1,2</w:t>
            </w:r>
          </w:p>
        </w:tc>
        <w:tc>
          <w:tcPr>
            <w:tcW w:w="1560" w:type="dxa"/>
            <w:vAlign w:val="center"/>
          </w:tcPr>
          <w:p w:rsidR="00503744" w:rsidRPr="0031237E" w:rsidRDefault="00503744" w:rsidP="00C562D5">
            <w:pPr>
              <w:jc w:val="center"/>
              <w:rPr>
                <w:color w:val="000000"/>
                <w:sz w:val="18"/>
                <w:szCs w:val="18"/>
              </w:rPr>
            </w:pPr>
            <w:r w:rsidRPr="0031237E">
              <w:rPr>
                <w:color w:val="000000"/>
                <w:sz w:val="18"/>
                <w:szCs w:val="18"/>
              </w:rPr>
              <w:t>0,469</w:t>
            </w:r>
          </w:p>
        </w:tc>
        <w:tc>
          <w:tcPr>
            <w:tcW w:w="1274" w:type="dxa"/>
            <w:vAlign w:val="center"/>
          </w:tcPr>
          <w:p w:rsidR="00503744" w:rsidRPr="0031237E" w:rsidRDefault="00503744" w:rsidP="00C562D5">
            <w:pPr>
              <w:jc w:val="center"/>
              <w:rPr>
                <w:color w:val="000000"/>
                <w:sz w:val="18"/>
                <w:szCs w:val="18"/>
              </w:rPr>
            </w:pPr>
            <w:r w:rsidRPr="0031237E">
              <w:rPr>
                <w:color w:val="000000"/>
                <w:sz w:val="18"/>
                <w:szCs w:val="18"/>
              </w:rPr>
              <w:t>0,631</w:t>
            </w:r>
          </w:p>
        </w:tc>
        <w:tc>
          <w:tcPr>
            <w:tcW w:w="1276" w:type="dxa"/>
            <w:vAlign w:val="center"/>
          </w:tcPr>
          <w:p w:rsidR="00503744" w:rsidRPr="0031237E" w:rsidRDefault="00503744" w:rsidP="00C562D5">
            <w:pPr>
              <w:jc w:val="center"/>
              <w:rPr>
                <w:color w:val="000000"/>
                <w:sz w:val="18"/>
                <w:szCs w:val="18"/>
              </w:rPr>
            </w:pPr>
            <w:r w:rsidRPr="0031237E">
              <w:rPr>
                <w:color w:val="000000"/>
                <w:sz w:val="18"/>
                <w:szCs w:val="18"/>
              </w:rPr>
              <w:t>60,91</w:t>
            </w:r>
          </w:p>
        </w:tc>
      </w:tr>
      <w:tr w:rsidR="00503744" w:rsidRPr="0031237E" w:rsidTr="0019178A">
        <w:tc>
          <w:tcPr>
            <w:tcW w:w="959" w:type="dxa"/>
            <w:vMerge/>
            <w:vAlign w:val="center"/>
          </w:tcPr>
          <w:p w:rsidR="00503744" w:rsidRPr="0031237E" w:rsidRDefault="00503744" w:rsidP="00C562D5">
            <w:pPr>
              <w:autoSpaceDE w:val="0"/>
              <w:autoSpaceDN w:val="0"/>
              <w:adjustRightInd w:val="0"/>
              <w:jc w:val="center"/>
              <w:rPr>
                <w:color w:val="000000"/>
                <w:sz w:val="20"/>
                <w:szCs w:val="20"/>
              </w:rPr>
            </w:pPr>
          </w:p>
        </w:tc>
        <w:tc>
          <w:tcPr>
            <w:tcW w:w="568" w:type="dxa"/>
            <w:vAlign w:val="center"/>
          </w:tcPr>
          <w:p w:rsidR="00503744" w:rsidRPr="0031237E" w:rsidRDefault="00503744" w:rsidP="00C562D5">
            <w:pPr>
              <w:autoSpaceDE w:val="0"/>
              <w:autoSpaceDN w:val="0"/>
              <w:adjustRightInd w:val="0"/>
              <w:jc w:val="center"/>
              <w:rPr>
                <w:color w:val="000000"/>
                <w:sz w:val="20"/>
                <w:szCs w:val="20"/>
              </w:rPr>
            </w:pPr>
            <w:r w:rsidRPr="0031237E">
              <w:rPr>
                <w:color w:val="000000"/>
                <w:sz w:val="20"/>
                <w:szCs w:val="20"/>
              </w:rPr>
              <w:t>3</w:t>
            </w:r>
          </w:p>
        </w:tc>
        <w:tc>
          <w:tcPr>
            <w:tcW w:w="2694" w:type="dxa"/>
          </w:tcPr>
          <w:p w:rsidR="00503744" w:rsidRPr="0031237E" w:rsidRDefault="00503744" w:rsidP="00C562D5">
            <w:pPr>
              <w:autoSpaceDE w:val="0"/>
              <w:autoSpaceDN w:val="0"/>
              <w:adjustRightInd w:val="0"/>
              <w:rPr>
                <w:color w:val="000000"/>
                <w:sz w:val="20"/>
                <w:szCs w:val="20"/>
              </w:rPr>
            </w:pPr>
            <w:r w:rsidRPr="0031237E">
              <w:rPr>
                <w:color w:val="000000"/>
                <w:sz w:val="20"/>
                <w:szCs w:val="20"/>
              </w:rPr>
              <w:t>Котельная п.  Геологов Новосибирская область,  Новосибирский район,  ст. Мочище, ул.  Геологическая 5 Б</w:t>
            </w:r>
          </w:p>
        </w:tc>
        <w:tc>
          <w:tcPr>
            <w:tcW w:w="1558" w:type="dxa"/>
            <w:vAlign w:val="center"/>
          </w:tcPr>
          <w:p w:rsidR="00503744" w:rsidRPr="0031237E" w:rsidRDefault="00503744" w:rsidP="00C562D5">
            <w:pPr>
              <w:jc w:val="center"/>
              <w:rPr>
                <w:color w:val="000000"/>
                <w:sz w:val="18"/>
                <w:szCs w:val="18"/>
              </w:rPr>
            </w:pPr>
            <w:r w:rsidRPr="0031237E">
              <w:rPr>
                <w:color w:val="000000"/>
                <w:sz w:val="18"/>
                <w:szCs w:val="18"/>
              </w:rPr>
              <w:t>4,35</w:t>
            </w:r>
          </w:p>
        </w:tc>
        <w:tc>
          <w:tcPr>
            <w:tcW w:w="1560" w:type="dxa"/>
            <w:vAlign w:val="center"/>
          </w:tcPr>
          <w:p w:rsidR="00503744" w:rsidRPr="0031237E" w:rsidRDefault="00503744" w:rsidP="00C562D5">
            <w:pPr>
              <w:jc w:val="center"/>
              <w:rPr>
                <w:color w:val="000000"/>
                <w:sz w:val="18"/>
                <w:szCs w:val="18"/>
              </w:rPr>
            </w:pPr>
            <w:r w:rsidRPr="0031237E">
              <w:rPr>
                <w:color w:val="000000"/>
                <w:sz w:val="18"/>
                <w:szCs w:val="18"/>
              </w:rPr>
              <w:t>1,8</w:t>
            </w:r>
          </w:p>
        </w:tc>
        <w:tc>
          <w:tcPr>
            <w:tcW w:w="1274" w:type="dxa"/>
            <w:vAlign w:val="center"/>
          </w:tcPr>
          <w:p w:rsidR="00503744" w:rsidRPr="0031237E" w:rsidRDefault="00503744" w:rsidP="00C562D5">
            <w:pPr>
              <w:jc w:val="center"/>
              <w:rPr>
                <w:color w:val="000000"/>
                <w:sz w:val="18"/>
                <w:szCs w:val="18"/>
              </w:rPr>
            </w:pPr>
            <w:r w:rsidRPr="0031237E">
              <w:rPr>
                <w:color w:val="000000"/>
                <w:sz w:val="18"/>
                <w:szCs w:val="18"/>
              </w:rPr>
              <w:t>4,1</w:t>
            </w:r>
          </w:p>
        </w:tc>
        <w:tc>
          <w:tcPr>
            <w:tcW w:w="1276" w:type="dxa"/>
            <w:vAlign w:val="center"/>
          </w:tcPr>
          <w:p w:rsidR="00503744" w:rsidRPr="0031237E" w:rsidRDefault="00503744" w:rsidP="00C562D5">
            <w:pPr>
              <w:jc w:val="center"/>
              <w:rPr>
                <w:color w:val="000000"/>
                <w:sz w:val="18"/>
                <w:szCs w:val="18"/>
              </w:rPr>
            </w:pPr>
            <w:r w:rsidRPr="0031237E">
              <w:rPr>
                <w:color w:val="000000"/>
                <w:sz w:val="18"/>
                <w:szCs w:val="18"/>
              </w:rPr>
              <w:t>79,31</w:t>
            </w:r>
          </w:p>
        </w:tc>
      </w:tr>
      <w:tr w:rsidR="00503744" w:rsidRPr="0031237E" w:rsidTr="0019178A">
        <w:tc>
          <w:tcPr>
            <w:tcW w:w="959" w:type="dxa"/>
            <w:vMerge/>
            <w:vAlign w:val="center"/>
          </w:tcPr>
          <w:p w:rsidR="00503744" w:rsidRPr="0031237E" w:rsidRDefault="00503744" w:rsidP="00C562D5">
            <w:pPr>
              <w:autoSpaceDE w:val="0"/>
              <w:autoSpaceDN w:val="0"/>
              <w:adjustRightInd w:val="0"/>
              <w:jc w:val="center"/>
              <w:rPr>
                <w:color w:val="000000"/>
                <w:sz w:val="20"/>
                <w:szCs w:val="20"/>
              </w:rPr>
            </w:pPr>
          </w:p>
        </w:tc>
        <w:tc>
          <w:tcPr>
            <w:tcW w:w="568" w:type="dxa"/>
            <w:vAlign w:val="center"/>
          </w:tcPr>
          <w:p w:rsidR="00503744" w:rsidRPr="0031237E" w:rsidRDefault="00503744" w:rsidP="00C562D5">
            <w:pPr>
              <w:autoSpaceDE w:val="0"/>
              <w:autoSpaceDN w:val="0"/>
              <w:adjustRightInd w:val="0"/>
              <w:jc w:val="center"/>
              <w:rPr>
                <w:color w:val="000000"/>
                <w:sz w:val="20"/>
                <w:szCs w:val="20"/>
              </w:rPr>
            </w:pPr>
            <w:r w:rsidRPr="0031237E">
              <w:rPr>
                <w:color w:val="000000"/>
                <w:sz w:val="20"/>
                <w:szCs w:val="20"/>
              </w:rPr>
              <w:t>4</w:t>
            </w:r>
          </w:p>
        </w:tc>
        <w:tc>
          <w:tcPr>
            <w:tcW w:w="2694" w:type="dxa"/>
          </w:tcPr>
          <w:p w:rsidR="00503744" w:rsidRPr="0031237E" w:rsidRDefault="00503744" w:rsidP="00C562D5">
            <w:pPr>
              <w:autoSpaceDE w:val="0"/>
              <w:autoSpaceDN w:val="0"/>
              <w:adjustRightInd w:val="0"/>
              <w:rPr>
                <w:color w:val="000000"/>
                <w:sz w:val="20"/>
                <w:szCs w:val="20"/>
              </w:rPr>
            </w:pPr>
            <w:r w:rsidRPr="0031237E">
              <w:rPr>
                <w:color w:val="000000"/>
                <w:sz w:val="20"/>
                <w:szCs w:val="20"/>
              </w:rPr>
              <w:t>Котельная сельсовета Новосибирская область,  Новосибирский район,  ст. Мочище, ул.  Линейная 68</w:t>
            </w:r>
          </w:p>
        </w:tc>
        <w:tc>
          <w:tcPr>
            <w:tcW w:w="1558" w:type="dxa"/>
            <w:vAlign w:val="center"/>
          </w:tcPr>
          <w:p w:rsidR="00503744" w:rsidRPr="0031237E" w:rsidRDefault="00503744" w:rsidP="00C562D5">
            <w:pPr>
              <w:jc w:val="center"/>
              <w:rPr>
                <w:color w:val="000000"/>
                <w:sz w:val="18"/>
                <w:szCs w:val="18"/>
              </w:rPr>
            </w:pPr>
            <w:r w:rsidRPr="0031237E">
              <w:rPr>
                <w:color w:val="000000"/>
                <w:sz w:val="18"/>
                <w:szCs w:val="18"/>
              </w:rPr>
              <w:t>0,5</w:t>
            </w:r>
          </w:p>
        </w:tc>
        <w:tc>
          <w:tcPr>
            <w:tcW w:w="1560" w:type="dxa"/>
            <w:vAlign w:val="center"/>
          </w:tcPr>
          <w:p w:rsidR="00503744" w:rsidRPr="0031237E" w:rsidRDefault="00503744" w:rsidP="00C562D5">
            <w:pPr>
              <w:jc w:val="center"/>
              <w:rPr>
                <w:color w:val="000000"/>
                <w:sz w:val="18"/>
                <w:szCs w:val="18"/>
              </w:rPr>
            </w:pPr>
            <w:r w:rsidRPr="0031237E">
              <w:rPr>
                <w:color w:val="000000"/>
                <w:sz w:val="18"/>
                <w:szCs w:val="18"/>
              </w:rPr>
              <w:t>0,065</w:t>
            </w:r>
          </w:p>
        </w:tc>
        <w:tc>
          <w:tcPr>
            <w:tcW w:w="1274" w:type="dxa"/>
            <w:vAlign w:val="center"/>
          </w:tcPr>
          <w:p w:rsidR="00503744" w:rsidRPr="0031237E" w:rsidRDefault="00503744" w:rsidP="00C562D5">
            <w:pPr>
              <w:jc w:val="center"/>
              <w:rPr>
                <w:color w:val="000000"/>
                <w:sz w:val="18"/>
                <w:szCs w:val="18"/>
              </w:rPr>
            </w:pPr>
            <w:r w:rsidRPr="0031237E">
              <w:rPr>
                <w:color w:val="000000"/>
                <w:sz w:val="18"/>
                <w:szCs w:val="18"/>
              </w:rPr>
              <w:t>0,096</w:t>
            </w:r>
          </w:p>
        </w:tc>
        <w:tc>
          <w:tcPr>
            <w:tcW w:w="1276" w:type="dxa"/>
            <w:vAlign w:val="center"/>
          </w:tcPr>
          <w:p w:rsidR="00503744" w:rsidRPr="0031237E" w:rsidRDefault="00503744" w:rsidP="00C562D5">
            <w:pPr>
              <w:jc w:val="center"/>
              <w:rPr>
                <w:color w:val="000000"/>
                <w:sz w:val="18"/>
                <w:szCs w:val="18"/>
              </w:rPr>
            </w:pPr>
            <w:r w:rsidRPr="0031237E">
              <w:rPr>
                <w:color w:val="000000"/>
                <w:sz w:val="18"/>
                <w:szCs w:val="18"/>
              </w:rPr>
              <w:t>87</w:t>
            </w:r>
          </w:p>
        </w:tc>
      </w:tr>
      <w:tr w:rsidR="00503744" w:rsidRPr="0031237E" w:rsidTr="0019178A">
        <w:trPr>
          <w:trHeight w:val="984"/>
        </w:trPr>
        <w:tc>
          <w:tcPr>
            <w:tcW w:w="959" w:type="dxa"/>
            <w:vAlign w:val="center"/>
          </w:tcPr>
          <w:p w:rsidR="00503744" w:rsidRPr="0031237E" w:rsidRDefault="00503744" w:rsidP="00C562D5">
            <w:pPr>
              <w:autoSpaceDE w:val="0"/>
              <w:autoSpaceDN w:val="0"/>
              <w:adjustRightInd w:val="0"/>
              <w:jc w:val="center"/>
              <w:rPr>
                <w:color w:val="000000"/>
                <w:sz w:val="20"/>
                <w:szCs w:val="20"/>
              </w:rPr>
            </w:pPr>
            <w:r w:rsidRPr="0031237E">
              <w:rPr>
                <w:color w:val="000000"/>
                <w:sz w:val="20"/>
                <w:szCs w:val="20"/>
              </w:rPr>
              <w:t>ООО «Геолог»</w:t>
            </w:r>
          </w:p>
        </w:tc>
        <w:tc>
          <w:tcPr>
            <w:tcW w:w="568" w:type="dxa"/>
            <w:vAlign w:val="center"/>
          </w:tcPr>
          <w:p w:rsidR="00503744" w:rsidRPr="0031237E" w:rsidRDefault="00503744" w:rsidP="00C562D5">
            <w:pPr>
              <w:autoSpaceDE w:val="0"/>
              <w:autoSpaceDN w:val="0"/>
              <w:adjustRightInd w:val="0"/>
              <w:jc w:val="center"/>
              <w:rPr>
                <w:color w:val="000000"/>
                <w:sz w:val="20"/>
                <w:szCs w:val="20"/>
              </w:rPr>
            </w:pPr>
            <w:r w:rsidRPr="0031237E">
              <w:rPr>
                <w:color w:val="000000"/>
                <w:sz w:val="20"/>
                <w:szCs w:val="20"/>
              </w:rPr>
              <w:t>5</w:t>
            </w:r>
          </w:p>
        </w:tc>
        <w:tc>
          <w:tcPr>
            <w:tcW w:w="2694" w:type="dxa"/>
          </w:tcPr>
          <w:p w:rsidR="00503744" w:rsidRPr="0031237E" w:rsidRDefault="00503744" w:rsidP="00C562D5">
            <w:pPr>
              <w:autoSpaceDE w:val="0"/>
              <w:autoSpaceDN w:val="0"/>
              <w:adjustRightInd w:val="0"/>
              <w:rPr>
                <w:color w:val="000000"/>
                <w:sz w:val="20"/>
                <w:szCs w:val="20"/>
              </w:rPr>
            </w:pPr>
            <w:r w:rsidRPr="0031237E">
              <w:rPr>
                <w:color w:val="000000"/>
                <w:sz w:val="20"/>
                <w:szCs w:val="20"/>
              </w:rPr>
              <w:t>Газовая Котельная ООО «Геолог»  Новосибирская область,  Новосибирскийрайон,  пос. Садовый, ул.  Короткая 2</w:t>
            </w:r>
          </w:p>
        </w:tc>
        <w:tc>
          <w:tcPr>
            <w:tcW w:w="1558" w:type="dxa"/>
            <w:vAlign w:val="center"/>
          </w:tcPr>
          <w:p w:rsidR="00503744" w:rsidRPr="0031237E" w:rsidRDefault="00503744" w:rsidP="00C562D5">
            <w:pPr>
              <w:jc w:val="center"/>
              <w:rPr>
                <w:color w:val="000000"/>
                <w:sz w:val="18"/>
                <w:szCs w:val="18"/>
              </w:rPr>
            </w:pPr>
            <w:r w:rsidRPr="0031237E">
              <w:rPr>
                <w:color w:val="000000"/>
                <w:sz w:val="18"/>
                <w:szCs w:val="18"/>
              </w:rPr>
              <w:t>7,74</w:t>
            </w:r>
          </w:p>
        </w:tc>
        <w:tc>
          <w:tcPr>
            <w:tcW w:w="1560" w:type="dxa"/>
            <w:vAlign w:val="center"/>
          </w:tcPr>
          <w:p w:rsidR="00503744" w:rsidRPr="0031237E" w:rsidRDefault="00503744" w:rsidP="00C562D5">
            <w:pPr>
              <w:jc w:val="center"/>
              <w:rPr>
                <w:color w:val="000000"/>
                <w:sz w:val="18"/>
                <w:szCs w:val="18"/>
              </w:rPr>
            </w:pPr>
            <w:r w:rsidRPr="0031237E">
              <w:rPr>
                <w:color w:val="000000"/>
                <w:sz w:val="18"/>
                <w:szCs w:val="18"/>
              </w:rPr>
              <w:t>5,86</w:t>
            </w:r>
          </w:p>
        </w:tc>
        <w:tc>
          <w:tcPr>
            <w:tcW w:w="1274" w:type="dxa"/>
            <w:vAlign w:val="center"/>
          </w:tcPr>
          <w:p w:rsidR="00503744" w:rsidRPr="0031237E" w:rsidRDefault="00503744" w:rsidP="00C562D5">
            <w:pPr>
              <w:jc w:val="center"/>
              <w:rPr>
                <w:color w:val="000000"/>
                <w:sz w:val="18"/>
                <w:szCs w:val="18"/>
              </w:rPr>
            </w:pPr>
            <w:r w:rsidRPr="0031237E">
              <w:rPr>
                <w:color w:val="000000"/>
                <w:sz w:val="18"/>
                <w:szCs w:val="18"/>
              </w:rPr>
              <w:t>7,66</w:t>
            </w:r>
          </w:p>
        </w:tc>
        <w:tc>
          <w:tcPr>
            <w:tcW w:w="1276" w:type="dxa"/>
            <w:vAlign w:val="center"/>
          </w:tcPr>
          <w:p w:rsidR="00503744" w:rsidRPr="0031237E" w:rsidRDefault="00503744" w:rsidP="00C562D5">
            <w:pPr>
              <w:jc w:val="center"/>
              <w:rPr>
                <w:color w:val="000000"/>
                <w:sz w:val="18"/>
                <w:szCs w:val="18"/>
              </w:rPr>
            </w:pPr>
            <w:r w:rsidRPr="0031237E">
              <w:rPr>
                <w:color w:val="000000"/>
                <w:sz w:val="18"/>
                <w:szCs w:val="18"/>
              </w:rPr>
              <w:t>21,42</w:t>
            </w:r>
          </w:p>
        </w:tc>
      </w:tr>
      <w:tr w:rsidR="00503744" w:rsidRPr="0031237E" w:rsidTr="0019178A">
        <w:trPr>
          <w:trHeight w:val="984"/>
        </w:trPr>
        <w:tc>
          <w:tcPr>
            <w:tcW w:w="959" w:type="dxa"/>
            <w:vAlign w:val="center"/>
          </w:tcPr>
          <w:p w:rsidR="00503744" w:rsidRPr="0031237E" w:rsidRDefault="00503744" w:rsidP="00C562D5">
            <w:pPr>
              <w:autoSpaceDE w:val="0"/>
              <w:autoSpaceDN w:val="0"/>
              <w:adjustRightInd w:val="0"/>
              <w:jc w:val="center"/>
              <w:rPr>
                <w:color w:val="000000"/>
                <w:sz w:val="20"/>
                <w:szCs w:val="20"/>
              </w:rPr>
            </w:pPr>
            <w:r w:rsidRPr="0031237E">
              <w:rPr>
                <w:color w:val="000000"/>
                <w:sz w:val="20"/>
                <w:szCs w:val="20"/>
              </w:rPr>
              <w:t>н/д</w:t>
            </w:r>
          </w:p>
        </w:tc>
        <w:tc>
          <w:tcPr>
            <w:tcW w:w="568" w:type="dxa"/>
            <w:vAlign w:val="center"/>
          </w:tcPr>
          <w:p w:rsidR="00503744" w:rsidRPr="0031237E" w:rsidRDefault="00503744" w:rsidP="00C562D5">
            <w:pPr>
              <w:autoSpaceDE w:val="0"/>
              <w:autoSpaceDN w:val="0"/>
              <w:adjustRightInd w:val="0"/>
              <w:jc w:val="center"/>
              <w:rPr>
                <w:color w:val="000000"/>
                <w:sz w:val="20"/>
                <w:szCs w:val="20"/>
              </w:rPr>
            </w:pPr>
            <w:r w:rsidRPr="0031237E">
              <w:rPr>
                <w:color w:val="000000"/>
                <w:sz w:val="20"/>
                <w:szCs w:val="20"/>
              </w:rPr>
              <w:t>6</w:t>
            </w:r>
          </w:p>
        </w:tc>
        <w:tc>
          <w:tcPr>
            <w:tcW w:w="2694" w:type="dxa"/>
          </w:tcPr>
          <w:p w:rsidR="00503744" w:rsidRPr="0031237E" w:rsidRDefault="00503744" w:rsidP="00C562D5">
            <w:pPr>
              <w:autoSpaceDE w:val="0"/>
              <w:autoSpaceDN w:val="0"/>
              <w:adjustRightInd w:val="0"/>
              <w:rPr>
                <w:color w:val="000000"/>
                <w:sz w:val="20"/>
                <w:szCs w:val="20"/>
              </w:rPr>
            </w:pPr>
            <w:r w:rsidRPr="0031237E">
              <w:rPr>
                <w:color w:val="000000"/>
                <w:sz w:val="20"/>
                <w:szCs w:val="20"/>
              </w:rPr>
              <w:t>Котельная школы №6, Новосибирская область , Новосибирски район, п. Ленинский, ул. Центральная , 54</w:t>
            </w:r>
          </w:p>
        </w:tc>
        <w:tc>
          <w:tcPr>
            <w:tcW w:w="1558" w:type="dxa"/>
            <w:vAlign w:val="center"/>
          </w:tcPr>
          <w:p w:rsidR="00503744" w:rsidRPr="0031237E" w:rsidRDefault="00503744" w:rsidP="00C562D5">
            <w:pPr>
              <w:jc w:val="center"/>
              <w:rPr>
                <w:color w:val="000000"/>
                <w:sz w:val="18"/>
                <w:szCs w:val="18"/>
              </w:rPr>
            </w:pPr>
            <w:r w:rsidRPr="0031237E">
              <w:rPr>
                <w:color w:val="000000"/>
                <w:sz w:val="18"/>
                <w:szCs w:val="18"/>
              </w:rPr>
              <w:t>1,2</w:t>
            </w:r>
          </w:p>
        </w:tc>
        <w:tc>
          <w:tcPr>
            <w:tcW w:w="1560" w:type="dxa"/>
            <w:vAlign w:val="center"/>
          </w:tcPr>
          <w:p w:rsidR="00503744" w:rsidRPr="0031237E" w:rsidRDefault="00503744" w:rsidP="00C562D5">
            <w:pPr>
              <w:jc w:val="center"/>
              <w:rPr>
                <w:color w:val="000000"/>
                <w:sz w:val="18"/>
                <w:szCs w:val="18"/>
              </w:rPr>
            </w:pPr>
            <w:r w:rsidRPr="0031237E">
              <w:rPr>
                <w:color w:val="000000"/>
                <w:sz w:val="18"/>
                <w:szCs w:val="18"/>
              </w:rPr>
              <w:t>1,2</w:t>
            </w:r>
          </w:p>
        </w:tc>
        <w:tc>
          <w:tcPr>
            <w:tcW w:w="1274" w:type="dxa"/>
            <w:vAlign w:val="center"/>
          </w:tcPr>
          <w:p w:rsidR="00503744" w:rsidRPr="0031237E" w:rsidRDefault="00503744" w:rsidP="00C562D5">
            <w:pPr>
              <w:jc w:val="center"/>
              <w:rPr>
                <w:color w:val="000000"/>
                <w:sz w:val="18"/>
                <w:szCs w:val="18"/>
              </w:rPr>
            </w:pPr>
            <w:r w:rsidRPr="0031237E">
              <w:rPr>
                <w:color w:val="000000"/>
                <w:sz w:val="18"/>
                <w:szCs w:val="18"/>
              </w:rPr>
              <w:t>0,002</w:t>
            </w:r>
          </w:p>
        </w:tc>
        <w:tc>
          <w:tcPr>
            <w:tcW w:w="1276" w:type="dxa"/>
            <w:vAlign w:val="center"/>
          </w:tcPr>
          <w:p w:rsidR="00503744" w:rsidRPr="0031237E" w:rsidRDefault="00503744" w:rsidP="00C562D5">
            <w:pPr>
              <w:jc w:val="center"/>
              <w:rPr>
                <w:color w:val="000000"/>
                <w:sz w:val="18"/>
                <w:szCs w:val="18"/>
              </w:rPr>
            </w:pPr>
            <w:r w:rsidRPr="0031237E">
              <w:rPr>
                <w:color w:val="000000"/>
                <w:sz w:val="18"/>
                <w:szCs w:val="18"/>
              </w:rPr>
              <w:t>0</w:t>
            </w:r>
          </w:p>
        </w:tc>
      </w:tr>
      <w:tr w:rsidR="00503744" w:rsidRPr="0031237E" w:rsidTr="0019178A">
        <w:tc>
          <w:tcPr>
            <w:tcW w:w="4221" w:type="dxa"/>
            <w:gridSpan w:val="3"/>
          </w:tcPr>
          <w:p w:rsidR="00503744" w:rsidRPr="0031237E" w:rsidRDefault="00503744" w:rsidP="00C562D5">
            <w:pPr>
              <w:autoSpaceDE w:val="0"/>
              <w:autoSpaceDN w:val="0"/>
              <w:adjustRightInd w:val="0"/>
              <w:jc w:val="right"/>
              <w:rPr>
                <w:color w:val="000000"/>
                <w:sz w:val="20"/>
                <w:szCs w:val="20"/>
              </w:rPr>
            </w:pPr>
            <w:r w:rsidRPr="0031237E">
              <w:rPr>
                <w:color w:val="000000"/>
                <w:sz w:val="20"/>
                <w:szCs w:val="20"/>
              </w:rPr>
              <w:lastRenderedPageBreak/>
              <w:t>Итого:</w:t>
            </w:r>
          </w:p>
        </w:tc>
        <w:tc>
          <w:tcPr>
            <w:tcW w:w="1558" w:type="dxa"/>
            <w:vAlign w:val="center"/>
          </w:tcPr>
          <w:p w:rsidR="00503744" w:rsidRPr="0031237E" w:rsidRDefault="00503744" w:rsidP="00C562D5">
            <w:pPr>
              <w:jc w:val="center"/>
              <w:rPr>
                <w:color w:val="000000"/>
                <w:sz w:val="18"/>
                <w:szCs w:val="18"/>
              </w:rPr>
            </w:pPr>
            <w:r w:rsidRPr="0031237E">
              <w:rPr>
                <w:color w:val="000000"/>
                <w:sz w:val="18"/>
                <w:szCs w:val="18"/>
              </w:rPr>
              <w:t>17,24</w:t>
            </w:r>
          </w:p>
        </w:tc>
        <w:tc>
          <w:tcPr>
            <w:tcW w:w="1560" w:type="dxa"/>
            <w:vAlign w:val="center"/>
          </w:tcPr>
          <w:p w:rsidR="00503744" w:rsidRPr="0031237E" w:rsidRDefault="00503744" w:rsidP="00C562D5">
            <w:pPr>
              <w:jc w:val="center"/>
              <w:rPr>
                <w:color w:val="000000"/>
                <w:sz w:val="18"/>
                <w:szCs w:val="18"/>
              </w:rPr>
            </w:pPr>
            <w:r w:rsidRPr="0031237E">
              <w:rPr>
                <w:color w:val="000000"/>
                <w:sz w:val="18"/>
                <w:szCs w:val="18"/>
              </w:rPr>
              <w:t>11,124</w:t>
            </w:r>
          </w:p>
        </w:tc>
        <w:tc>
          <w:tcPr>
            <w:tcW w:w="1274" w:type="dxa"/>
            <w:vAlign w:val="center"/>
          </w:tcPr>
          <w:p w:rsidR="00503744" w:rsidRPr="0031237E" w:rsidRDefault="00503744" w:rsidP="0019178A">
            <w:pPr>
              <w:jc w:val="center"/>
              <w:rPr>
                <w:color w:val="000000"/>
                <w:sz w:val="18"/>
                <w:szCs w:val="18"/>
              </w:rPr>
            </w:pPr>
            <w:r w:rsidRPr="0031237E">
              <w:rPr>
                <w:color w:val="000000"/>
                <w:sz w:val="18"/>
                <w:szCs w:val="18"/>
              </w:rPr>
              <w:t>11,476</w:t>
            </w:r>
          </w:p>
        </w:tc>
        <w:tc>
          <w:tcPr>
            <w:tcW w:w="1276" w:type="dxa"/>
            <w:vAlign w:val="center"/>
          </w:tcPr>
          <w:p w:rsidR="00503744" w:rsidRPr="0031237E" w:rsidRDefault="00503744" w:rsidP="00C562D5">
            <w:pPr>
              <w:jc w:val="center"/>
              <w:rPr>
                <w:color w:val="000000"/>
                <w:sz w:val="18"/>
                <w:szCs w:val="18"/>
              </w:rPr>
            </w:pPr>
            <w:r w:rsidRPr="0031237E">
              <w:rPr>
                <w:color w:val="000000"/>
                <w:sz w:val="18"/>
                <w:szCs w:val="18"/>
              </w:rPr>
              <w:t>-</w:t>
            </w:r>
          </w:p>
        </w:tc>
      </w:tr>
    </w:tbl>
    <w:p w:rsidR="00503744" w:rsidRPr="0031237E" w:rsidRDefault="00503744" w:rsidP="00451E36">
      <w:pPr>
        <w:pStyle w:val="a5"/>
        <w:tabs>
          <w:tab w:val="left" w:pos="0"/>
        </w:tabs>
        <w:spacing w:before="0" w:after="0"/>
        <w:rPr>
          <w:color w:val="000000"/>
        </w:rPr>
      </w:pPr>
    </w:p>
    <w:p w:rsidR="00503744" w:rsidRPr="0031237E" w:rsidRDefault="00503744" w:rsidP="00451E36">
      <w:pPr>
        <w:pStyle w:val="a5"/>
        <w:tabs>
          <w:tab w:val="left" w:pos="0"/>
        </w:tabs>
        <w:spacing w:before="0" w:after="0"/>
        <w:rPr>
          <w:color w:val="000000"/>
        </w:rPr>
      </w:pPr>
    </w:p>
    <w:p w:rsidR="00503744" w:rsidRPr="0031237E" w:rsidRDefault="00503744" w:rsidP="00C05A6E">
      <w:pPr>
        <w:pStyle w:val="a5"/>
        <w:tabs>
          <w:tab w:val="left" w:pos="0"/>
        </w:tabs>
        <w:rPr>
          <w:color w:val="000000"/>
        </w:rPr>
      </w:pPr>
      <w:r w:rsidRPr="0031237E">
        <w:rPr>
          <w:color w:val="000000"/>
        </w:rPr>
        <w:t>На территории Станционного сельсовета тепловая мощность и тепловая энергия используется как на отопление. В пос. Садовый тепловая мощность и тепловая энергия частично используется так же на горячее водоснабжение. Открытые схемы теплоснабжения также отсутствуют.</w:t>
      </w:r>
    </w:p>
    <w:p w:rsidR="00503744" w:rsidRPr="0031237E" w:rsidRDefault="00503744" w:rsidP="00FC3E18">
      <w:pPr>
        <w:pStyle w:val="a5"/>
        <w:tabs>
          <w:tab w:val="left" w:pos="0"/>
        </w:tabs>
        <w:rPr>
          <w:color w:val="000000"/>
        </w:rPr>
      </w:pPr>
      <w:r w:rsidRPr="0031237E">
        <w:rPr>
          <w:color w:val="000000"/>
        </w:rPr>
        <w:t xml:space="preserve">Школьная котельная № 1 располагается по адресу Новосибирская область, Новосибирский район, ст. Мочище, ул. Школьная 60а. В котельной установлены два водогрейных котла по 1,6 Гкал и один  на 1,25Гкал , установлены в 2017 году. Основным видом топлива является уголь. Транспорт теплоносителя осуществляется сетевыми насосами, обеспечивающими циркуляцию сетевой воды. Давление в обратном коллекторе тепловой сети поддерживается с помощью подпиточного насоса. </w:t>
      </w:r>
    </w:p>
    <w:p w:rsidR="00503744" w:rsidRPr="0031237E" w:rsidRDefault="00503744" w:rsidP="00FC3E18">
      <w:pPr>
        <w:pStyle w:val="a5"/>
        <w:tabs>
          <w:tab w:val="left" w:pos="0"/>
        </w:tabs>
        <w:rPr>
          <w:color w:val="000000"/>
        </w:rPr>
      </w:pPr>
      <w:r w:rsidRPr="0031237E">
        <w:rPr>
          <w:color w:val="000000"/>
        </w:rPr>
        <w:t>Железнодорожная котельная № 2 располагается по адресу Новосибирская область, Новосибирский район, ст. Мочище, ул. Путейский тупик 1б. В котельной установлены два угольных водогрейных котла марки КВр-0,6. Установленная мощность котельной 1,2 Гкал/ч., вырабатывается в год по потребности – 1397 Гкал. Основным видом топлива является уголь. Потребность угля в год - 450 тонн.  Теплоносителем на котельной является вода. Транспорт теплоносителя осуществляется сетевыми насосами, обеспечивающими циркуляцию сетевой воды. Давление в обратном коллекторе тепловой сети поддерживается с помощью подпиточного насоса.</w:t>
      </w:r>
    </w:p>
    <w:p w:rsidR="00503744" w:rsidRPr="0031237E" w:rsidRDefault="00503744" w:rsidP="00FC3E18">
      <w:pPr>
        <w:pStyle w:val="a5"/>
        <w:tabs>
          <w:tab w:val="left" w:pos="0"/>
        </w:tabs>
        <w:rPr>
          <w:color w:val="000000"/>
        </w:rPr>
      </w:pPr>
      <w:r w:rsidRPr="0031237E">
        <w:rPr>
          <w:color w:val="000000"/>
        </w:rPr>
        <w:t>Котельная геологов № 3 располагается по адресу Новосибирская область,  Новосибирский район, ст. Мочище, ул. Геологическая 5б.  В котельной установлены четыре угольных водогрейных котла марки 3х КВ-1,25 и 1хКВр-0,6.Установленная мощность котельной 4,35 Гкал/ч., вырабатывается в год по потребности – 4118 Гкал. Основным видом топлива является уголь. Потребность угля в год - 1330 тонн. Теплоносителем на котельной является вода. Транспорт теплоносителя осуществляется сетевыми насосами, обеспечивающими циркуляцию сетевой воды. Давление в обратном коллекторе тепловой сети поддерживается с помощью подпиточного насоса.</w:t>
      </w:r>
    </w:p>
    <w:p w:rsidR="00503744" w:rsidRPr="0031237E" w:rsidRDefault="00503744" w:rsidP="00FC3E18">
      <w:pPr>
        <w:pStyle w:val="a5"/>
        <w:tabs>
          <w:tab w:val="left" w:pos="0"/>
        </w:tabs>
        <w:rPr>
          <w:color w:val="000000"/>
        </w:rPr>
      </w:pPr>
      <w:r w:rsidRPr="0031237E">
        <w:rPr>
          <w:color w:val="000000"/>
        </w:rPr>
        <w:t>Котельная сельсовета № 4 располагается по адресу Новосибирская область,  Новосибирский район, ст. Мочище, ул. Линейная 68.  В котельной установлен один угольный водогрейный котел марки НР- 18.Установленная мощность котельной 0,5 Гкал/ч., вырабатывается в год по потребности – 330 Гкал. Основным видом топлива является уголь. Потребность угля в год - 106 тонн.  Теплоносителем на котельной является вода. Транспорт теплоносителя осуществляется сетевыми насосами, обеспечивающими циркуляцию сетевой воды. Давление в обратном коллекторе тепловой сети поддерживается с помощью подпиточного насоса.</w:t>
      </w:r>
    </w:p>
    <w:p w:rsidR="00503744" w:rsidRPr="0031237E" w:rsidRDefault="00503744" w:rsidP="0026621A">
      <w:pPr>
        <w:pStyle w:val="a5"/>
        <w:tabs>
          <w:tab w:val="left" w:pos="0"/>
        </w:tabs>
        <w:rPr>
          <w:color w:val="000000"/>
        </w:rPr>
      </w:pPr>
      <w:r w:rsidRPr="0031237E">
        <w:rPr>
          <w:color w:val="000000"/>
        </w:rPr>
        <w:t xml:space="preserve">Газовая котельная ООО «Геолог» располагается по адресу Новосибирская область,  Новосибирский район, пос. Садовый, ул. Короткая 2.  В котельной установлены два газовых водогрейных котла марки ТВГ-4Р.  Установленная мощность котельной 8,4 Гкал/ч., подключенная нагрузка 2,8 Гкал/час, вырабатывается в год по потребности – 15 900 Гкал. Основным видом топлива является газ. Потребность газа в год – 2 500 тыс.м3.  Теплоносителем на котельной является вода. Транспорт теплоносителя осуществляется сетевыми насосами, обеспечивающими циркуляцию сетевой воды. Давление в обратном коллекторе тепловой сети поддерживается с помощью подпиточного насоса. Основным видом топлива является природный газ. Потребность в газе - 8-11тыс.м3/сутки. Протяженность тепловых сетей  до границы раздела составляет – 7,8 км. Сети теплоснабжения построены в 1982-1985 годах. В настоящее время схема теплоснабжения -закрытая, в двухтрубном исполнении. Прокладка </w:t>
      </w:r>
      <w:r w:rsidRPr="0031237E">
        <w:rPr>
          <w:color w:val="000000"/>
        </w:rPr>
        <w:lastRenderedPageBreak/>
        <w:t>магистральных и распределительных тепловых сетей предусматривается в непроходных унифицированных сборных железобетонных каналах лоткового типа. Протяженность тепловой сети  в двухтрубном исчислении составляет – 7,8 км. Средний диаметр труб - 125 мм.</w:t>
      </w:r>
    </w:p>
    <w:p w:rsidR="00503744" w:rsidRPr="0031237E" w:rsidRDefault="00503744" w:rsidP="0026621A">
      <w:pPr>
        <w:pStyle w:val="a5"/>
        <w:tabs>
          <w:tab w:val="left" w:pos="0"/>
        </w:tabs>
      </w:pPr>
      <w:r w:rsidRPr="0031237E">
        <w:t>На территории п. Ленинский (котельная школы №6) функционирует угольная котельная, осуществляющая производство тепловой энергии. Отопительная котельная состоит из 2 водогрейных котлов КВ-0,6 и котельного оборудования (год установки - 2012г.). Установленная мощность котельной 1,2 Гкал/ч., подключенная нагрузка 1,2 Гкал/ч. Основные потребители: школа. Основным видом топлива является уголь. Потребность угля в год - 1,0 тонны. Протяженность тепловых сетей до границы раздела составляет – 0,002 км.</w:t>
      </w:r>
    </w:p>
    <w:p w:rsidR="00503744" w:rsidRPr="0031237E" w:rsidRDefault="00503744" w:rsidP="0026621A">
      <w:pPr>
        <w:pStyle w:val="a5"/>
        <w:tabs>
          <w:tab w:val="left" w:pos="0"/>
        </w:tabs>
      </w:pPr>
      <w:r w:rsidRPr="0031237E">
        <w:t>Режим регулирования отпуска тепла осуществляется по графику качественного регулирования с расчетными температурами сетевой воды 95/70˚С. Расчетная температура воздуха внутри отапливаемых помещений – 20˚С, расчетная температура наружного воздуха – -37 ˚С.</w:t>
      </w:r>
    </w:p>
    <w:p w:rsidR="00503744" w:rsidRPr="0031237E" w:rsidRDefault="00503744" w:rsidP="00A20257">
      <w:pPr>
        <w:pStyle w:val="e2"/>
        <w:tabs>
          <w:tab w:val="left" w:pos="0"/>
        </w:tabs>
        <w:ind w:firstLine="567"/>
      </w:pPr>
      <w:r w:rsidRPr="0031237E">
        <w:t>Приказом департамента по тарифам Новосибирской области от 04.12.2017 N 639-ТЭ "О корректировке на 2018 год тарифов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 на территории Новосибирской области, установленных на долгосрочный период регулирования" установлены следующие тарифы на тепловую энергию для населения для ООО «Геолог»:</w:t>
      </w:r>
    </w:p>
    <w:p w:rsidR="00503744" w:rsidRPr="0031237E" w:rsidRDefault="00503744" w:rsidP="00E93C18">
      <w:pPr>
        <w:pStyle w:val="e2"/>
        <w:tabs>
          <w:tab w:val="left" w:pos="0"/>
        </w:tabs>
        <w:spacing w:before="0"/>
        <w:ind w:firstLine="567"/>
      </w:pPr>
      <w:r w:rsidRPr="0031237E">
        <w:t>- с 01.01.2018 по 30.06.2018 гг – 1660,82 руб./Гкал,</w:t>
      </w:r>
    </w:p>
    <w:p w:rsidR="00503744" w:rsidRPr="0031237E" w:rsidRDefault="00503744" w:rsidP="00E93C18">
      <w:pPr>
        <w:pStyle w:val="e2"/>
        <w:tabs>
          <w:tab w:val="left" w:pos="0"/>
        </w:tabs>
        <w:spacing w:before="0"/>
        <w:ind w:firstLine="567"/>
      </w:pPr>
      <w:r w:rsidRPr="0031237E">
        <w:t>- с 01.07.2018 по 31.12.2018 гг – 1709,39 руб./Гкал.</w:t>
      </w:r>
    </w:p>
    <w:p w:rsidR="00503744" w:rsidRPr="0031237E" w:rsidRDefault="00503744" w:rsidP="00C27E02">
      <w:pPr>
        <w:pStyle w:val="a5"/>
        <w:tabs>
          <w:tab w:val="left" w:pos="0"/>
        </w:tabs>
        <w:spacing w:before="0" w:after="0"/>
      </w:pPr>
      <w:r w:rsidRPr="0031237E">
        <w:t>Расчет ожидаемого тарифа на 2019-2037 гг. произведен путем индексации на основании величин индексов-дефляторов, утвержденных в Прогнозе долгосрочного социально-экономического развития Российской Федерации на период до 2030 года. К 2037 году тариф составит около 2995,23руб./Гкал (с НДС).</w:t>
      </w:r>
    </w:p>
    <w:p w:rsidR="00503744" w:rsidRPr="0031237E" w:rsidRDefault="00503744" w:rsidP="00C27E02">
      <w:pPr>
        <w:pStyle w:val="3"/>
        <w:numPr>
          <w:ilvl w:val="2"/>
          <w:numId w:val="14"/>
        </w:numPr>
        <w:tabs>
          <w:tab w:val="left" w:pos="0"/>
        </w:tabs>
        <w:ind w:left="0"/>
      </w:pPr>
      <w:bookmarkStart w:id="5" w:name="_Toc412557264"/>
      <w:bookmarkStart w:id="6" w:name="_Toc528240095"/>
      <w:r w:rsidRPr="0031237E">
        <w:t>Анализ состояния установки приборов учета и энергоресурсосбережения у потребителей</w:t>
      </w:r>
      <w:bookmarkEnd w:id="5"/>
      <w:bookmarkEnd w:id="6"/>
    </w:p>
    <w:p w:rsidR="00503744" w:rsidRPr="0031237E" w:rsidRDefault="00503744" w:rsidP="00D76A3C">
      <w:pPr>
        <w:autoSpaceDE w:val="0"/>
        <w:autoSpaceDN w:val="0"/>
        <w:adjustRightInd w:val="0"/>
        <w:ind w:firstLine="567"/>
        <w:jc w:val="both"/>
      </w:pPr>
      <w:r w:rsidRPr="0031237E">
        <w:t>В настоящее время приборы учета тепловой энергии, как на централизованных источ-никах теплоснабжения, отсутствуют. Оснащенность счетчиками тепловой энергии, непосред-ственно у потребителей в пос. Садовый составляет 5%. Для учета расхода теплоносителя используются индивидуальные приборы учета фирмы «Бетар».</w:t>
      </w:r>
    </w:p>
    <w:p w:rsidR="00503744" w:rsidRPr="0031237E" w:rsidRDefault="00503744" w:rsidP="00D76A3C">
      <w:pPr>
        <w:pStyle w:val="a5"/>
        <w:tabs>
          <w:tab w:val="left" w:pos="0"/>
        </w:tabs>
        <w:spacing w:before="0" w:after="0"/>
        <w:rPr>
          <w:color w:val="000000"/>
        </w:rPr>
      </w:pPr>
      <w:r w:rsidRPr="0031237E">
        <w:rPr>
          <w:color w:val="000000"/>
        </w:rPr>
        <w:t>С потребителем расчет ведется по расчетным значениям теплопотребления либо по приборам учета, установленным у потребителей.</w:t>
      </w:r>
    </w:p>
    <w:p w:rsidR="00503744" w:rsidRPr="0031237E" w:rsidRDefault="00503744" w:rsidP="00D76A3C">
      <w:pPr>
        <w:pStyle w:val="a5"/>
        <w:spacing w:before="0" w:after="0"/>
      </w:pPr>
      <w:r w:rsidRPr="0031237E">
        <w:t xml:space="preserve">В Программе представлен ключевой показатель, характеризующий состояние системы теплоснабжения МО на момент её разработки, а именно, норматив потребления тепловой энергии, который согласно </w:t>
      </w:r>
      <w:r w:rsidRPr="0031237E">
        <w:rPr>
          <w:color w:val="000000"/>
        </w:rPr>
        <w:t>Техническому отчету № ТО-015100051314000007-0201462-01.СТ-032-14 по разработке схемы системы теплоснабжения Станционного сельсовета Новосибирского района Новосибирской области</w:t>
      </w:r>
      <w:r w:rsidRPr="0031237E">
        <w:t xml:space="preserve">,  в жилых помещениях составляет 0,025 Гкал/кв. м. в месяц для многоквартирных домов,  0,0235 Гкал на кв.м. – для частных домов при централизованном отоплении. </w:t>
      </w:r>
    </w:p>
    <w:p w:rsidR="00503744" w:rsidRPr="0031237E" w:rsidRDefault="00503744" w:rsidP="00C27E02">
      <w:pPr>
        <w:pStyle w:val="a5"/>
        <w:spacing w:before="0"/>
      </w:pPr>
      <w:r w:rsidRPr="0031237E">
        <w:t>Анализ показателей эффективности деятельности предприятий коммунального комплекса, а также показателей удельного потребления энергоресурсов бюджетной сферой и жилым фондом показывает, что система ресурсоснабжения МО обладает потенциалом энергосбережения, для реализации которого необходимо усилить меры по повышению энергоэффективности.</w:t>
      </w:r>
    </w:p>
    <w:p w:rsidR="00503744" w:rsidRPr="0031237E" w:rsidRDefault="00503744" w:rsidP="00E63AAF">
      <w:pPr>
        <w:pStyle w:val="2"/>
        <w:numPr>
          <w:ilvl w:val="1"/>
          <w:numId w:val="14"/>
        </w:numPr>
        <w:tabs>
          <w:tab w:val="clear" w:pos="426"/>
          <w:tab w:val="left" w:pos="0"/>
        </w:tabs>
        <w:spacing w:before="0" w:after="0"/>
        <w:ind w:left="0"/>
      </w:pPr>
      <w:bookmarkStart w:id="7" w:name="_Toc528240096"/>
      <w:r w:rsidRPr="0031237E">
        <w:lastRenderedPageBreak/>
        <w:t>Водоснабжение</w:t>
      </w:r>
      <w:bookmarkEnd w:id="7"/>
    </w:p>
    <w:p w:rsidR="00503744" w:rsidRPr="0031237E" w:rsidRDefault="00503744" w:rsidP="00C27E02">
      <w:pPr>
        <w:pStyle w:val="3"/>
        <w:numPr>
          <w:ilvl w:val="2"/>
          <w:numId w:val="14"/>
        </w:numPr>
        <w:tabs>
          <w:tab w:val="left" w:pos="0"/>
        </w:tabs>
        <w:ind w:left="0"/>
      </w:pPr>
      <w:bookmarkStart w:id="8" w:name="_Toc528240097"/>
      <w:r w:rsidRPr="0031237E">
        <w:t>Анализ существующего состояния</w:t>
      </w:r>
      <w:bookmarkEnd w:id="8"/>
    </w:p>
    <w:p w:rsidR="00503744" w:rsidRPr="0031237E" w:rsidRDefault="00503744" w:rsidP="000B704E">
      <w:pPr>
        <w:autoSpaceDE w:val="0"/>
        <w:autoSpaceDN w:val="0"/>
        <w:adjustRightInd w:val="0"/>
        <w:ind w:firstLine="567"/>
        <w:jc w:val="both"/>
        <w:rPr>
          <w:color w:val="000000"/>
        </w:rPr>
      </w:pPr>
      <w:r w:rsidRPr="0031237E">
        <w:rPr>
          <w:color w:val="000000"/>
        </w:rPr>
        <w:t>Сельское поселение имеет централизованную систему водоснабжения 2 категории согласно СНиП 2.04.02-84, оснащенную объединенными хозяйственно-питьевыми и производственными .водопроводами. Характеристики системы холодного водоснабжения приведены в таблице 2.2.1-1.</w:t>
      </w:r>
    </w:p>
    <w:p w:rsidR="00503744" w:rsidRPr="0031237E" w:rsidRDefault="00503744" w:rsidP="002825A1">
      <w:pPr>
        <w:autoSpaceDE w:val="0"/>
        <w:autoSpaceDN w:val="0"/>
        <w:adjustRightInd w:val="0"/>
        <w:jc w:val="right"/>
        <w:rPr>
          <w:i/>
          <w:color w:val="000000"/>
        </w:rPr>
      </w:pPr>
      <w:r w:rsidRPr="0031237E">
        <w:rPr>
          <w:i/>
          <w:color w:val="000000"/>
        </w:rPr>
        <w:t>Таблица 2.2.1-1</w:t>
      </w:r>
    </w:p>
    <w:p w:rsidR="00503744" w:rsidRPr="0031237E" w:rsidRDefault="00503744" w:rsidP="002825A1">
      <w:pPr>
        <w:pStyle w:val="a5"/>
        <w:spacing w:after="0"/>
        <w:jc w:val="center"/>
        <w:rPr>
          <w:color w:val="000000"/>
        </w:rPr>
      </w:pPr>
      <w:r w:rsidRPr="0031237E">
        <w:rPr>
          <w:color w:val="000000"/>
        </w:rPr>
        <w:t>Характеристика системы холодного водоснабжения</w:t>
      </w:r>
    </w:p>
    <w:tbl>
      <w:tblPr>
        <w:tblW w:w="10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6"/>
        <w:gridCol w:w="1429"/>
        <w:gridCol w:w="1730"/>
        <w:gridCol w:w="2113"/>
        <w:gridCol w:w="1624"/>
        <w:gridCol w:w="1570"/>
      </w:tblGrid>
      <w:tr w:rsidR="00503744" w:rsidRPr="0031237E" w:rsidTr="001533F6">
        <w:trPr>
          <w:trHeight w:val="1455"/>
          <w:tblHeader/>
        </w:trPr>
        <w:tc>
          <w:tcPr>
            <w:tcW w:w="1576" w:type="dxa"/>
            <w:tcBorders>
              <w:tl2br w:val="single" w:sz="4" w:space="0" w:color="auto"/>
            </w:tcBorders>
          </w:tcPr>
          <w:p w:rsidR="00503744" w:rsidRPr="00502410" w:rsidRDefault="00503744" w:rsidP="00931FDD">
            <w:pPr>
              <w:pStyle w:val="a5"/>
              <w:ind w:firstLine="0"/>
              <w:jc w:val="right"/>
              <w:rPr>
                <w:color w:val="000000"/>
                <w:szCs w:val="24"/>
                <w:lang w:val="ru-RU" w:eastAsia="ru-RU"/>
              </w:rPr>
            </w:pPr>
            <w:r w:rsidRPr="00502410">
              <w:rPr>
                <w:color w:val="000000"/>
                <w:szCs w:val="24"/>
                <w:lang w:val="ru-RU" w:eastAsia="ru-RU"/>
              </w:rPr>
              <w:t>Система</w:t>
            </w:r>
          </w:p>
          <w:p w:rsidR="00503744" w:rsidRPr="00502410" w:rsidRDefault="00503744" w:rsidP="00931FDD">
            <w:pPr>
              <w:pStyle w:val="a5"/>
              <w:ind w:firstLine="0"/>
              <w:jc w:val="right"/>
              <w:rPr>
                <w:color w:val="000000"/>
                <w:szCs w:val="24"/>
                <w:lang w:val="ru-RU" w:eastAsia="ru-RU"/>
              </w:rPr>
            </w:pPr>
            <w:r w:rsidRPr="00502410">
              <w:rPr>
                <w:color w:val="000000"/>
                <w:szCs w:val="24"/>
                <w:lang w:val="ru-RU" w:eastAsia="ru-RU"/>
              </w:rPr>
              <w:t xml:space="preserve"> водоснаб-</w:t>
            </w:r>
          </w:p>
          <w:p w:rsidR="00503744" w:rsidRPr="00502410" w:rsidRDefault="00503744" w:rsidP="00931FDD">
            <w:pPr>
              <w:pStyle w:val="a5"/>
              <w:ind w:firstLine="0"/>
              <w:jc w:val="right"/>
              <w:rPr>
                <w:color w:val="000000"/>
                <w:szCs w:val="24"/>
                <w:lang w:val="ru-RU" w:eastAsia="ru-RU"/>
              </w:rPr>
            </w:pPr>
            <w:r w:rsidRPr="00502410">
              <w:rPr>
                <w:color w:val="000000"/>
                <w:szCs w:val="24"/>
                <w:lang w:val="ru-RU" w:eastAsia="ru-RU"/>
              </w:rPr>
              <w:t>жения</w:t>
            </w:r>
          </w:p>
          <w:p w:rsidR="00503744" w:rsidRPr="00502410" w:rsidRDefault="00503744" w:rsidP="00931FDD">
            <w:pPr>
              <w:pStyle w:val="a5"/>
              <w:ind w:firstLine="0"/>
              <w:jc w:val="right"/>
              <w:rPr>
                <w:color w:val="000000"/>
                <w:szCs w:val="24"/>
                <w:lang w:val="ru-RU" w:eastAsia="ru-RU"/>
              </w:rPr>
            </w:pPr>
          </w:p>
          <w:p w:rsidR="00503744" w:rsidRPr="00502410" w:rsidRDefault="00503744" w:rsidP="002825A1">
            <w:pPr>
              <w:pStyle w:val="a5"/>
              <w:ind w:firstLine="0"/>
              <w:rPr>
                <w:color w:val="000000"/>
                <w:szCs w:val="24"/>
                <w:lang w:val="ru-RU" w:eastAsia="ru-RU"/>
              </w:rPr>
            </w:pPr>
            <w:r w:rsidRPr="00502410">
              <w:rPr>
                <w:color w:val="000000"/>
                <w:szCs w:val="24"/>
                <w:lang w:val="ru-RU" w:eastAsia="ru-RU"/>
              </w:rPr>
              <w:t>Насе-</w:t>
            </w:r>
          </w:p>
          <w:p w:rsidR="00503744" w:rsidRPr="00502410" w:rsidRDefault="00503744" w:rsidP="002825A1">
            <w:pPr>
              <w:pStyle w:val="a5"/>
              <w:ind w:firstLine="0"/>
              <w:rPr>
                <w:color w:val="000000"/>
                <w:szCs w:val="24"/>
                <w:lang w:val="ru-RU" w:eastAsia="ru-RU"/>
              </w:rPr>
            </w:pPr>
            <w:r w:rsidRPr="00502410">
              <w:rPr>
                <w:color w:val="000000"/>
                <w:szCs w:val="24"/>
                <w:lang w:val="ru-RU" w:eastAsia="ru-RU"/>
              </w:rPr>
              <w:t>ленный</w:t>
            </w:r>
          </w:p>
          <w:p w:rsidR="00503744" w:rsidRPr="00502410" w:rsidRDefault="00503744" w:rsidP="002825A1">
            <w:pPr>
              <w:pStyle w:val="a5"/>
              <w:ind w:firstLine="0"/>
              <w:rPr>
                <w:color w:val="000000"/>
                <w:szCs w:val="24"/>
                <w:lang w:val="ru-RU" w:eastAsia="ru-RU"/>
              </w:rPr>
            </w:pPr>
            <w:r w:rsidRPr="00502410">
              <w:rPr>
                <w:color w:val="000000"/>
                <w:szCs w:val="24"/>
                <w:lang w:val="ru-RU" w:eastAsia="ru-RU"/>
              </w:rPr>
              <w:t xml:space="preserve"> пункт</w:t>
            </w:r>
          </w:p>
        </w:tc>
        <w:tc>
          <w:tcPr>
            <w:tcW w:w="1429" w:type="dxa"/>
            <w:vAlign w:val="center"/>
          </w:tcPr>
          <w:p w:rsidR="00503744" w:rsidRPr="00502410" w:rsidRDefault="00503744" w:rsidP="00931FDD">
            <w:pPr>
              <w:pStyle w:val="a5"/>
              <w:ind w:firstLine="0"/>
              <w:jc w:val="center"/>
              <w:rPr>
                <w:color w:val="000000"/>
                <w:szCs w:val="24"/>
                <w:lang w:val="ru-RU" w:eastAsia="ru-RU"/>
              </w:rPr>
            </w:pPr>
            <w:r w:rsidRPr="00502410">
              <w:rPr>
                <w:color w:val="000000"/>
                <w:szCs w:val="24"/>
                <w:lang w:val="ru-RU" w:eastAsia="ru-RU"/>
              </w:rPr>
              <w:t>Конструк-ция</w:t>
            </w:r>
          </w:p>
        </w:tc>
        <w:tc>
          <w:tcPr>
            <w:tcW w:w="1730" w:type="dxa"/>
            <w:vAlign w:val="center"/>
          </w:tcPr>
          <w:p w:rsidR="00503744" w:rsidRPr="00502410" w:rsidRDefault="00503744" w:rsidP="00931FDD">
            <w:pPr>
              <w:pStyle w:val="a5"/>
              <w:ind w:firstLine="0"/>
              <w:jc w:val="center"/>
              <w:rPr>
                <w:color w:val="000000"/>
                <w:szCs w:val="24"/>
                <w:lang w:val="ru-RU" w:eastAsia="ru-RU"/>
              </w:rPr>
            </w:pPr>
            <w:r w:rsidRPr="00502410">
              <w:rPr>
                <w:color w:val="000000"/>
                <w:szCs w:val="24"/>
                <w:lang w:val="ru-RU" w:eastAsia="ru-RU"/>
              </w:rPr>
              <w:t>Степень развитости</w:t>
            </w:r>
          </w:p>
        </w:tc>
        <w:tc>
          <w:tcPr>
            <w:tcW w:w="2113" w:type="dxa"/>
            <w:vAlign w:val="center"/>
          </w:tcPr>
          <w:p w:rsidR="00503744" w:rsidRPr="00502410" w:rsidRDefault="00503744" w:rsidP="00931FDD">
            <w:pPr>
              <w:pStyle w:val="a5"/>
              <w:ind w:firstLine="0"/>
              <w:jc w:val="center"/>
              <w:rPr>
                <w:color w:val="000000"/>
                <w:szCs w:val="24"/>
                <w:lang w:val="ru-RU" w:eastAsia="ru-RU"/>
              </w:rPr>
            </w:pPr>
            <w:r w:rsidRPr="00502410">
              <w:rPr>
                <w:color w:val="000000"/>
                <w:szCs w:val="24"/>
                <w:lang w:val="ru-RU" w:eastAsia="ru-RU"/>
              </w:rPr>
              <w:t>Тип</w:t>
            </w:r>
          </w:p>
        </w:tc>
        <w:tc>
          <w:tcPr>
            <w:tcW w:w="1624" w:type="dxa"/>
            <w:vAlign w:val="center"/>
          </w:tcPr>
          <w:p w:rsidR="00503744" w:rsidRPr="00502410" w:rsidRDefault="00503744" w:rsidP="00931FDD">
            <w:pPr>
              <w:pStyle w:val="a5"/>
              <w:ind w:firstLine="0"/>
              <w:jc w:val="center"/>
              <w:rPr>
                <w:color w:val="000000"/>
                <w:szCs w:val="24"/>
                <w:lang w:val="ru-RU" w:eastAsia="ru-RU"/>
              </w:rPr>
            </w:pPr>
            <w:r w:rsidRPr="00502410">
              <w:rPr>
                <w:color w:val="000000"/>
                <w:szCs w:val="24"/>
                <w:lang w:val="ru-RU" w:eastAsia="ru-RU"/>
              </w:rPr>
              <w:t>Обеспечива-емые функции</w:t>
            </w:r>
          </w:p>
        </w:tc>
        <w:tc>
          <w:tcPr>
            <w:tcW w:w="1570" w:type="dxa"/>
            <w:vAlign w:val="center"/>
          </w:tcPr>
          <w:p w:rsidR="00503744" w:rsidRPr="00502410" w:rsidRDefault="00503744" w:rsidP="00931FDD">
            <w:pPr>
              <w:pStyle w:val="a5"/>
              <w:ind w:firstLine="0"/>
              <w:jc w:val="center"/>
              <w:rPr>
                <w:color w:val="000000"/>
                <w:szCs w:val="24"/>
                <w:lang w:val="ru-RU" w:eastAsia="ru-RU"/>
              </w:rPr>
            </w:pPr>
            <w:r w:rsidRPr="00502410">
              <w:rPr>
                <w:color w:val="000000"/>
                <w:szCs w:val="24"/>
                <w:lang w:val="ru-RU" w:eastAsia="ru-RU"/>
              </w:rPr>
              <w:t>Назначение</w:t>
            </w:r>
          </w:p>
        </w:tc>
      </w:tr>
      <w:tr w:rsidR="00503744" w:rsidRPr="0031237E" w:rsidTr="001533F6">
        <w:trPr>
          <w:trHeight w:val="336"/>
        </w:trPr>
        <w:tc>
          <w:tcPr>
            <w:tcW w:w="1576" w:type="dxa"/>
          </w:tcPr>
          <w:p w:rsidR="00503744" w:rsidRPr="00502410" w:rsidRDefault="00503744" w:rsidP="00931FDD">
            <w:pPr>
              <w:pStyle w:val="a5"/>
              <w:ind w:firstLine="0"/>
              <w:rPr>
                <w:color w:val="000000"/>
                <w:szCs w:val="24"/>
                <w:lang w:val="ru-RU" w:eastAsia="ru-RU"/>
              </w:rPr>
            </w:pPr>
            <w:r w:rsidRPr="00502410">
              <w:rPr>
                <w:color w:val="000000"/>
                <w:szCs w:val="24"/>
                <w:lang w:val="ru-RU" w:eastAsia="ru-RU"/>
              </w:rPr>
              <w:t>ст. Мочище</w:t>
            </w:r>
          </w:p>
        </w:tc>
        <w:tc>
          <w:tcPr>
            <w:tcW w:w="1429" w:type="dxa"/>
          </w:tcPr>
          <w:p w:rsidR="00503744" w:rsidRPr="00502410" w:rsidRDefault="00503744" w:rsidP="00931FDD">
            <w:pPr>
              <w:pStyle w:val="a5"/>
              <w:ind w:firstLine="0"/>
              <w:rPr>
                <w:color w:val="000000"/>
                <w:szCs w:val="24"/>
                <w:lang w:val="ru-RU" w:eastAsia="ru-RU"/>
              </w:rPr>
            </w:pPr>
            <w:r w:rsidRPr="00502410">
              <w:rPr>
                <w:color w:val="000000"/>
                <w:szCs w:val="24"/>
                <w:lang w:val="ru-RU" w:eastAsia="ru-RU"/>
              </w:rPr>
              <w:t>Смешанная</w:t>
            </w:r>
          </w:p>
        </w:tc>
        <w:tc>
          <w:tcPr>
            <w:tcW w:w="1730" w:type="dxa"/>
          </w:tcPr>
          <w:p w:rsidR="00503744" w:rsidRPr="00502410" w:rsidRDefault="00503744" w:rsidP="00931FDD">
            <w:pPr>
              <w:pStyle w:val="a5"/>
              <w:ind w:firstLine="0"/>
              <w:rPr>
                <w:color w:val="000000"/>
                <w:szCs w:val="24"/>
                <w:lang w:val="ru-RU" w:eastAsia="ru-RU"/>
              </w:rPr>
            </w:pPr>
            <w:r w:rsidRPr="00502410">
              <w:rPr>
                <w:color w:val="000000"/>
                <w:szCs w:val="24"/>
                <w:lang w:val="ru-RU" w:eastAsia="ru-RU"/>
              </w:rPr>
              <w:t>Развитая</w:t>
            </w:r>
          </w:p>
        </w:tc>
        <w:tc>
          <w:tcPr>
            <w:tcW w:w="2113" w:type="dxa"/>
            <w:vMerge w:val="restart"/>
            <w:vAlign w:val="center"/>
          </w:tcPr>
          <w:p w:rsidR="00503744" w:rsidRPr="00502410" w:rsidRDefault="00503744" w:rsidP="00931FDD">
            <w:pPr>
              <w:pStyle w:val="a5"/>
              <w:ind w:firstLine="0"/>
              <w:jc w:val="center"/>
              <w:rPr>
                <w:color w:val="000000"/>
                <w:szCs w:val="24"/>
                <w:lang w:val="ru-RU" w:eastAsia="ru-RU"/>
              </w:rPr>
            </w:pPr>
            <w:r w:rsidRPr="00502410">
              <w:rPr>
                <w:color w:val="000000"/>
                <w:szCs w:val="24"/>
                <w:lang w:val="ru-RU" w:eastAsia="ru-RU"/>
              </w:rPr>
              <w:t>Централизованная объединенная</w:t>
            </w:r>
          </w:p>
        </w:tc>
        <w:tc>
          <w:tcPr>
            <w:tcW w:w="1624" w:type="dxa"/>
            <w:vMerge w:val="restart"/>
            <w:vAlign w:val="center"/>
          </w:tcPr>
          <w:p w:rsidR="00503744" w:rsidRPr="00502410" w:rsidRDefault="00503744" w:rsidP="00931FDD">
            <w:pPr>
              <w:pStyle w:val="a5"/>
              <w:ind w:firstLine="0"/>
              <w:jc w:val="center"/>
              <w:rPr>
                <w:color w:val="000000"/>
                <w:szCs w:val="24"/>
                <w:lang w:val="ru-RU" w:eastAsia="ru-RU"/>
              </w:rPr>
            </w:pPr>
            <w:r w:rsidRPr="00502410">
              <w:rPr>
                <w:color w:val="000000"/>
                <w:szCs w:val="24"/>
                <w:lang w:val="ru-RU" w:eastAsia="ru-RU"/>
              </w:rPr>
              <w:t>Питьевые, хозяйственные, производственные, тушение пожаров, полив приусадебных участков</w:t>
            </w:r>
          </w:p>
        </w:tc>
        <w:tc>
          <w:tcPr>
            <w:tcW w:w="1570" w:type="dxa"/>
            <w:vMerge w:val="restart"/>
            <w:vAlign w:val="center"/>
          </w:tcPr>
          <w:p w:rsidR="00503744" w:rsidRPr="00502410" w:rsidRDefault="00503744" w:rsidP="00931FDD">
            <w:pPr>
              <w:pStyle w:val="a5"/>
              <w:ind w:firstLine="0"/>
              <w:jc w:val="center"/>
              <w:rPr>
                <w:color w:val="000000"/>
                <w:szCs w:val="24"/>
                <w:lang w:val="ru-RU" w:eastAsia="ru-RU"/>
              </w:rPr>
            </w:pPr>
            <w:r w:rsidRPr="00502410">
              <w:rPr>
                <w:color w:val="000000"/>
                <w:szCs w:val="24"/>
                <w:lang w:val="ru-RU" w:eastAsia="ru-RU"/>
              </w:rPr>
              <w:t>Хозяйственно-питьевая, противопожарная</w:t>
            </w:r>
          </w:p>
        </w:tc>
      </w:tr>
      <w:tr w:rsidR="00503744" w:rsidRPr="0031237E" w:rsidTr="00304E5A">
        <w:trPr>
          <w:trHeight w:val="243"/>
        </w:trPr>
        <w:tc>
          <w:tcPr>
            <w:tcW w:w="1576" w:type="dxa"/>
          </w:tcPr>
          <w:p w:rsidR="00503744" w:rsidRPr="00502410" w:rsidRDefault="00503744" w:rsidP="00931FDD">
            <w:pPr>
              <w:pStyle w:val="a5"/>
              <w:ind w:firstLine="0"/>
              <w:rPr>
                <w:color w:val="000000"/>
                <w:szCs w:val="24"/>
                <w:lang w:val="ru-RU" w:eastAsia="ru-RU"/>
              </w:rPr>
            </w:pPr>
            <w:r w:rsidRPr="00502410">
              <w:rPr>
                <w:color w:val="000000"/>
                <w:szCs w:val="24"/>
                <w:lang w:val="ru-RU" w:eastAsia="ru-RU"/>
              </w:rPr>
              <w:t>пос. Витаминка</w:t>
            </w:r>
          </w:p>
        </w:tc>
        <w:tc>
          <w:tcPr>
            <w:tcW w:w="1429" w:type="dxa"/>
            <w:vAlign w:val="center"/>
          </w:tcPr>
          <w:p w:rsidR="00503744" w:rsidRPr="0031237E" w:rsidRDefault="00503744" w:rsidP="00304E5A">
            <w:pPr>
              <w:jc w:val="center"/>
            </w:pPr>
            <w:r w:rsidRPr="0031237E">
              <w:rPr>
                <w:color w:val="000000"/>
              </w:rPr>
              <w:t>Смешанная</w:t>
            </w:r>
          </w:p>
        </w:tc>
        <w:tc>
          <w:tcPr>
            <w:tcW w:w="1730" w:type="dxa"/>
          </w:tcPr>
          <w:p w:rsidR="00503744" w:rsidRPr="00502410" w:rsidRDefault="00503744" w:rsidP="00931FDD">
            <w:pPr>
              <w:pStyle w:val="a5"/>
              <w:ind w:firstLine="0"/>
              <w:rPr>
                <w:color w:val="000000"/>
                <w:szCs w:val="24"/>
                <w:lang w:val="ru-RU" w:eastAsia="ru-RU"/>
              </w:rPr>
            </w:pPr>
            <w:r w:rsidRPr="00502410">
              <w:rPr>
                <w:color w:val="000000"/>
                <w:szCs w:val="24"/>
                <w:lang w:val="ru-RU" w:eastAsia="ru-RU"/>
              </w:rPr>
              <w:t>Слаборазвитая</w:t>
            </w:r>
          </w:p>
        </w:tc>
        <w:tc>
          <w:tcPr>
            <w:tcW w:w="2113" w:type="dxa"/>
            <w:vMerge/>
          </w:tcPr>
          <w:p w:rsidR="00503744" w:rsidRPr="00502410" w:rsidRDefault="00503744" w:rsidP="00931FDD">
            <w:pPr>
              <w:pStyle w:val="a5"/>
              <w:ind w:firstLine="0"/>
              <w:rPr>
                <w:color w:val="000000"/>
                <w:szCs w:val="24"/>
                <w:lang w:val="ru-RU" w:eastAsia="ru-RU"/>
              </w:rPr>
            </w:pPr>
          </w:p>
        </w:tc>
        <w:tc>
          <w:tcPr>
            <w:tcW w:w="1624" w:type="dxa"/>
            <w:vMerge/>
          </w:tcPr>
          <w:p w:rsidR="00503744" w:rsidRPr="00502410" w:rsidRDefault="00503744" w:rsidP="00931FDD">
            <w:pPr>
              <w:pStyle w:val="a5"/>
              <w:ind w:firstLine="0"/>
              <w:rPr>
                <w:color w:val="000000"/>
                <w:szCs w:val="24"/>
                <w:lang w:val="ru-RU" w:eastAsia="ru-RU"/>
              </w:rPr>
            </w:pPr>
          </w:p>
        </w:tc>
        <w:tc>
          <w:tcPr>
            <w:tcW w:w="1570" w:type="dxa"/>
            <w:vMerge/>
          </w:tcPr>
          <w:p w:rsidR="00503744" w:rsidRPr="00502410" w:rsidRDefault="00503744" w:rsidP="00931FDD">
            <w:pPr>
              <w:pStyle w:val="a5"/>
              <w:ind w:firstLine="0"/>
              <w:rPr>
                <w:color w:val="000000"/>
                <w:szCs w:val="24"/>
                <w:lang w:val="ru-RU" w:eastAsia="ru-RU"/>
              </w:rPr>
            </w:pPr>
          </w:p>
        </w:tc>
      </w:tr>
      <w:tr w:rsidR="00503744" w:rsidRPr="0031237E" w:rsidTr="00304E5A">
        <w:trPr>
          <w:trHeight w:val="205"/>
        </w:trPr>
        <w:tc>
          <w:tcPr>
            <w:tcW w:w="1576" w:type="dxa"/>
          </w:tcPr>
          <w:p w:rsidR="00503744" w:rsidRPr="00502410" w:rsidRDefault="00503744" w:rsidP="00931FDD">
            <w:pPr>
              <w:pStyle w:val="a5"/>
              <w:ind w:firstLine="0"/>
              <w:rPr>
                <w:color w:val="000000"/>
                <w:szCs w:val="24"/>
                <w:lang w:val="ru-RU" w:eastAsia="ru-RU"/>
              </w:rPr>
            </w:pPr>
            <w:r w:rsidRPr="00502410">
              <w:rPr>
                <w:color w:val="000000"/>
                <w:szCs w:val="24"/>
                <w:lang w:val="ru-RU" w:eastAsia="ru-RU"/>
              </w:rPr>
              <w:t>ст. Иня-Восточная</w:t>
            </w:r>
          </w:p>
        </w:tc>
        <w:tc>
          <w:tcPr>
            <w:tcW w:w="1429" w:type="dxa"/>
            <w:vAlign w:val="center"/>
          </w:tcPr>
          <w:p w:rsidR="00503744" w:rsidRPr="0031237E" w:rsidRDefault="00503744" w:rsidP="00304E5A">
            <w:pPr>
              <w:jc w:val="center"/>
            </w:pPr>
            <w:r w:rsidRPr="0031237E">
              <w:rPr>
                <w:color w:val="000000"/>
              </w:rPr>
              <w:t>Смешанная</w:t>
            </w:r>
          </w:p>
        </w:tc>
        <w:tc>
          <w:tcPr>
            <w:tcW w:w="1730" w:type="dxa"/>
          </w:tcPr>
          <w:p w:rsidR="00503744" w:rsidRPr="0031237E" w:rsidRDefault="00503744">
            <w:r w:rsidRPr="0031237E">
              <w:rPr>
                <w:color w:val="000000"/>
              </w:rPr>
              <w:t>Слаборазвитая</w:t>
            </w:r>
          </w:p>
        </w:tc>
        <w:tc>
          <w:tcPr>
            <w:tcW w:w="2113" w:type="dxa"/>
            <w:vMerge/>
          </w:tcPr>
          <w:p w:rsidR="00503744" w:rsidRPr="00502410" w:rsidRDefault="00503744" w:rsidP="00931FDD">
            <w:pPr>
              <w:pStyle w:val="a5"/>
              <w:ind w:firstLine="0"/>
              <w:rPr>
                <w:color w:val="000000"/>
                <w:szCs w:val="24"/>
                <w:lang w:val="ru-RU" w:eastAsia="ru-RU"/>
              </w:rPr>
            </w:pPr>
          </w:p>
        </w:tc>
        <w:tc>
          <w:tcPr>
            <w:tcW w:w="1624" w:type="dxa"/>
            <w:vMerge/>
          </w:tcPr>
          <w:p w:rsidR="00503744" w:rsidRPr="00502410" w:rsidRDefault="00503744" w:rsidP="00931FDD">
            <w:pPr>
              <w:pStyle w:val="a5"/>
              <w:ind w:firstLine="0"/>
              <w:rPr>
                <w:color w:val="000000"/>
                <w:szCs w:val="24"/>
                <w:lang w:val="ru-RU" w:eastAsia="ru-RU"/>
              </w:rPr>
            </w:pPr>
          </w:p>
        </w:tc>
        <w:tc>
          <w:tcPr>
            <w:tcW w:w="1570" w:type="dxa"/>
            <w:vMerge/>
          </w:tcPr>
          <w:p w:rsidR="00503744" w:rsidRPr="00502410" w:rsidRDefault="00503744" w:rsidP="00931FDD">
            <w:pPr>
              <w:pStyle w:val="a5"/>
              <w:ind w:firstLine="0"/>
              <w:rPr>
                <w:color w:val="000000"/>
                <w:szCs w:val="24"/>
                <w:lang w:val="ru-RU" w:eastAsia="ru-RU"/>
              </w:rPr>
            </w:pPr>
          </w:p>
        </w:tc>
      </w:tr>
      <w:tr w:rsidR="00503744" w:rsidRPr="0031237E" w:rsidTr="00304E5A">
        <w:trPr>
          <w:trHeight w:val="175"/>
        </w:trPr>
        <w:tc>
          <w:tcPr>
            <w:tcW w:w="1576" w:type="dxa"/>
          </w:tcPr>
          <w:p w:rsidR="00503744" w:rsidRPr="00502410" w:rsidRDefault="00503744" w:rsidP="00931FDD">
            <w:pPr>
              <w:pStyle w:val="a5"/>
              <w:ind w:firstLine="0"/>
              <w:rPr>
                <w:color w:val="000000"/>
                <w:szCs w:val="24"/>
                <w:lang w:val="ru-RU" w:eastAsia="ru-RU"/>
              </w:rPr>
            </w:pPr>
            <w:r w:rsidRPr="00502410">
              <w:rPr>
                <w:color w:val="000000"/>
                <w:szCs w:val="24"/>
                <w:lang w:val="ru-RU" w:eastAsia="ru-RU"/>
              </w:rPr>
              <w:t>пос. Ленинский</w:t>
            </w:r>
          </w:p>
        </w:tc>
        <w:tc>
          <w:tcPr>
            <w:tcW w:w="1429" w:type="dxa"/>
            <w:vAlign w:val="center"/>
          </w:tcPr>
          <w:p w:rsidR="00503744" w:rsidRPr="0031237E" w:rsidRDefault="00503744" w:rsidP="00304E5A">
            <w:pPr>
              <w:jc w:val="center"/>
            </w:pPr>
            <w:r w:rsidRPr="0031237E">
              <w:rPr>
                <w:color w:val="000000"/>
              </w:rPr>
              <w:t>Смешанная</w:t>
            </w:r>
          </w:p>
        </w:tc>
        <w:tc>
          <w:tcPr>
            <w:tcW w:w="1730" w:type="dxa"/>
          </w:tcPr>
          <w:p w:rsidR="00503744" w:rsidRPr="0031237E" w:rsidRDefault="00503744">
            <w:r w:rsidRPr="0031237E">
              <w:rPr>
                <w:color w:val="000000"/>
              </w:rPr>
              <w:t>Слаборазвитая</w:t>
            </w:r>
          </w:p>
        </w:tc>
        <w:tc>
          <w:tcPr>
            <w:tcW w:w="2113" w:type="dxa"/>
            <w:vMerge/>
          </w:tcPr>
          <w:p w:rsidR="00503744" w:rsidRPr="00502410" w:rsidRDefault="00503744" w:rsidP="00931FDD">
            <w:pPr>
              <w:pStyle w:val="a5"/>
              <w:ind w:firstLine="0"/>
              <w:rPr>
                <w:color w:val="000000"/>
                <w:szCs w:val="24"/>
                <w:lang w:val="ru-RU" w:eastAsia="ru-RU"/>
              </w:rPr>
            </w:pPr>
          </w:p>
        </w:tc>
        <w:tc>
          <w:tcPr>
            <w:tcW w:w="1624" w:type="dxa"/>
            <w:vMerge/>
          </w:tcPr>
          <w:p w:rsidR="00503744" w:rsidRPr="00502410" w:rsidRDefault="00503744" w:rsidP="00931FDD">
            <w:pPr>
              <w:pStyle w:val="a5"/>
              <w:ind w:firstLine="0"/>
              <w:rPr>
                <w:color w:val="000000"/>
                <w:szCs w:val="24"/>
                <w:lang w:val="ru-RU" w:eastAsia="ru-RU"/>
              </w:rPr>
            </w:pPr>
          </w:p>
        </w:tc>
        <w:tc>
          <w:tcPr>
            <w:tcW w:w="1570" w:type="dxa"/>
            <w:vMerge/>
          </w:tcPr>
          <w:p w:rsidR="00503744" w:rsidRPr="00502410" w:rsidRDefault="00503744" w:rsidP="00931FDD">
            <w:pPr>
              <w:pStyle w:val="a5"/>
              <w:ind w:firstLine="0"/>
              <w:rPr>
                <w:color w:val="000000"/>
                <w:szCs w:val="24"/>
                <w:lang w:val="ru-RU" w:eastAsia="ru-RU"/>
              </w:rPr>
            </w:pPr>
          </w:p>
        </w:tc>
      </w:tr>
      <w:tr w:rsidR="00503744" w:rsidRPr="0031237E" w:rsidTr="00304E5A">
        <w:trPr>
          <w:trHeight w:val="213"/>
        </w:trPr>
        <w:tc>
          <w:tcPr>
            <w:tcW w:w="1576" w:type="dxa"/>
          </w:tcPr>
          <w:p w:rsidR="00503744" w:rsidRPr="00502410" w:rsidRDefault="00503744" w:rsidP="00931FDD">
            <w:pPr>
              <w:pStyle w:val="a5"/>
              <w:ind w:firstLine="0"/>
              <w:rPr>
                <w:color w:val="000000"/>
                <w:szCs w:val="24"/>
                <w:lang w:val="ru-RU" w:eastAsia="ru-RU"/>
              </w:rPr>
            </w:pPr>
            <w:r w:rsidRPr="00502410">
              <w:rPr>
                <w:color w:val="000000"/>
                <w:szCs w:val="24"/>
                <w:lang w:val="ru-RU" w:eastAsia="ru-RU"/>
              </w:rPr>
              <w:t>пос. Садовый</w:t>
            </w:r>
          </w:p>
        </w:tc>
        <w:tc>
          <w:tcPr>
            <w:tcW w:w="1429" w:type="dxa"/>
            <w:vAlign w:val="center"/>
          </w:tcPr>
          <w:p w:rsidR="00503744" w:rsidRPr="0031237E" w:rsidRDefault="00503744" w:rsidP="00304E5A">
            <w:pPr>
              <w:jc w:val="center"/>
            </w:pPr>
            <w:r w:rsidRPr="0031237E">
              <w:rPr>
                <w:color w:val="000000"/>
              </w:rPr>
              <w:t>Смешанная</w:t>
            </w:r>
          </w:p>
        </w:tc>
        <w:tc>
          <w:tcPr>
            <w:tcW w:w="1730" w:type="dxa"/>
          </w:tcPr>
          <w:p w:rsidR="00503744" w:rsidRPr="00502410" w:rsidRDefault="00503744" w:rsidP="00931FDD">
            <w:pPr>
              <w:pStyle w:val="a5"/>
              <w:ind w:firstLine="0"/>
              <w:rPr>
                <w:color w:val="000000"/>
                <w:szCs w:val="24"/>
                <w:lang w:val="ru-RU" w:eastAsia="ru-RU"/>
              </w:rPr>
            </w:pPr>
            <w:r w:rsidRPr="00502410">
              <w:rPr>
                <w:color w:val="000000"/>
                <w:szCs w:val="24"/>
                <w:lang w:val="ru-RU" w:eastAsia="ru-RU"/>
              </w:rPr>
              <w:t>Развитая</w:t>
            </w:r>
          </w:p>
        </w:tc>
        <w:tc>
          <w:tcPr>
            <w:tcW w:w="2113" w:type="dxa"/>
            <w:vMerge/>
          </w:tcPr>
          <w:p w:rsidR="00503744" w:rsidRPr="00502410" w:rsidRDefault="00503744" w:rsidP="00931FDD">
            <w:pPr>
              <w:pStyle w:val="a5"/>
              <w:ind w:firstLine="0"/>
              <w:rPr>
                <w:color w:val="000000"/>
                <w:szCs w:val="24"/>
                <w:lang w:val="ru-RU" w:eastAsia="ru-RU"/>
              </w:rPr>
            </w:pPr>
          </w:p>
        </w:tc>
        <w:tc>
          <w:tcPr>
            <w:tcW w:w="1624" w:type="dxa"/>
            <w:vMerge/>
          </w:tcPr>
          <w:p w:rsidR="00503744" w:rsidRPr="00502410" w:rsidRDefault="00503744" w:rsidP="00931FDD">
            <w:pPr>
              <w:pStyle w:val="a5"/>
              <w:ind w:firstLine="0"/>
              <w:rPr>
                <w:color w:val="000000"/>
                <w:szCs w:val="24"/>
                <w:lang w:val="ru-RU" w:eastAsia="ru-RU"/>
              </w:rPr>
            </w:pPr>
          </w:p>
        </w:tc>
        <w:tc>
          <w:tcPr>
            <w:tcW w:w="1570" w:type="dxa"/>
            <w:vMerge/>
          </w:tcPr>
          <w:p w:rsidR="00503744" w:rsidRPr="00502410" w:rsidRDefault="00503744" w:rsidP="00931FDD">
            <w:pPr>
              <w:pStyle w:val="a5"/>
              <w:ind w:firstLine="0"/>
              <w:rPr>
                <w:color w:val="000000"/>
                <w:szCs w:val="24"/>
                <w:lang w:val="ru-RU" w:eastAsia="ru-RU"/>
              </w:rPr>
            </w:pPr>
          </w:p>
        </w:tc>
      </w:tr>
      <w:tr w:rsidR="00503744" w:rsidRPr="0031237E" w:rsidTr="001533F6">
        <w:trPr>
          <w:trHeight w:val="224"/>
        </w:trPr>
        <w:tc>
          <w:tcPr>
            <w:tcW w:w="1576" w:type="dxa"/>
          </w:tcPr>
          <w:p w:rsidR="00503744" w:rsidRPr="00502410" w:rsidRDefault="00503744" w:rsidP="00931FDD">
            <w:pPr>
              <w:pStyle w:val="a5"/>
              <w:ind w:firstLine="0"/>
              <w:rPr>
                <w:color w:val="000000"/>
                <w:szCs w:val="24"/>
                <w:lang w:val="ru-RU" w:eastAsia="ru-RU"/>
              </w:rPr>
            </w:pPr>
            <w:r w:rsidRPr="00502410">
              <w:rPr>
                <w:color w:val="000000"/>
                <w:szCs w:val="24"/>
                <w:lang w:val="ru-RU" w:eastAsia="ru-RU"/>
              </w:rPr>
              <w:t>с. Новокаменка</w:t>
            </w:r>
          </w:p>
        </w:tc>
        <w:tc>
          <w:tcPr>
            <w:tcW w:w="1429" w:type="dxa"/>
          </w:tcPr>
          <w:p w:rsidR="00503744" w:rsidRPr="00502410" w:rsidRDefault="00503744" w:rsidP="00931FDD">
            <w:pPr>
              <w:pStyle w:val="a5"/>
              <w:ind w:firstLine="0"/>
              <w:rPr>
                <w:color w:val="000000"/>
                <w:szCs w:val="24"/>
                <w:lang w:val="ru-RU" w:eastAsia="ru-RU"/>
              </w:rPr>
            </w:pPr>
            <w:r w:rsidRPr="00502410">
              <w:rPr>
                <w:color w:val="000000"/>
                <w:szCs w:val="24"/>
                <w:lang w:val="ru-RU" w:eastAsia="ru-RU"/>
              </w:rPr>
              <w:t>отсутствует</w:t>
            </w:r>
          </w:p>
        </w:tc>
        <w:tc>
          <w:tcPr>
            <w:tcW w:w="1730" w:type="dxa"/>
          </w:tcPr>
          <w:p w:rsidR="00503744" w:rsidRPr="00502410" w:rsidRDefault="00503744" w:rsidP="00931FDD">
            <w:pPr>
              <w:pStyle w:val="a5"/>
              <w:ind w:firstLine="0"/>
              <w:rPr>
                <w:color w:val="000000"/>
                <w:szCs w:val="24"/>
                <w:lang w:val="ru-RU" w:eastAsia="ru-RU"/>
              </w:rPr>
            </w:pPr>
            <w:r w:rsidRPr="00502410">
              <w:rPr>
                <w:color w:val="000000"/>
                <w:szCs w:val="24"/>
                <w:lang w:val="ru-RU" w:eastAsia="ru-RU"/>
              </w:rPr>
              <w:t>Не развита</w:t>
            </w:r>
          </w:p>
        </w:tc>
        <w:tc>
          <w:tcPr>
            <w:tcW w:w="2113" w:type="dxa"/>
            <w:vAlign w:val="center"/>
          </w:tcPr>
          <w:p w:rsidR="00503744" w:rsidRPr="00502410" w:rsidRDefault="00503744" w:rsidP="00931FDD">
            <w:pPr>
              <w:pStyle w:val="a5"/>
              <w:ind w:firstLine="0"/>
              <w:jc w:val="center"/>
              <w:rPr>
                <w:color w:val="000000"/>
                <w:szCs w:val="24"/>
                <w:lang w:val="ru-RU" w:eastAsia="ru-RU"/>
              </w:rPr>
            </w:pPr>
            <w:r w:rsidRPr="00502410">
              <w:rPr>
                <w:color w:val="000000"/>
                <w:szCs w:val="24"/>
                <w:lang w:val="ru-RU" w:eastAsia="ru-RU"/>
              </w:rPr>
              <w:t>-</w:t>
            </w:r>
          </w:p>
        </w:tc>
        <w:tc>
          <w:tcPr>
            <w:tcW w:w="1624" w:type="dxa"/>
            <w:vAlign w:val="center"/>
          </w:tcPr>
          <w:p w:rsidR="00503744" w:rsidRPr="00502410" w:rsidRDefault="00503744" w:rsidP="00931FDD">
            <w:pPr>
              <w:pStyle w:val="a5"/>
              <w:ind w:firstLine="0"/>
              <w:jc w:val="center"/>
              <w:rPr>
                <w:color w:val="000000"/>
                <w:szCs w:val="24"/>
                <w:lang w:val="ru-RU" w:eastAsia="ru-RU"/>
              </w:rPr>
            </w:pPr>
            <w:r w:rsidRPr="00502410">
              <w:rPr>
                <w:color w:val="000000"/>
                <w:szCs w:val="24"/>
                <w:lang w:val="ru-RU" w:eastAsia="ru-RU"/>
              </w:rPr>
              <w:t>-</w:t>
            </w:r>
          </w:p>
        </w:tc>
        <w:tc>
          <w:tcPr>
            <w:tcW w:w="1570" w:type="dxa"/>
            <w:vAlign w:val="center"/>
          </w:tcPr>
          <w:p w:rsidR="00503744" w:rsidRPr="00502410" w:rsidRDefault="00503744" w:rsidP="00931FDD">
            <w:pPr>
              <w:pStyle w:val="a5"/>
              <w:ind w:firstLine="0"/>
              <w:jc w:val="center"/>
              <w:rPr>
                <w:color w:val="000000"/>
                <w:szCs w:val="24"/>
                <w:lang w:val="ru-RU" w:eastAsia="ru-RU"/>
              </w:rPr>
            </w:pPr>
            <w:r w:rsidRPr="00502410">
              <w:rPr>
                <w:color w:val="000000"/>
                <w:szCs w:val="24"/>
                <w:lang w:val="ru-RU" w:eastAsia="ru-RU"/>
              </w:rPr>
              <w:t>-</w:t>
            </w:r>
          </w:p>
        </w:tc>
      </w:tr>
    </w:tbl>
    <w:p w:rsidR="00503744" w:rsidRPr="0031237E" w:rsidRDefault="00503744" w:rsidP="0053146A">
      <w:pPr>
        <w:pStyle w:val="a5"/>
        <w:rPr>
          <w:color w:val="000000"/>
        </w:rPr>
      </w:pPr>
      <w:r w:rsidRPr="0031237E">
        <w:rPr>
          <w:color w:val="000000"/>
        </w:rPr>
        <w:t xml:space="preserve">Централизованное водоснабжение населения ст. Мочище осуществляется от 10 скважин, подающих воду в поселковые сети через водонапорную башню и насосную станцию. </w:t>
      </w:r>
    </w:p>
    <w:p w:rsidR="00503744" w:rsidRPr="0031237E" w:rsidRDefault="00503744" w:rsidP="0053146A">
      <w:pPr>
        <w:autoSpaceDE w:val="0"/>
        <w:autoSpaceDN w:val="0"/>
        <w:adjustRightInd w:val="0"/>
        <w:ind w:firstLine="567"/>
        <w:jc w:val="both"/>
      </w:pPr>
      <w:r w:rsidRPr="0031237E">
        <w:t>Централизованное водоснабжение населения пос. Витаминка осуществляется от двух скважин, подающей воду в поселковую сеть через водонапорную башню.</w:t>
      </w:r>
    </w:p>
    <w:p w:rsidR="00503744" w:rsidRPr="0031237E" w:rsidRDefault="00503744" w:rsidP="0053146A">
      <w:pPr>
        <w:autoSpaceDE w:val="0"/>
        <w:autoSpaceDN w:val="0"/>
        <w:adjustRightInd w:val="0"/>
        <w:ind w:firstLine="567"/>
        <w:jc w:val="both"/>
      </w:pPr>
      <w:r w:rsidRPr="0031237E">
        <w:t>Централизованное водоснабжение населения пос. Ленинский осуществляется от насосной станции с тремя скважинами.</w:t>
      </w:r>
    </w:p>
    <w:p w:rsidR="00503744" w:rsidRPr="0031237E" w:rsidRDefault="00503744" w:rsidP="002A4B46">
      <w:pPr>
        <w:autoSpaceDE w:val="0"/>
        <w:autoSpaceDN w:val="0"/>
        <w:adjustRightInd w:val="0"/>
        <w:ind w:firstLine="567"/>
        <w:jc w:val="both"/>
      </w:pPr>
      <w:r w:rsidRPr="0031237E">
        <w:t>На территории ст. Иня-Восточная водоснабжение осуществляется от системы водоснабжения МУП г. Новосибирск «Горводоканал».</w:t>
      </w:r>
    </w:p>
    <w:p w:rsidR="00503744" w:rsidRPr="0031237E" w:rsidRDefault="00503744" w:rsidP="002A4B46">
      <w:pPr>
        <w:autoSpaceDE w:val="0"/>
        <w:autoSpaceDN w:val="0"/>
        <w:adjustRightInd w:val="0"/>
        <w:ind w:firstLine="567"/>
        <w:jc w:val="both"/>
      </w:pPr>
      <w:r w:rsidRPr="0031237E">
        <w:t>Централизованное водоснабжение населения пос. Садовый осуществляется от четыр</w:t>
      </w:r>
      <w:r w:rsidRPr="0031237E">
        <w:rPr>
          <w:rFonts w:ascii="Tahoma" w:hAnsi="Tahoma" w:cs="Tahoma"/>
        </w:rPr>
        <w:t>ѐ</w:t>
      </w:r>
      <w:r w:rsidRPr="0031237E">
        <w:t>х скважин, подающих воду в поселковую сеть через насосную станцию.</w:t>
      </w:r>
    </w:p>
    <w:p w:rsidR="00503744" w:rsidRPr="0031237E" w:rsidRDefault="00503744" w:rsidP="002A4B46">
      <w:pPr>
        <w:autoSpaceDE w:val="0"/>
        <w:autoSpaceDN w:val="0"/>
        <w:adjustRightInd w:val="0"/>
        <w:ind w:firstLine="567"/>
        <w:jc w:val="both"/>
      </w:pPr>
      <w:r w:rsidRPr="0031237E">
        <w:t>Водоснабжение населения с. Новокаменка осуществляется от локальных скважин бытового типа глубиной до 30 м.</w:t>
      </w:r>
    </w:p>
    <w:p w:rsidR="00503744" w:rsidRPr="0031237E" w:rsidRDefault="00503744" w:rsidP="002A4B46">
      <w:pPr>
        <w:autoSpaceDE w:val="0"/>
        <w:autoSpaceDN w:val="0"/>
        <w:adjustRightInd w:val="0"/>
        <w:ind w:firstLine="567"/>
        <w:jc w:val="both"/>
      </w:pPr>
    </w:p>
    <w:p w:rsidR="00503744" w:rsidRPr="0031237E" w:rsidRDefault="00503744" w:rsidP="002A4B46">
      <w:pPr>
        <w:autoSpaceDE w:val="0"/>
        <w:autoSpaceDN w:val="0"/>
        <w:adjustRightInd w:val="0"/>
        <w:ind w:firstLine="567"/>
        <w:jc w:val="both"/>
      </w:pPr>
    </w:p>
    <w:p w:rsidR="00503744" w:rsidRPr="0031237E" w:rsidRDefault="00503744" w:rsidP="002A4B46">
      <w:pPr>
        <w:autoSpaceDE w:val="0"/>
        <w:autoSpaceDN w:val="0"/>
        <w:adjustRightInd w:val="0"/>
        <w:ind w:firstLine="567"/>
        <w:jc w:val="both"/>
      </w:pPr>
    </w:p>
    <w:p w:rsidR="00503744" w:rsidRPr="0031237E" w:rsidRDefault="00503744" w:rsidP="005826CE">
      <w:pPr>
        <w:pStyle w:val="Sb"/>
        <w:ind w:firstLine="567"/>
        <w:jc w:val="right"/>
        <w:rPr>
          <w:i/>
          <w:sz w:val="24"/>
          <w:szCs w:val="24"/>
        </w:rPr>
      </w:pPr>
      <w:r w:rsidRPr="0031237E">
        <w:rPr>
          <w:i/>
          <w:sz w:val="24"/>
          <w:szCs w:val="24"/>
        </w:rPr>
        <w:lastRenderedPageBreak/>
        <w:t>Таблица 2.2.1-2</w:t>
      </w:r>
    </w:p>
    <w:p w:rsidR="00503744" w:rsidRPr="0031237E" w:rsidRDefault="00503744" w:rsidP="00E86297">
      <w:pPr>
        <w:pStyle w:val="ConsPlusNormal0"/>
        <w:ind w:firstLine="567"/>
        <w:jc w:val="center"/>
        <w:rPr>
          <w:rFonts w:ascii="Times New Roman" w:hAnsi="Times New Roman" w:cs="Times New Roman"/>
          <w:color w:val="000000"/>
          <w:sz w:val="24"/>
          <w:szCs w:val="24"/>
        </w:rPr>
      </w:pPr>
      <w:r w:rsidRPr="0031237E">
        <w:rPr>
          <w:rFonts w:ascii="Times New Roman" w:hAnsi="Times New Roman" w:cs="Times New Roman"/>
          <w:color w:val="000000"/>
          <w:sz w:val="24"/>
          <w:szCs w:val="24"/>
        </w:rPr>
        <w:t>Характеристика существующих скважин</w:t>
      </w:r>
    </w:p>
    <w:tbl>
      <w:tblPr>
        <w:tblW w:w="10065" w:type="dxa"/>
        <w:tblInd w:w="108" w:type="dxa"/>
        <w:tblLayout w:type="fixed"/>
        <w:tblCellMar>
          <w:left w:w="10" w:type="dxa"/>
          <w:right w:w="10" w:type="dxa"/>
        </w:tblCellMar>
        <w:tblLook w:val="00A0"/>
      </w:tblPr>
      <w:tblGrid>
        <w:gridCol w:w="568"/>
        <w:gridCol w:w="994"/>
        <w:gridCol w:w="1059"/>
        <w:gridCol w:w="640"/>
        <w:gridCol w:w="852"/>
        <w:gridCol w:w="1344"/>
        <w:gridCol w:w="992"/>
        <w:gridCol w:w="1352"/>
        <w:gridCol w:w="1130"/>
        <w:gridCol w:w="1134"/>
      </w:tblGrid>
      <w:tr w:rsidR="00503744" w:rsidRPr="0031237E" w:rsidTr="00C10C11">
        <w:trPr>
          <w:tblHeader/>
        </w:trPr>
        <w:tc>
          <w:tcPr>
            <w:tcW w:w="5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rPr>
            </w:pPr>
            <w:r w:rsidRPr="0031237E">
              <w:rPr>
                <w:rFonts w:ascii="Times New Roman" w:hAnsi="Times New Roman"/>
                <w:bCs w:val="0"/>
              </w:rPr>
              <w:t>№ п/п</w:t>
            </w:r>
          </w:p>
        </w:tc>
        <w:tc>
          <w:tcPr>
            <w:tcW w:w="99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cs="Times New Roman"/>
              </w:rPr>
            </w:pPr>
            <w:r w:rsidRPr="0031237E">
              <w:rPr>
                <w:rFonts w:ascii="Times New Roman" w:hAnsi="Times New Roman"/>
                <w:bCs w:val="0"/>
              </w:rPr>
              <w:t>Место нахожде-</w:t>
            </w:r>
          </w:p>
          <w:p w:rsidR="00503744" w:rsidRPr="0031237E" w:rsidRDefault="00503744" w:rsidP="005826CE">
            <w:pPr>
              <w:pStyle w:val="caaieiaie2"/>
              <w:keepNext w:val="0"/>
              <w:keepLines w:val="0"/>
              <w:widowControl/>
              <w:spacing w:before="0" w:after="0" w:line="276" w:lineRule="auto"/>
              <w:rPr>
                <w:rFonts w:ascii="Times New Roman" w:hAnsi="Times New Roman"/>
              </w:rPr>
            </w:pPr>
            <w:r w:rsidRPr="0031237E">
              <w:rPr>
                <w:rFonts w:ascii="Times New Roman" w:hAnsi="Times New Roman"/>
                <w:bCs w:val="0"/>
              </w:rPr>
              <w:t>ния</w:t>
            </w:r>
          </w:p>
        </w:tc>
        <w:tc>
          <w:tcPr>
            <w:tcW w:w="105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rPr>
            </w:pPr>
            <w:r w:rsidRPr="0031237E">
              <w:rPr>
                <w:rFonts w:ascii="Times New Roman" w:hAnsi="Times New Roman"/>
                <w:bCs w:val="0"/>
              </w:rPr>
              <w:t>Ведомственная принадлежность</w:t>
            </w:r>
          </w:p>
        </w:tc>
        <w:tc>
          <w:tcPr>
            <w:tcW w:w="64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rPr>
            </w:pPr>
            <w:r w:rsidRPr="0031237E">
              <w:rPr>
                <w:rFonts w:ascii="Times New Roman" w:hAnsi="Times New Roman"/>
                <w:bCs w:val="0"/>
              </w:rPr>
              <w:t>№ скв</w:t>
            </w:r>
          </w:p>
        </w:tc>
        <w:tc>
          <w:tcPr>
            <w:tcW w:w="8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rPr>
            </w:pPr>
            <w:r w:rsidRPr="0031237E">
              <w:rPr>
                <w:rFonts w:ascii="Times New Roman" w:hAnsi="Times New Roman"/>
                <w:bCs w:val="0"/>
              </w:rPr>
              <w:t>Глубина, м</w:t>
            </w:r>
          </w:p>
        </w:tc>
        <w:tc>
          <w:tcPr>
            <w:tcW w:w="13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rPr>
            </w:pPr>
            <w:r w:rsidRPr="0031237E">
              <w:rPr>
                <w:rFonts w:ascii="Times New Roman" w:hAnsi="Times New Roman"/>
                <w:bCs w:val="0"/>
              </w:rPr>
              <w:t>Резервный источник энергоснабжения</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rPr>
            </w:pPr>
            <w:r w:rsidRPr="0031237E">
              <w:rPr>
                <w:rFonts w:ascii="Times New Roman" w:hAnsi="Times New Roman"/>
                <w:bCs w:val="0"/>
              </w:rPr>
              <w:t>Год ввода в экспл.</w:t>
            </w:r>
          </w:p>
        </w:tc>
        <w:tc>
          <w:tcPr>
            <w:tcW w:w="13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rPr>
            </w:pPr>
            <w:r w:rsidRPr="0031237E">
              <w:rPr>
                <w:rFonts w:ascii="Times New Roman" w:hAnsi="Times New Roman"/>
                <w:bCs w:val="0"/>
              </w:rPr>
              <w:t>Объекты обеспечения водой</w:t>
            </w:r>
          </w:p>
        </w:tc>
        <w:tc>
          <w:tcPr>
            <w:tcW w:w="113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cs="Times New Roman"/>
              </w:rPr>
            </w:pPr>
            <w:r w:rsidRPr="0031237E">
              <w:rPr>
                <w:rFonts w:ascii="Times New Roman" w:hAnsi="Times New Roman"/>
              </w:rPr>
              <w:t>Произв.</w:t>
            </w:r>
          </w:p>
          <w:p w:rsidR="00503744" w:rsidRPr="0031237E" w:rsidRDefault="00503744" w:rsidP="005826CE">
            <w:pPr>
              <w:pStyle w:val="caaieiaie2"/>
              <w:widowControl/>
              <w:spacing w:before="0" w:after="0" w:line="276" w:lineRule="auto"/>
            </w:pPr>
            <w:r w:rsidRPr="0031237E">
              <w:rPr>
                <w:rFonts w:ascii="Times New Roman" w:hAnsi="Times New Roman"/>
              </w:rPr>
              <w:t>м</w:t>
            </w:r>
            <w:r w:rsidRPr="0031237E">
              <w:rPr>
                <w:rFonts w:ascii="Times New Roman" w:hAnsi="Times New Roman"/>
                <w:vertAlign w:val="superscript"/>
              </w:rPr>
              <w:t>3</w:t>
            </w:r>
            <w:r w:rsidRPr="0031237E">
              <w:rPr>
                <w:rFonts w:ascii="Times New Roman" w:hAnsi="Times New Roman"/>
              </w:rPr>
              <w:t>/сут</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rPr>
            </w:pPr>
            <w:r w:rsidRPr="0031237E">
              <w:rPr>
                <w:rFonts w:ascii="Times New Roman" w:hAnsi="Times New Roman"/>
              </w:rPr>
              <w:t>Марка насоса</w:t>
            </w:r>
          </w:p>
        </w:tc>
      </w:tr>
      <w:tr w:rsidR="00503744" w:rsidRPr="0031237E" w:rsidTr="00C10C11">
        <w:trPr>
          <w:tblHeader/>
        </w:trPr>
        <w:tc>
          <w:tcPr>
            <w:tcW w:w="5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rPr>
            </w:pPr>
            <w:r w:rsidRPr="0031237E">
              <w:rPr>
                <w:rFonts w:ascii="Times New Roman" w:hAnsi="Times New Roman"/>
                <w:bCs w:val="0"/>
              </w:rPr>
              <w:t>1</w:t>
            </w:r>
          </w:p>
        </w:tc>
        <w:tc>
          <w:tcPr>
            <w:tcW w:w="99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rPr>
            </w:pPr>
            <w:r w:rsidRPr="0031237E">
              <w:rPr>
                <w:rFonts w:ascii="Times New Roman" w:hAnsi="Times New Roman"/>
                <w:bCs w:val="0"/>
              </w:rPr>
              <w:t>2</w:t>
            </w:r>
          </w:p>
        </w:tc>
        <w:tc>
          <w:tcPr>
            <w:tcW w:w="105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rPr>
            </w:pPr>
            <w:r w:rsidRPr="0031237E">
              <w:rPr>
                <w:rFonts w:ascii="Times New Roman" w:hAnsi="Times New Roman"/>
                <w:bCs w:val="0"/>
              </w:rPr>
              <w:t>3</w:t>
            </w:r>
          </w:p>
        </w:tc>
        <w:tc>
          <w:tcPr>
            <w:tcW w:w="64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rPr>
            </w:pPr>
            <w:r w:rsidRPr="0031237E">
              <w:rPr>
                <w:rFonts w:ascii="Times New Roman" w:hAnsi="Times New Roman"/>
                <w:bCs w:val="0"/>
              </w:rPr>
              <w:t>4</w:t>
            </w:r>
          </w:p>
        </w:tc>
        <w:tc>
          <w:tcPr>
            <w:tcW w:w="8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rPr>
            </w:pPr>
            <w:r w:rsidRPr="0031237E">
              <w:rPr>
                <w:rFonts w:ascii="Times New Roman" w:hAnsi="Times New Roman"/>
                <w:bCs w:val="0"/>
              </w:rPr>
              <w:t>5</w:t>
            </w:r>
          </w:p>
        </w:tc>
        <w:tc>
          <w:tcPr>
            <w:tcW w:w="13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rPr>
            </w:pPr>
            <w:r w:rsidRPr="0031237E">
              <w:rPr>
                <w:rFonts w:ascii="Times New Roman" w:hAnsi="Times New Roman"/>
                <w:bCs w:val="0"/>
              </w:rPr>
              <w:t>6</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rPr>
            </w:pPr>
            <w:r w:rsidRPr="0031237E">
              <w:rPr>
                <w:rFonts w:ascii="Times New Roman" w:hAnsi="Times New Roman"/>
                <w:bCs w:val="0"/>
              </w:rPr>
              <w:t>7</w:t>
            </w:r>
          </w:p>
        </w:tc>
        <w:tc>
          <w:tcPr>
            <w:tcW w:w="13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rPr>
            </w:pPr>
            <w:r w:rsidRPr="0031237E">
              <w:rPr>
                <w:rFonts w:ascii="Times New Roman" w:hAnsi="Times New Roman"/>
                <w:bCs w:val="0"/>
              </w:rPr>
              <w:t>8</w:t>
            </w:r>
          </w:p>
        </w:tc>
        <w:tc>
          <w:tcPr>
            <w:tcW w:w="113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rPr>
            </w:pPr>
            <w:r w:rsidRPr="0031237E">
              <w:rPr>
                <w:rFonts w:ascii="Times New Roman" w:hAnsi="Times New Roman"/>
                <w:bCs w:val="0"/>
              </w:rPr>
              <w:t>9</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rPr>
            </w:pPr>
            <w:r w:rsidRPr="0031237E">
              <w:rPr>
                <w:rFonts w:ascii="Times New Roman" w:hAnsi="Times New Roman"/>
                <w:bCs w:val="0"/>
              </w:rPr>
              <w:t>10</w:t>
            </w:r>
          </w:p>
        </w:tc>
      </w:tr>
      <w:tr w:rsidR="00503744" w:rsidRPr="0031237E" w:rsidTr="005826CE">
        <w:tc>
          <w:tcPr>
            <w:tcW w:w="5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1</w:t>
            </w:r>
          </w:p>
        </w:tc>
        <w:tc>
          <w:tcPr>
            <w:tcW w:w="99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cs="Times New Roman"/>
                <w:b w:val="0"/>
              </w:rPr>
            </w:pPr>
            <w:r w:rsidRPr="0031237E">
              <w:rPr>
                <w:rFonts w:ascii="Times New Roman" w:hAnsi="Times New Roman"/>
                <w:b w:val="0"/>
                <w:bCs w:val="0"/>
              </w:rPr>
              <w:t>ст.</w:t>
            </w:r>
          </w:p>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Мочище</w:t>
            </w:r>
          </w:p>
        </w:tc>
        <w:tc>
          <w:tcPr>
            <w:tcW w:w="105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МО</w:t>
            </w:r>
          </w:p>
        </w:tc>
        <w:tc>
          <w:tcPr>
            <w:tcW w:w="64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1</w:t>
            </w:r>
          </w:p>
        </w:tc>
        <w:tc>
          <w:tcPr>
            <w:tcW w:w="8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210</w:t>
            </w:r>
          </w:p>
        </w:tc>
        <w:tc>
          <w:tcPr>
            <w:tcW w:w="13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Автономный генератор</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1995</w:t>
            </w:r>
          </w:p>
        </w:tc>
        <w:tc>
          <w:tcPr>
            <w:tcW w:w="13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cs="Times New Roman"/>
                <w:b w:val="0"/>
              </w:rPr>
            </w:pPr>
            <w:r w:rsidRPr="0031237E">
              <w:rPr>
                <w:rFonts w:ascii="Times New Roman" w:hAnsi="Times New Roman"/>
                <w:b w:val="0"/>
                <w:bCs w:val="0"/>
              </w:rPr>
              <w:t>Бюджет,, хозрасч. орг.</w:t>
            </w:r>
          </w:p>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население</w:t>
            </w:r>
          </w:p>
        </w:tc>
        <w:tc>
          <w:tcPr>
            <w:tcW w:w="113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110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ЭЦВ6-6,3</w:t>
            </w:r>
          </w:p>
        </w:tc>
      </w:tr>
      <w:tr w:rsidR="00503744" w:rsidRPr="0031237E" w:rsidTr="005826CE">
        <w:tc>
          <w:tcPr>
            <w:tcW w:w="5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2</w:t>
            </w:r>
          </w:p>
        </w:tc>
        <w:tc>
          <w:tcPr>
            <w:tcW w:w="99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cs="Times New Roman"/>
                <w:b w:val="0"/>
              </w:rPr>
            </w:pPr>
            <w:r w:rsidRPr="0031237E">
              <w:rPr>
                <w:rFonts w:ascii="Times New Roman" w:hAnsi="Times New Roman"/>
                <w:b w:val="0"/>
                <w:bCs w:val="0"/>
              </w:rPr>
              <w:t>ст.</w:t>
            </w:r>
          </w:p>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Мочище</w:t>
            </w:r>
          </w:p>
        </w:tc>
        <w:tc>
          <w:tcPr>
            <w:tcW w:w="105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МО</w:t>
            </w:r>
          </w:p>
        </w:tc>
        <w:tc>
          <w:tcPr>
            <w:tcW w:w="64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2</w:t>
            </w:r>
          </w:p>
        </w:tc>
        <w:tc>
          <w:tcPr>
            <w:tcW w:w="8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150</w:t>
            </w:r>
          </w:p>
        </w:tc>
        <w:tc>
          <w:tcPr>
            <w:tcW w:w="13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Автономный генератор</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1960</w:t>
            </w:r>
          </w:p>
        </w:tc>
        <w:tc>
          <w:tcPr>
            <w:tcW w:w="13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cs="Times New Roman"/>
                <w:b w:val="0"/>
              </w:rPr>
            </w:pPr>
            <w:r w:rsidRPr="0031237E">
              <w:rPr>
                <w:rFonts w:ascii="Times New Roman" w:hAnsi="Times New Roman"/>
                <w:b w:val="0"/>
                <w:bCs w:val="0"/>
              </w:rPr>
              <w:t>Бюджет,, хозрасч. орг.</w:t>
            </w:r>
          </w:p>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население</w:t>
            </w:r>
          </w:p>
        </w:tc>
        <w:tc>
          <w:tcPr>
            <w:tcW w:w="113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96</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ЭЦВ6-6,3</w:t>
            </w:r>
          </w:p>
        </w:tc>
      </w:tr>
      <w:tr w:rsidR="00503744" w:rsidRPr="0031237E" w:rsidTr="005826CE">
        <w:tc>
          <w:tcPr>
            <w:tcW w:w="5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3</w:t>
            </w:r>
          </w:p>
        </w:tc>
        <w:tc>
          <w:tcPr>
            <w:tcW w:w="99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cs="Times New Roman"/>
                <w:b w:val="0"/>
              </w:rPr>
            </w:pPr>
            <w:r w:rsidRPr="0031237E">
              <w:rPr>
                <w:rFonts w:ascii="Times New Roman" w:hAnsi="Times New Roman"/>
                <w:b w:val="0"/>
                <w:bCs w:val="0"/>
              </w:rPr>
              <w:t>ст.</w:t>
            </w:r>
          </w:p>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Мочище</w:t>
            </w:r>
          </w:p>
        </w:tc>
        <w:tc>
          <w:tcPr>
            <w:tcW w:w="105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МО</w:t>
            </w:r>
          </w:p>
        </w:tc>
        <w:tc>
          <w:tcPr>
            <w:tcW w:w="64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3</w:t>
            </w:r>
          </w:p>
        </w:tc>
        <w:tc>
          <w:tcPr>
            <w:tcW w:w="8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170</w:t>
            </w:r>
          </w:p>
        </w:tc>
        <w:tc>
          <w:tcPr>
            <w:tcW w:w="13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Автономный генератор</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1967</w:t>
            </w:r>
          </w:p>
        </w:tc>
        <w:tc>
          <w:tcPr>
            <w:tcW w:w="13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cs="Times New Roman"/>
                <w:b w:val="0"/>
              </w:rPr>
            </w:pPr>
            <w:r w:rsidRPr="0031237E">
              <w:rPr>
                <w:rFonts w:ascii="Times New Roman" w:hAnsi="Times New Roman"/>
                <w:b w:val="0"/>
                <w:bCs w:val="0"/>
              </w:rPr>
              <w:t>Бюджет,, хозрасч. орг.</w:t>
            </w:r>
          </w:p>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население</w:t>
            </w:r>
          </w:p>
        </w:tc>
        <w:tc>
          <w:tcPr>
            <w:tcW w:w="113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110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ЭЦВ6-6,3</w:t>
            </w:r>
          </w:p>
        </w:tc>
      </w:tr>
      <w:tr w:rsidR="00503744" w:rsidRPr="0031237E" w:rsidTr="005826CE">
        <w:tc>
          <w:tcPr>
            <w:tcW w:w="5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4</w:t>
            </w:r>
          </w:p>
        </w:tc>
        <w:tc>
          <w:tcPr>
            <w:tcW w:w="99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cs="Times New Roman"/>
                <w:b w:val="0"/>
              </w:rPr>
            </w:pPr>
            <w:r w:rsidRPr="0031237E">
              <w:rPr>
                <w:rFonts w:ascii="Times New Roman" w:hAnsi="Times New Roman"/>
                <w:b w:val="0"/>
                <w:bCs w:val="0"/>
              </w:rPr>
              <w:t>ст.</w:t>
            </w:r>
          </w:p>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Мочище</w:t>
            </w:r>
          </w:p>
        </w:tc>
        <w:tc>
          <w:tcPr>
            <w:tcW w:w="105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МО</w:t>
            </w:r>
          </w:p>
        </w:tc>
        <w:tc>
          <w:tcPr>
            <w:tcW w:w="64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4</w:t>
            </w:r>
          </w:p>
        </w:tc>
        <w:tc>
          <w:tcPr>
            <w:tcW w:w="8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160</w:t>
            </w:r>
          </w:p>
        </w:tc>
        <w:tc>
          <w:tcPr>
            <w:tcW w:w="13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Автономный генератор</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1978</w:t>
            </w:r>
          </w:p>
        </w:tc>
        <w:tc>
          <w:tcPr>
            <w:tcW w:w="13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cs="Times New Roman"/>
                <w:b w:val="0"/>
              </w:rPr>
            </w:pPr>
            <w:r w:rsidRPr="0031237E">
              <w:rPr>
                <w:rFonts w:ascii="Times New Roman" w:hAnsi="Times New Roman"/>
                <w:b w:val="0"/>
                <w:bCs w:val="0"/>
              </w:rPr>
              <w:t>Бюджет,, хозрасч. орг.</w:t>
            </w:r>
          </w:p>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население</w:t>
            </w:r>
          </w:p>
        </w:tc>
        <w:tc>
          <w:tcPr>
            <w:tcW w:w="113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94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ЭЦВ6-6,3</w:t>
            </w:r>
          </w:p>
        </w:tc>
      </w:tr>
      <w:tr w:rsidR="00503744" w:rsidRPr="0031237E" w:rsidTr="005826CE">
        <w:tc>
          <w:tcPr>
            <w:tcW w:w="5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5</w:t>
            </w:r>
          </w:p>
        </w:tc>
        <w:tc>
          <w:tcPr>
            <w:tcW w:w="99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cs="Times New Roman"/>
                <w:b w:val="0"/>
              </w:rPr>
            </w:pPr>
            <w:r w:rsidRPr="0031237E">
              <w:rPr>
                <w:rFonts w:ascii="Times New Roman" w:hAnsi="Times New Roman"/>
                <w:b w:val="0"/>
                <w:bCs w:val="0"/>
              </w:rPr>
              <w:t>ст.</w:t>
            </w:r>
          </w:p>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Мочище</w:t>
            </w:r>
          </w:p>
        </w:tc>
        <w:tc>
          <w:tcPr>
            <w:tcW w:w="105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МО</w:t>
            </w:r>
          </w:p>
        </w:tc>
        <w:tc>
          <w:tcPr>
            <w:tcW w:w="64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5</w:t>
            </w:r>
          </w:p>
        </w:tc>
        <w:tc>
          <w:tcPr>
            <w:tcW w:w="8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158</w:t>
            </w:r>
          </w:p>
        </w:tc>
        <w:tc>
          <w:tcPr>
            <w:tcW w:w="13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Автономный генератор</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1983</w:t>
            </w:r>
          </w:p>
        </w:tc>
        <w:tc>
          <w:tcPr>
            <w:tcW w:w="13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cs="Times New Roman"/>
                <w:b w:val="0"/>
              </w:rPr>
            </w:pPr>
            <w:r w:rsidRPr="0031237E">
              <w:rPr>
                <w:rFonts w:ascii="Times New Roman" w:hAnsi="Times New Roman"/>
                <w:b w:val="0"/>
                <w:bCs w:val="0"/>
              </w:rPr>
              <w:t>Бюджет,, хозрасч. орг.</w:t>
            </w:r>
          </w:p>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население</w:t>
            </w:r>
          </w:p>
        </w:tc>
        <w:tc>
          <w:tcPr>
            <w:tcW w:w="113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120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ЭЦВ6-6,3</w:t>
            </w:r>
          </w:p>
        </w:tc>
      </w:tr>
      <w:tr w:rsidR="00503744" w:rsidRPr="0031237E" w:rsidTr="005826CE">
        <w:tc>
          <w:tcPr>
            <w:tcW w:w="5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6</w:t>
            </w:r>
          </w:p>
        </w:tc>
        <w:tc>
          <w:tcPr>
            <w:tcW w:w="99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cs="Times New Roman"/>
                <w:b w:val="0"/>
              </w:rPr>
            </w:pPr>
            <w:r w:rsidRPr="0031237E">
              <w:rPr>
                <w:rFonts w:ascii="Times New Roman" w:hAnsi="Times New Roman"/>
                <w:b w:val="0"/>
                <w:bCs w:val="0"/>
              </w:rPr>
              <w:t>ст.</w:t>
            </w:r>
          </w:p>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Мочище</w:t>
            </w:r>
          </w:p>
        </w:tc>
        <w:tc>
          <w:tcPr>
            <w:tcW w:w="105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МО</w:t>
            </w:r>
          </w:p>
        </w:tc>
        <w:tc>
          <w:tcPr>
            <w:tcW w:w="64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6</w:t>
            </w:r>
          </w:p>
        </w:tc>
        <w:tc>
          <w:tcPr>
            <w:tcW w:w="8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180</w:t>
            </w:r>
          </w:p>
        </w:tc>
        <w:tc>
          <w:tcPr>
            <w:tcW w:w="13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Автономный генератор</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1989</w:t>
            </w:r>
          </w:p>
        </w:tc>
        <w:tc>
          <w:tcPr>
            <w:tcW w:w="13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cs="Times New Roman"/>
                <w:b w:val="0"/>
              </w:rPr>
            </w:pPr>
            <w:r w:rsidRPr="0031237E">
              <w:rPr>
                <w:rFonts w:ascii="Times New Roman" w:hAnsi="Times New Roman"/>
                <w:b w:val="0"/>
                <w:bCs w:val="0"/>
              </w:rPr>
              <w:t>Бюджет,, хозрасч. орг.</w:t>
            </w:r>
          </w:p>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население</w:t>
            </w:r>
          </w:p>
        </w:tc>
        <w:tc>
          <w:tcPr>
            <w:tcW w:w="113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96</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ЭЦВ6-6,3</w:t>
            </w:r>
          </w:p>
        </w:tc>
      </w:tr>
      <w:tr w:rsidR="00503744" w:rsidRPr="0031237E" w:rsidTr="005826CE">
        <w:tc>
          <w:tcPr>
            <w:tcW w:w="5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7</w:t>
            </w:r>
          </w:p>
        </w:tc>
        <w:tc>
          <w:tcPr>
            <w:tcW w:w="99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cs="Times New Roman"/>
                <w:b w:val="0"/>
              </w:rPr>
            </w:pPr>
            <w:r w:rsidRPr="0031237E">
              <w:rPr>
                <w:rFonts w:ascii="Times New Roman" w:hAnsi="Times New Roman"/>
                <w:b w:val="0"/>
                <w:bCs w:val="0"/>
              </w:rPr>
              <w:t>ст.</w:t>
            </w:r>
          </w:p>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Мочище</w:t>
            </w:r>
          </w:p>
        </w:tc>
        <w:tc>
          <w:tcPr>
            <w:tcW w:w="105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МО</w:t>
            </w:r>
          </w:p>
        </w:tc>
        <w:tc>
          <w:tcPr>
            <w:tcW w:w="64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7</w:t>
            </w:r>
          </w:p>
        </w:tc>
        <w:tc>
          <w:tcPr>
            <w:tcW w:w="8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190</w:t>
            </w:r>
          </w:p>
        </w:tc>
        <w:tc>
          <w:tcPr>
            <w:tcW w:w="13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Автономный генератор</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1999</w:t>
            </w:r>
          </w:p>
        </w:tc>
        <w:tc>
          <w:tcPr>
            <w:tcW w:w="13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cs="Times New Roman"/>
                <w:b w:val="0"/>
              </w:rPr>
            </w:pPr>
            <w:r w:rsidRPr="0031237E">
              <w:rPr>
                <w:rFonts w:ascii="Times New Roman" w:hAnsi="Times New Roman"/>
                <w:b w:val="0"/>
                <w:bCs w:val="0"/>
              </w:rPr>
              <w:t>Бюджет,, хозрасч. орг.</w:t>
            </w:r>
          </w:p>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население</w:t>
            </w:r>
          </w:p>
        </w:tc>
        <w:tc>
          <w:tcPr>
            <w:tcW w:w="113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144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ЭЦВ6-6,3</w:t>
            </w:r>
          </w:p>
        </w:tc>
      </w:tr>
      <w:tr w:rsidR="00503744" w:rsidRPr="0031237E" w:rsidTr="005826CE">
        <w:tc>
          <w:tcPr>
            <w:tcW w:w="5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8</w:t>
            </w:r>
          </w:p>
        </w:tc>
        <w:tc>
          <w:tcPr>
            <w:tcW w:w="99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cs="Times New Roman"/>
                <w:b w:val="0"/>
              </w:rPr>
            </w:pPr>
            <w:r w:rsidRPr="0031237E">
              <w:rPr>
                <w:rFonts w:ascii="Times New Roman" w:hAnsi="Times New Roman"/>
                <w:b w:val="0"/>
                <w:bCs w:val="0"/>
              </w:rPr>
              <w:t>ст.</w:t>
            </w:r>
          </w:p>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Мочище</w:t>
            </w:r>
          </w:p>
        </w:tc>
        <w:tc>
          <w:tcPr>
            <w:tcW w:w="105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МО</w:t>
            </w:r>
          </w:p>
        </w:tc>
        <w:tc>
          <w:tcPr>
            <w:tcW w:w="64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8</w:t>
            </w:r>
          </w:p>
        </w:tc>
        <w:tc>
          <w:tcPr>
            <w:tcW w:w="8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160</w:t>
            </w:r>
          </w:p>
        </w:tc>
        <w:tc>
          <w:tcPr>
            <w:tcW w:w="13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Автономный генератор</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1972</w:t>
            </w:r>
          </w:p>
        </w:tc>
        <w:tc>
          <w:tcPr>
            <w:tcW w:w="13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cs="Times New Roman"/>
                <w:b w:val="0"/>
              </w:rPr>
            </w:pPr>
            <w:r w:rsidRPr="0031237E">
              <w:rPr>
                <w:rFonts w:ascii="Times New Roman" w:hAnsi="Times New Roman"/>
                <w:b w:val="0"/>
                <w:bCs w:val="0"/>
              </w:rPr>
              <w:t>Бюджет,, хозрасч. орг.</w:t>
            </w:r>
          </w:p>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население</w:t>
            </w:r>
          </w:p>
        </w:tc>
        <w:tc>
          <w:tcPr>
            <w:tcW w:w="113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96</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ЭЦВ6-6,3</w:t>
            </w:r>
          </w:p>
        </w:tc>
      </w:tr>
      <w:tr w:rsidR="00503744" w:rsidRPr="0031237E" w:rsidTr="005826CE">
        <w:tc>
          <w:tcPr>
            <w:tcW w:w="5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9</w:t>
            </w:r>
          </w:p>
        </w:tc>
        <w:tc>
          <w:tcPr>
            <w:tcW w:w="99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cs="Times New Roman"/>
                <w:b w:val="0"/>
              </w:rPr>
            </w:pPr>
            <w:r w:rsidRPr="0031237E">
              <w:rPr>
                <w:rFonts w:ascii="Times New Roman" w:hAnsi="Times New Roman"/>
                <w:b w:val="0"/>
                <w:bCs w:val="0"/>
              </w:rPr>
              <w:t>ст.</w:t>
            </w:r>
          </w:p>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Мочище</w:t>
            </w:r>
          </w:p>
        </w:tc>
        <w:tc>
          <w:tcPr>
            <w:tcW w:w="105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МО</w:t>
            </w:r>
          </w:p>
        </w:tc>
        <w:tc>
          <w:tcPr>
            <w:tcW w:w="64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9</w:t>
            </w:r>
          </w:p>
        </w:tc>
        <w:tc>
          <w:tcPr>
            <w:tcW w:w="8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200</w:t>
            </w:r>
          </w:p>
        </w:tc>
        <w:tc>
          <w:tcPr>
            <w:tcW w:w="13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Автономный генератор</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1995</w:t>
            </w:r>
          </w:p>
        </w:tc>
        <w:tc>
          <w:tcPr>
            <w:tcW w:w="13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cs="Times New Roman"/>
                <w:b w:val="0"/>
              </w:rPr>
            </w:pPr>
            <w:r w:rsidRPr="0031237E">
              <w:rPr>
                <w:rFonts w:ascii="Times New Roman" w:hAnsi="Times New Roman"/>
                <w:b w:val="0"/>
                <w:bCs w:val="0"/>
              </w:rPr>
              <w:t>Бюджет,, хозрасч. орг.</w:t>
            </w:r>
          </w:p>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lastRenderedPageBreak/>
              <w:t>население</w:t>
            </w:r>
          </w:p>
        </w:tc>
        <w:tc>
          <w:tcPr>
            <w:tcW w:w="113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lastRenderedPageBreak/>
              <w:t>120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ЭЦВ6-6,3</w:t>
            </w:r>
          </w:p>
        </w:tc>
      </w:tr>
      <w:tr w:rsidR="00503744" w:rsidRPr="0031237E" w:rsidTr="005826CE">
        <w:tc>
          <w:tcPr>
            <w:tcW w:w="5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lastRenderedPageBreak/>
              <w:t>10</w:t>
            </w:r>
          </w:p>
        </w:tc>
        <w:tc>
          <w:tcPr>
            <w:tcW w:w="99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cs="Times New Roman"/>
                <w:b w:val="0"/>
              </w:rPr>
            </w:pPr>
            <w:r w:rsidRPr="0031237E">
              <w:rPr>
                <w:rFonts w:ascii="Times New Roman" w:hAnsi="Times New Roman"/>
                <w:b w:val="0"/>
                <w:bCs w:val="0"/>
              </w:rPr>
              <w:t>ст.</w:t>
            </w:r>
          </w:p>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Мочище</w:t>
            </w:r>
          </w:p>
        </w:tc>
        <w:tc>
          <w:tcPr>
            <w:tcW w:w="105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МО</w:t>
            </w:r>
          </w:p>
        </w:tc>
        <w:tc>
          <w:tcPr>
            <w:tcW w:w="64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10</w:t>
            </w:r>
          </w:p>
        </w:tc>
        <w:tc>
          <w:tcPr>
            <w:tcW w:w="8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200</w:t>
            </w:r>
          </w:p>
        </w:tc>
        <w:tc>
          <w:tcPr>
            <w:tcW w:w="13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Автономный генератор</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1986</w:t>
            </w:r>
          </w:p>
        </w:tc>
        <w:tc>
          <w:tcPr>
            <w:tcW w:w="13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cs="Times New Roman"/>
                <w:b w:val="0"/>
              </w:rPr>
            </w:pPr>
            <w:r w:rsidRPr="0031237E">
              <w:rPr>
                <w:rFonts w:ascii="Times New Roman" w:hAnsi="Times New Roman"/>
                <w:b w:val="0"/>
                <w:bCs w:val="0"/>
              </w:rPr>
              <w:t>Бюджет,, хозрасч. орг.</w:t>
            </w:r>
          </w:p>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население</w:t>
            </w:r>
          </w:p>
        </w:tc>
        <w:tc>
          <w:tcPr>
            <w:tcW w:w="113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96</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ЭЦВ6-6,3</w:t>
            </w:r>
          </w:p>
        </w:tc>
      </w:tr>
      <w:tr w:rsidR="00503744" w:rsidRPr="0031237E" w:rsidTr="005826CE">
        <w:tc>
          <w:tcPr>
            <w:tcW w:w="5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11</w:t>
            </w:r>
          </w:p>
        </w:tc>
        <w:tc>
          <w:tcPr>
            <w:tcW w:w="99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cs="Times New Roman"/>
                <w:b w:val="0"/>
              </w:rPr>
            </w:pPr>
            <w:r w:rsidRPr="0031237E">
              <w:rPr>
                <w:rFonts w:ascii="Times New Roman" w:hAnsi="Times New Roman"/>
                <w:b w:val="0"/>
                <w:bCs w:val="0"/>
              </w:rPr>
              <w:t>с.</w:t>
            </w:r>
          </w:p>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Витаминка</w:t>
            </w:r>
          </w:p>
        </w:tc>
        <w:tc>
          <w:tcPr>
            <w:tcW w:w="105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МО</w:t>
            </w:r>
          </w:p>
        </w:tc>
        <w:tc>
          <w:tcPr>
            <w:tcW w:w="64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1</w:t>
            </w:r>
          </w:p>
        </w:tc>
        <w:tc>
          <w:tcPr>
            <w:tcW w:w="8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80</w:t>
            </w:r>
          </w:p>
        </w:tc>
        <w:tc>
          <w:tcPr>
            <w:tcW w:w="13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Автономный генератор</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1982</w:t>
            </w:r>
          </w:p>
        </w:tc>
        <w:tc>
          <w:tcPr>
            <w:tcW w:w="13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cs="Times New Roman"/>
                <w:b w:val="0"/>
              </w:rPr>
            </w:pPr>
            <w:r w:rsidRPr="0031237E">
              <w:rPr>
                <w:rFonts w:ascii="Times New Roman" w:hAnsi="Times New Roman"/>
                <w:b w:val="0"/>
                <w:bCs w:val="0"/>
              </w:rPr>
              <w:t>Бюджет,, хозрасч. орг.</w:t>
            </w:r>
          </w:p>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население</w:t>
            </w:r>
          </w:p>
        </w:tc>
        <w:tc>
          <w:tcPr>
            <w:tcW w:w="113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96</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ЭЦВ6-6,3</w:t>
            </w:r>
          </w:p>
        </w:tc>
      </w:tr>
      <w:tr w:rsidR="00503744" w:rsidRPr="0031237E" w:rsidTr="005826CE">
        <w:tc>
          <w:tcPr>
            <w:tcW w:w="5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12</w:t>
            </w:r>
          </w:p>
        </w:tc>
        <w:tc>
          <w:tcPr>
            <w:tcW w:w="99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cs="Times New Roman"/>
                <w:b w:val="0"/>
              </w:rPr>
            </w:pPr>
            <w:r w:rsidRPr="0031237E">
              <w:rPr>
                <w:rFonts w:ascii="Times New Roman" w:hAnsi="Times New Roman"/>
                <w:b w:val="0"/>
                <w:bCs w:val="0"/>
              </w:rPr>
              <w:t>с.</w:t>
            </w:r>
          </w:p>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Витаминка</w:t>
            </w:r>
          </w:p>
        </w:tc>
        <w:tc>
          <w:tcPr>
            <w:tcW w:w="105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МО</w:t>
            </w:r>
          </w:p>
        </w:tc>
        <w:tc>
          <w:tcPr>
            <w:tcW w:w="64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2</w:t>
            </w:r>
          </w:p>
        </w:tc>
        <w:tc>
          <w:tcPr>
            <w:tcW w:w="8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160</w:t>
            </w:r>
          </w:p>
        </w:tc>
        <w:tc>
          <w:tcPr>
            <w:tcW w:w="13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Автономный генератор</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1985</w:t>
            </w:r>
          </w:p>
        </w:tc>
        <w:tc>
          <w:tcPr>
            <w:tcW w:w="13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cs="Times New Roman"/>
                <w:b w:val="0"/>
              </w:rPr>
            </w:pPr>
            <w:r w:rsidRPr="0031237E">
              <w:rPr>
                <w:rFonts w:ascii="Times New Roman" w:hAnsi="Times New Roman"/>
                <w:b w:val="0"/>
                <w:bCs w:val="0"/>
              </w:rPr>
              <w:t>Бюджет,, хозрасч. орг.</w:t>
            </w:r>
          </w:p>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население</w:t>
            </w:r>
          </w:p>
        </w:tc>
        <w:tc>
          <w:tcPr>
            <w:tcW w:w="113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110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ЭЦВ6-6,3</w:t>
            </w:r>
          </w:p>
        </w:tc>
      </w:tr>
      <w:tr w:rsidR="00503744" w:rsidRPr="0031237E" w:rsidTr="005826CE">
        <w:tc>
          <w:tcPr>
            <w:tcW w:w="5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13</w:t>
            </w:r>
          </w:p>
        </w:tc>
        <w:tc>
          <w:tcPr>
            <w:tcW w:w="99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п. Ленинский</w:t>
            </w:r>
          </w:p>
        </w:tc>
        <w:tc>
          <w:tcPr>
            <w:tcW w:w="105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МО</w:t>
            </w:r>
          </w:p>
        </w:tc>
        <w:tc>
          <w:tcPr>
            <w:tcW w:w="64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1</w:t>
            </w:r>
          </w:p>
        </w:tc>
        <w:tc>
          <w:tcPr>
            <w:tcW w:w="8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160</w:t>
            </w:r>
          </w:p>
        </w:tc>
        <w:tc>
          <w:tcPr>
            <w:tcW w:w="13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Автономный генератор</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1981</w:t>
            </w:r>
          </w:p>
        </w:tc>
        <w:tc>
          <w:tcPr>
            <w:tcW w:w="13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cs="Times New Roman"/>
                <w:b w:val="0"/>
              </w:rPr>
            </w:pPr>
            <w:r w:rsidRPr="0031237E">
              <w:rPr>
                <w:rFonts w:ascii="Times New Roman" w:hAnsi="Times New Roman"/>
                <w:b w:val="0"/>
                <w:bCs w:val="0"/>
              </w:rPr>
              <w:t>Бюджет,, хозрасч. орг.</w:t>
            </w:r>
          </w:p>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население</w:t>
            </w:r>
          </w:p>
        </w:tc>
        <w:tc>
          <w:tcPr>
            <w:tcW w:w="113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110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ЭЦВ6-6,3</w:t>
            </w:r>
          </w:p>
        </w:tc>
      </w:tr>
      <w:tr w:rsidR="00503744" w:rsidRPr="0031237E" w:rsidTr="005826CE">
        <w:tc>
          <w:tcPr>
            <w:tcW w:w="5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14</w:t>
            </w:r>
          </w:p>
        </w:tc>
        <w:tc>
          <w:tcPr>
            <w:tcW w:w="99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п. Ленинский</w:t>
            </w:r>
          </w:p>
        </w:tc>
        <w:tc>
          <w:tcPr>
            <w:tcW w:w="105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МО</w:t>
            </w:r>
          </w:p>
        </w:tc>
        <w:tc>
          <w:tcPr>
            <w:tcW w:w="64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2</w:t>
            </w:r>
          </w:p>
        </w:tc>
        <w:tc>
          <w:tcPr>
            <w:tcW w:w="8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120</w:t>
            </w:r>
          </w:p>
        </w:tc>
        <w:tc>
          <w:tcPr>
            <w:tcW w:w="13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Автономный генератор</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1985</w:t>
            </w:r>
          </w:p>
        </w:tc>
        <w:tc>
          <w:tcPr>
            <w:tcW w:w="13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cs="Times New Roman"/>
                <w:b w:val="0"/>
              </w:rPr>
            </w:pPr>
            <w:r w:rsidRPr="0031237E">
              <w:rPr>
                <w:rFonts w:ascii="Times New Roman" w:hAnsi="Times New Roman"/>
                <w:b w:val="0"/>
                <w:bCs w:val="0"/>
              </w:rPr>
              <w:t>Бюджет,, хозрасч. орг.</w:t>
            </w:r>
          </w:p>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население</w:t>
            </w:r>
          </w:p>
        </w:tc>
        <w:tc>
          <w:tcPr>
            <w:tcW w:w="113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96</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ЭЦВ6-6,3</w:t>
            </w:r>
          </w:p>
        </w:tc>
      </w:tr>
      <w:tr w:rsidR="00503744" w:rsidRPr="0031237E" w:rsidTr="005826CE">
        <w:tc>
          <w:tcPr>
            <w:tcW w:w="5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15</w:t>
            </w:r>
          </w:p>
        </w:tc>
        <w:tc>
          <w:tcPr>
            <w:tcW w:w="99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п. Ленинский</w:t>
            </w:r>
          </w:p>
        </w:tc>
        <w:tc>
          <w:tcPr>
            <w:tcW w:w="105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МО</w:t>
            </w:r>
          </w:p>
        </w:tc>
        <w:tc>
          <w:tcPr>
            <w:tcW w:w="64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3</w:t>
            </w:r>
          </w:p>
        </w:tc>
        <w:tc>
          <w:tcPr>
            <w:tcW w:w="8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110</w:t>
            </w:r>
          </w:p>
        </w:tc>
        <w:tc>
          <w:tcPr>
            <w:tcW w:w="13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Автономный генератор</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1995</w:t>
            </w:r>
          </w:p>
        </w:tc>
        <w:tc>
          <w:tcPr>
            <w:tcW w:w="13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cs="Times New Roman"/>
                <w:b w:val="0"/>
              </w:rPr>
            </w:pPr>
            <w:r w:rsidRPr="0031237E">
              <w:rPr>
                <w:rFonts w:ascii="Times New Roman" w:hAnsi="Times New Roman"/>
                <w:b w:val="0"/>
                <w:bCs w:val="0"/>
              </w:rPr>
              <w:t>Бюджет,, хозрасч. орг.</w:t>
            </w:r>
          </w:p>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население</w:t>
            </w:r>
          </w:p>
        </w:tc>
        <w:tc>
          <w:tcPr>
            <w:tcW w:w="113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96</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ЭЦВ6-6,3</w:t>
            </w:r>
          </w:p>
        </w:tc>
      </w:tr>
      <w:tr w:rsidR="00503744" w:rsidRPr="0031237E" w:rsidTr="005826CE">
        <w:tc>
          <w:tcPr>
            <w:tcW w:w="5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16</w:t>
            </w:r>
          </w:p>
        </w:tc>
        <w:tc>
          <w:tcPr>
            <w:tcW w:w="99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п. Садовый</w:t>
            </w:r>
          </w:p>
        </w:tc>
        <w:tc>
          <w:tcPr>
            <w:tcW w:w="105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МО</w:t>
            </w:r>
          </w:p>
        </w:tc>
        <w:tc>
          <w:tcPr>
            <w:tcW w:w="64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4</w:t>
            </w:r>
          </w:p>
        </w:tc>
        <w:tc>
          <w:tcPr>
            <w:tcW w:w="8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75</w:t>
            </w:r>
          </w:p>
        </w:tc>
        <w:tc>
          <w:tcPr>
            <w:tcW w:w="13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Отсутствует</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1966</w:t>
            </w:r>
          </w:p>
        </w:tc>
        <w:tc>
          <w:tcPr>
            <w:tcW w:w="13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cs="Times New Roman"/>
                <w:b w:val="0"/>
              </w:rPr>
            </w:pPr>
            <w:r w:rsidRPr="0031237E">
              <w:rPr>
                <w:rFonts w:ascii="Times New Roman" w:hAnsi="Times New Roman"/>
                <w:b w:val="0"/>
                <w:bCs w:val="0"/>
              </w:rPr>
              <w:t>Бюджет,, хозрасч. орг.</w:t>
            </w:r>
          </w:p>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население</w:t>
            </w:r>
          </w:p>
        </w:tc>
        <w:tc>
          <w:tcPr>
            <w:tcW w:w="113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94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ЭЦВ6-10-120</w:t>
            </w:r>
          </w:p>
        </w:tc>
      </w:tr>
      <w:tr w:rsidR="00503744" w:rsidRPr="0031237E" w:rsidTr="005826CE">
        <w:tc>
          <w:tcPr>
            <w:tcW w:w="5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17</w:t>
            </w:r>
          </w:p>
        </w:tc>
        <w:tc>
          <w:tcPr>
            <w:tcW w:w="99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п. Садовый</w:t>
            </w:r>
          </w:p>
        </w:tc>
        <w:tc>
          <w:tcPr>
            <w:tcW w:w="105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МО</w:t>
            </w:r>
          </w:p>
        </w:tc>
        <w:tc>
          <w:tcPr>
            <w:tcW w:w="64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3</w:t>
            </w:r>
          </w:p>
        </w:tc>
        <w:tc>
          <w:tcPr>
            <w:tcW w:w="8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110</w:t>
            </w:r>
          </w:p>
        </w:tc>
        <w:tc>
          <w:tcPr>
            <w:tcW w:w="13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Отсутствует</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1968</w:t>
            </w:r>
          </w:p>
        </w:tc>
        <w:tc>
          <w:tcPr>
            <w:tcW w:w="13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cs="Times New Roman"/>
                <w:b w:val="0"/>
              </w:rPr>
            </w:pPr>
            <w:r w:rsidRPr="0031237E">
              <w:rPr>
                <w:rFonts w:ascii="Times New Roman" w:hAnsi="Times New Roman"/>
                <w:b w:val="0"/>
                <w:bCs w:val="0"/>
              </w:rPr>
              <w:t>Бюджет,, хозрасч. орг.</w:t>
            </w:r>
          </w:p>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население</w:t>
            </w:r>
          </w:p>
        </w:tc>
        <w:tc>
          <w:tcPr>
            <w:tcW w:w="113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96</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ЭЦВ6-10-120</w:t>
            </w:r>
          </w:p>
        </w:tc>
      </w:tr>
      <w:tr w:rsidR="00503744" w:rsidRPr="0031237E" w:rsidTr="005826CE">
        <w:tc>
          <w:tcPr>
            <w:tcW w:w="5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18</w:t>
            </w:r>
          </w:p>
        </w:tc>
        <w:tc>
          <w:tcPr>
            <w:tcW w:w="99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п. Садовый</w:t>
            </w:r>
          </w:p>
        </w:tc>
        <w:tc>
          <w:tcPr>
            <w:tcW w:w="105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МО</w:t>
            </w:r>
          </w:p>
        </w:tc>
        <w:tc>
          <w:tcPr>
            <w:tcW w:w="64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9</w:t>
            </w:r>
          </w:p>
        </w:tc>
        <w:tc>
          <w:tcPr>
            <w:tcW w:w="8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80</w:t>
            </w:r>
          </w:p>
        </w:tc>
        <w:tc>
          <w:tcPr>
            <w:tcW w:w="13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Отсутствует</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1986</w:t>
            </w:r>
          </w:p>
        </w:tc>
        <w:tc>
          <w:tcPr>
            <w:tcW w:w="13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cs="Times New Roman"/>
                <w:b w:val="0"/>
              </w:rPr>
            </w:pPr>
            <w:r w:rsidRPr="0031237E">
              <w:rPr>
                <w:rFonts w:ascii="Times New Roman" w:hAnsi="Times New Roman"/>
                <w:b w:val="0"/>
                <w:bCs w:val="0"/>
              </w:rPr>
              <w:t>Бюджет,, хозрасч. орг.</w:t>
            </w:r>
          </w:p>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lastRenderedPageBreak/>
              <w:t>население</w:t>
            </w:r>
          </w:p>
        </w:tc>
        <w:tc>
          <w:tcPr>
            <w:tcW w:w="113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lastRenderedPageBreak/>
              <w:t>110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ЭЦВ6-10-120</w:t>
            </w:r>
          </w:p>
        </w:tc>
      </w:tr>
      <w:tr w:rsidR="00503744" w:rsidRPr="0031237E" w:rsidTr="005826CE">
        <w:tc>
          <w:tcPr>
            <w:tcW w:w="5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lastRenderedPageBreak/>
              <w:t>19</w:t>
            </w:r>
          </w:p>
        </w:tc>
        <w:tc>
          <w:tcPr>
            <w:tcW w:w="99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п. Садовый</w:t>
            </w:r>
          </w:p>
        </w:tc>
        <w:tc>
          <w:tcPr>
            <w:tcW w:w="105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МО</w:t>
            </w:r>
          </w:p>
        </w:tc>
        <w:tc>
          <w:tcPr>
            <w:tcW w:w="64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2</w:t>
            </w:r>
          </w:p>
        </w:tc>
        <w:tc>
          <w:tcPr>
            <w:tcW w:w="8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80</w:t>
            </w:r>
          </w:p>
        </w:tc>
        <w:tc>
          <w:tcPr>
            <w:tcW w:w="13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Отсутствует</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1989</w:t>
            </w:r>
          </w:p>
        </w:tc>
        <w:tc>
          <w:tcPr>
            <w:tcW w:w="13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cs="Times New Roman"/>
                <w:b w:val="0"/>
              </w:rPr>
            </w:pPr>
            <w:r w:rsidRPr="0031237E">
              <w:rPr>
                <w:rFonts w:ascii="Times New Roman" w:hAnsi="Times New Roman"/>
                <w:b w:val="0"/>
                <w:bCs w:val="0"/>
              </w:rPr>
              <w:t>Бюджет,, хозрасч. орг.</w:t>
            </w:r>
          </w:p>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население</w:t>
            </w:r>
          </w:p>
        </w:tc>
        <w:tc>
          <w:tcPr>
            <w:tcW w:w="113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94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3744" w:rsidRPr="0031237E" w:rsidRDefault="00503744" w:rsidP="005826CE">
            <w:pPr>
              <w:pStyle w:val="caaieiaie2"/>
              <w:keepNext w:val="0"/>
              <w:keepLines w:val="0"/>
              <w:widowControl/>
              <w:spacing w:before="0" w:after="0" w:line="276" w:lineRule="auto"/>
              <w:rPr>
                <w:rFonts w:ascii="Times New Roman" w:hAnsi="Times New Roman"/>
                <w:b w:val="0"/>
              </w:rPr>
            </w:pPr>
            <w:r w:rsidRPr="0031237E">
              <w:rPr>
                <w:rFonts w:ascii="Times New Roman" w:hAnsi="Times New Roman"/>
                <w:b w:val="0"/>
                <w:bCs w:val="0"/>
              </w:rPr>
              <w:t>ЭЦВ6-10-120</w:t>
            </w:r>
          </w:p>
        </w:tc>
      </w:tr>
    </w:tbl>
    <w:p w:rsidR="00503744" w:rsidRPr="0031237E" w:rsidRDefault="00503744" w:rsidP="002A4B46">
      <w:pPr>
        <w:autoSpaceDE w:val="0"/>
        <w:autoSpaceDN w:val="0"/>
        <w:adjustRightInd w:val="0"/>
        <w:ind w:firstLine="567"/>
        <w:jc w:val="both"/>
      </w:pPr>
    </w:p>
    <w:p w:rsidR="00503744" w:rsidRPr="0031237E" w:rsidRDefault="00503744" w:rsidP="002A4B46">
      <w:pPr>
        <w:autoSpaceDE w:val="0"/>
        <w:autoSpaceDN w:val="0"/>
        <w:adjustRightInd w:val="0"/>
        <w:ind w:firstLine="567"/>
        <w:jc w:val="both"/>
      </w:pPr>
      <w:r w:rsidRPr="0031237E">
        <w:t xml:space="preserve">Система водоснабжения - это 19 водозаборных поземных скважины общей производительностью 1984 куб. м. в сутки и 6 водонапорных башен. </w:t>
      </w:r>
    </w:p>
    <w:p w:rsidR="00503744" w:rsidRPr="0031237E" w:rsidRDefault="00503744" w:rsidP="002A4B46">
      <w:pPr>
        <w:autoSpaceDE w:val="0"/>
        <w:autoSpaceDN w:val="0"/>
        <w:adjustRightInd w:val="0"/>
        <w:ind w:firstLine="567"/>
        <w:jc w:val="both"/>
      </w:pPr>
      <w:r w:rsidRPr="0031237E">
        <w:t>Водоснабжение и обслуживание систем водоснабжения ст. Мочище, пос. Витаминка, пос. Ленинский осуществляет предприятие ООО «ТеплоКомплекс», ст. Иня-Восточная – МУП г. Новосибирск «Горводоканал», пос. Садовый – ООО «Геолог».</w:t>
      </w:r>
    </w:p>
    <w:p w:rsidR="00503744" w:rsidRPr="0031237E" w:rsidRDefault="00503744" w:rsidP="002A4B46">
      <w:pPr>
        <w:autoSpaceDE w:val="0"/>
        <w:autoSpaceDN w:val="0"/>
        <w:adjustRightInd w:val="0"/>
        <w:ind w:firstLine="567"/>
        <w:jc w:val="both"/>
      </w:pPr>
      <w:r w:rsidRPr="0031237E">
        <w:t>На данный момент в сельском поселении Станционный сельсовет территория, не охваченная централизованной системой водоснабжения, является с. Новокаменка.</w:t>
      </w:r>
    </w:p>
    <w:p w:rsidR="00503744" w:rsidRPr="0031237E" w:rsidRDefault="00503744" w:rsidP="002A4B46">
      <w:pPr>
        <w:autoSpaceDE w:val="0"/>
        <w:autoSpaceDN w:val="0"/>
        <w:adjustRightInd w:val="0"/>
        <w:ind w:firstLine="567"/>
        <w:jc w:val="both"/>
      </w:pPr>
      <w:r w:rsidRPr="0031237E">
        <w:t>Централизованное горячее водоснабжение находится в единой зоне эксплуатационной ответственности. Водоснабжение и обслуживание систем горячего водоснабжения в пос. Садовый обеспечивается теплогенерирующей и теплоснабжающей компанией ООО «Геолог».</w:t>
      </w:r>
    </w:p>
    <w:p w:rsidR="00503744" w:rsidRPr="0031237E" w:rsidRDefault="00503744" w:rsidP="002A4B46">
      <w:pPr>
        <w:autoSpaceDE w:val="0"/>
        <w:autoSpaceDN w:val="0"/>
        <w:adjustRightInd w:val="0"/>
        <w:ind w:firstLine="567"/>
        <w:jc w:val="both"/>
      </w:pPr>
      <w:r w:rsidRPr="0031237E">
        <w:t>Доля территорий, охваченных централизованным водопроводом 71,83 %, доля территорий поселения, охваченная централизованным горячим водоснабжением – 4,59 %.</w:t>
      </w:r>
    </w:p>
    <w:p w:rsidR="00503744" w:rsidRPr="0031237E" w:rsidRDefault="00503744" w:rsidP="002A4B46">
      <w:pPr>
        <w:autoSpaceDE w:val="0"/>
        <w:autoSpaceDN w:val="0"/>
        <w:adjustRightInd w:val="0"/>
        <w:ind w:firstLine="567"/>
        <w:jc w:val="both"/>
      </w:pPr>
      <w:r w:rsidRPr="0031237E">
        <w:t>Водопроводная сеть Станционного сельсовета, состоящая из стальных, чугунных, асбестоцементных и полиэтиленовых труб, диаметрами 40-100 мм, общей протяженностью 55371 п.м. , в том числе:</w:t>
      </w:r>
    </w:p>
    <w:p w:rsidR="00503744" w:rsidRPr="0031237E" w:rsidRDefault="00503744" w:rsidP="002A4B46">
      <w:pPr>
        <w:autoSpaceDE w:val="0"/>
        <w:autoSpaceDN w:val="0"/>
        <w:adjustRightInd w:val="0"/>
        <w:ind w:firstLine="567"/>
        <w:jc w:val="both"/>
      </w:pPr>
      <w:r w:rsidRPr="0031237E">
        <w:t>-30300 п.м.  – ст. Мочище,</w:t>
      </w:r>
    </w:p>
    <w:p w:rsidR="00503744" w:rsidRPr="0031237E" w:rsidRDefault="00503744" w:rsidP="002A4B46">
      <w:pPr>
        <w:autoSpaceDE w:val="0"/>
        <w:autoSpaceDN w:val="0"/>
        <w:adjustRightInd w:val="0"/>
        <w:ind w:firstLine="567"/>
        <w:jc w:val="both"/>
      </w:pPr>
      <w:r w:rsidRPr="0031237E">
        <w:t>- 2200 п.м.  – пос. Витаминка,</w:t>
      </w:r>
    </w:p>
    <w:p w:rsidR="00503744" w:rsidRPr="0031237E" w:rsidRDefault="00503744" w:rsidP="002A4B46">
      <w:pPr>
        <w:autoSpaceDE w:val="0"/>
        <w:autoSpaceDN w:val="0"/>
        <w:adjustRightInd w:val="0"/>
        <w:ind w:firstLine="567"/>
        <w:jc w:val="both"/>
      </w:pPr>
      <w:r w:rsidRPr="0031237E">
        <w:t>- 6031 п.м. – ст. Иня-Восточная,</w:t>
      </w:r>
    </w:p>
    <w:p w:rsidR="00503744" w:rsidRPr="0031237E" w:rsidRDefault="00503744" w:rsidP="002A4B46">
      <w:pPr>
        <w:autoSpaceDE w:val="0"/>
        <w:autoSpaceDN w:val="0"/>
        <w:adjustRightInd w:val="0"/>
        <w:ind w:firstLine="567"/>
        <w:jc w:val="both"/>
      </w:pPr>
      <w:r w:rsidRPr="0031237E">
        <w:t>- 7500 п.м. – пос. Ленинский,</w:t>
      </w:r>
    </w:p>
    <w:p w:rsidR="00503744" w:rsidRPr="0031237E" w:rsidRDefault="00503744" w:rsidP="002A4B46">
      <w:pPr>
        <w:autoSpaceDE w:val="0"/>
        <w:autoSpaceDN w:val="0"/>
        <w:adjustRightInd w:val="0"/>
        <w:ind w:firstLine="567"/>
        <w:jc w:val="both"/>
      </w:pPr>
      <w:r w:rsidRPr="0031237E">
        <w:t xml:space="preserve">- 9700 п.м. – пос. Садовый. </w:t>
      </w:r>
    </w:p>
    <w:p w:rsidR="00503744" w:rsidRPr="0031237E" w:rsidRDefault="00503744" w:rsidP="002A4B46">
      <w:pPr>
        <w:autoSpaceDE w:val="0"/>
        <w:autoSpaceDN w:val="0"/>
        <w:adjustRightInd w:val="0"/>
        <w:ind w:firstLine="567"/>
        <w:jc w:val="both"/>
      </w:pPr>
      <w:r w:rsidRPr="0031237E">
        <w:t>Более 40 % сетей подлежат замене, так как находятся в неудовлетворительном состоянии</w:t>
      </w:r>
    </w:p>
    <w:p w:rsidR="00503744" w:rsidRPr="0031237E" w:rsidRDefault="00503744" w:rsidP="002A4B46">
      <w:pPr>
        <w:autoSpaceDE w:val="0"/>
        <w:autoSpaceDN w:val="0"/>
        <w:adjustRightInd w:val="0"/>
        <w:ind w:firstLine="567"/>
        <w:jc w:val="both"/>
      </w:pPr>
      <w:r w:rsidRPr="0031237E">
        <w:t>Стальные и чугунные водопроводы необходимо заменить на трубы из полиэтилена, для обеспечения качества воды в процессе транспортировки по этим сетям.</w:t>
      </w:r>
    </w:p>
    <w:p w:rsidR="00503744" w:rsidRPr="0031237E" w:rsidRDefault="00503744" w:rsidP="001533F6">
      <w:pPr>
        <w:autoSpaceDE w:val="0"/>
        <w:autoSpaceDN w:val="0"/>
        <w:adjustRightInd w:val="0"/>
        <w:ind w:firstLine="567"/>
        <w:jc w:val="both"/>
      </w:pPr>
      <w:r w:rsidRPr="0031237E">
        <w:t>За услуги МУП г.Новосибирска "ГОРВОДОКАНАЛ" (ИНН: 540507458196, ОГРН 1025403201383.) установлены следующие тарифы на питьевую воду для населения:</w:t>
      </w:r>
    </w:p>
    <w:p w:rsidR="00503744" w:rsidRPr="0031237E" w:rsidRDefault="00503744" w:rsidP="001533F6">
      <w:pPr>
        <w:pStyle w:val="a0"/>
        <w:ind w:left="0" w:firstLine="567"/>
      </w:pPr>
      <w:r w:rsidRPr="0031237E">
        <w:t>с 01.07.2018 по 31.12.2018г. – 17,68 руб.за 1 куб.м. воды (с НДС).</w:t>
      </w:r>
    </w:p>
    <w:p w:rsidR="00503744" w:rsidRPr="0031237E" w:rsidRDefault="00503744" w:rsidP="001533F6">
      <w:pPr>
        <w:pStyle w:val="e2"/>
        <w:tabs>
          <w:tab w:val="left" w:pos="0"/>
        </w:tabs>
        <w:spacing w:before="0"/>
        <w:ind w:firstLine="567"/>
      </w:pPr>
      <w:r w:rsidRPr="0031237E">
        <w:t>Приказом департамента по тарифам Новосибирской области от 04.12.2017 N 639-ТЭ "О корректировке на 2018 год тарифов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 на территории Новосибирской области, установленных на долгосрочный период регулирования" из информационного банка "Новосибирская область" установлены следующие тарифы на горячее водоснабжение для населения ООО «Геолог» (ОГРН 1065475023943, ИНН 5433164583):</w:t>
      </w:r>
    </w:p>
    <w:p w:rsidR="00503744" w:rsidRPr="0031237E" w:rsidRDefault="00503744" w:rsidP="00E93C18">
      <w:pPr>
        <w:pStyle w:val="e2"/>
        <w:tabs>
          <w:tab w:val="left" w:pos="0"/>
        </w:tabs>
        <w:spacing w:before="0"/>
        <w:ind w:firstLine="567"/>
      </w:pPr>
      <w:r w:rsidRPr="0031237E">
        <w:t>- с 01.01.2018 по 30.06.2018 гг – 20,53 руб. за 1 куб.м. воды,</w:t>
      </w:r>
    </w:p>
    <w:p w:rsidR="00503744" w:rsidRPr="0031237E" w:rsidRDefault="00503744" w:rsidP="00E93C18">
      <w:pPr>
        <w:pStyle w:val="e2"/>
        <w:tabs>
          <w:tab w:val="left" w:pos="0"/>
        </w:tabs>
        <w:spacing w:before="0"/>
        <w:ind w:firstLine="567"/>
      </w:pPr>
      <w:r w:rsidRPr="0031237E">
        <w:t>- с 01.07.2018 по 31.12.2018 гг – 21,13 руб. за 1 куб.м. воды.</w:t>
      </w:r>
    </w:p>
    <w:p w:rsidR="00503744" w:rsidRPr="0031237E" w:rsidRDefault="00503744" w:rsidP="00C27E02">
      <w:pPr>
        <w:pStyle w:val="a5"/>
        <w:spacing w:before="0" w:after="0"/>
      </w:pPr>
      <w:r w:rsidRPr="0031237E">
        <w:lastRenderedPageBreak/>
        <w:t xml:space="preserve">Расчет ожидаемого тарифа на 2019-2037 гг. произведен путем индексации на основании </w:t>
      </w:r>
      <w:r w:rsidRPr="0031237E">
        <w:rPr>
          <w:color w:val="000000"/>
        </w:rPr>
        <w:t xml:space="preserve">величин индексов-дефляторов, утвержденных в </w:t>
      </w:r>
      <w:r w:rsidRPr="0031237E">
        <w:t xml:space="preserve">Прогнозе долгосрочного социально-экономического развития Российской Федерации на период до 2030 года с учетом перспектив развития муниципального образования до 2037 года, отраженного в </w:t>
      </w:r>
      <w:r w:rsidRPr="0031237E">
        <w:rPr>
          <w:color w:val="000000"/>
        </w:rPr>
        <w:t>Проекте Генерального плана Станционного сельсовета Новосибирского района Новосибирской области (выполнен в рамках государственного контракта №2017-31 от 25.09.2017 г</w:t>
      </w:r>
      <w:r w:rsidRPr="0031237E">
        <w:t>.,) (далее,</w:t>
      </w:r>
      <w:r w:rsidRPr="0031237E">
        <w:rPr>
          <w:color w:val="FF0000"/>
        </w:rPr>
        <w:t xml:space="preserve"> </w:t>
      </w:r>
      <w:r w:rsidRPr="0031237E">
        <w:t>Генеральный план Станционного сельсовета). К 2037 году тариф на горячую воду составит около 37,05 руб./куб.м. (с НДС), на холодую воду - около 31,93 руб./куб.м. (с НДС).</w:t>
      </w:r>
    </w:p>
    <w:p w:rsidR="00503744" w:rsidRPr="0031237E" w:rsidRDefault="00503744" w:rsidP="00C27E02">
      <w:pPr>
        <w:pStyle w:val="a0"/>
        <w:numPr>
          <w:ilvl w:val="0"/>
          <w:numId w:val="0"/>
        </w:numPr>
        <w:tabs>
          <w:tab w:val="left" w:pos="0"/>
        </w:tabs>
        <w:snapToGrid w:val="0"/>
        <w:ind w:firstLine="567"/>
        <w:rPr>
          <w:color w:val="000000"/>
        </w:rPr>
      </w:pPr>
      <w:r w:rsidRPr="0031237E">
        <w:rPr>
          <w:color w:val="000000"/>
        </w:rPr>
        <w:t xml:space="preserve">На сегодняшний день, существуют следующие технические и технологические проблемы, возникающие при водоснабжении МО Станционный сельсовет: </w:t>
      </w:r>
    </w:p>
    <w:p w:rsidR="00503744" w:rsidRPr="0031237E" w:rsidRDefault="00503744" w:rsidP="0047670C">
      <w:pPr>
        <w:autoSpaceDE w:val="0"/>
        <w:autoSpaceDN w:val="0"/>
        <w:adjustRightInd w:val="0"/>
        <w:ind w:firstLine="567"/>
      </w:pPr>
      <w:r w:rsidRPr="0031237E">
        <w:t>- высокая степень износа водонапорных башен;</w:t>
      </w:r>
    </w:p>
    <w:p w:rsidR="00503744" w:rsidRPr="0031237E" w:rsidRDefault="00503744" w:rsidP="0047670C">
      <w:pPr>
        <w:autoSpaceDE w:val="0"/>
        <w:autoSpaceDN w:val="0"/>
        <w:adjustRightInd w:val="0"/>
        <w:ind w:firstLine="567"/>
      </w:pPr>
      <w:r w:rsidRPr="0031237E">
        <w:t>- недостаточная степень техногенной надежности;</w:t>
      </w:r>
    </w:p>
    <w:p w:rsidR="00503744" w:rsidRPr="0031237E" w:rsidRDefault="00503744" w:rsidP="0047670C">
      <w:pPr>
        <w:pStyle w:val="a0"/>
        <w:numPr>
          <w:ilvl w:val="0"/>
          <w:numId w:val="0"/>
        </w:numPr>
        <w:tabs>
          <w:tab w:val="left" w:pos="0"/>
        </w:tabs>
        <w:snapToGrid w:val="0"/>
        <w:ind w:firstLine="567"/>
      </w:pPr>
      <w:r w:rsidRPr="0031237E">
        <w:t>- отсутствие биологической и химической водоочистки;</w:t>
      </w:r>
    </w:p>
    <w:p w:rsidR="00503744" w:rsidRPr="0031237E" w:rsidRDefault="00503744" w:rsidP="0047670C">
      <w:pPr>
        <w:pStyle w:val="a0"/>
        <w:numPr>
          <w:ilvl w:val="0"/>
          <w:numId w:val="0"/>
        </w:numPr>
        <w:tabs>
          <w:tab w:val="left" w:pos="0"/>
        </w:tabs>
        <w:snapToGrid w:val="0"/>
        <w:ind w:firstLine="567"/>
      </w:pPr>
      <w:r w:rsidRPr="0031237E">
        <w:t>- отсутствие оборудования водозаборных сооружений приборами учета воды.</w:t>
      </w:r>
    </w:p>
    <w:p w:rsidR="00503744" w:rsidRPr="0031237E" w:rsidRDefault="00503744" w:rsidP="00B91993">
      <w:pPr>
        <w:pStyle w:val="a0"/>
        <w:numPr>
          <w:ilvl w:val="0"/>
          <w:numId w:val="0"/>
        </w:numPr>
        <w:tabs>
          <w:tab w:val="left" w:pos="0"/>
        </w:tabs>
        <w:snapToGrid w:val="0"/>
        <w:ind w:firstLine="567"/>
      </w:pPr>
    </w:p>
    <w:p w:rsidR="00503744" w:rsidRPr="0031237E" w:rsidRDefault="00503744" w:rsidP="00221BF6">
      <w:pPr>
        <w:pStyle w:val="3"/>
        <w:numPr>
          <w:ilvl w:val="2"/>
          <w:numId w:val="14"/>
        </w:numPr>
        <w:ind w:left="0"/>
        <w:jc w:val="both"/>
      </w:pPr>
      <w:bookmarkStart w:id="9" w:name="_Toc528240098"/>
      <w:r w:rsidRPr="0031237E">
        <w:t>Анализ состояния установки приборов учета и энергоресурсосбережения у потребителей</w:t>
      </w:r>
      <w:bookmarkEnd w:id="9"/>
    </w:p>
    <w:p w:rsidR="00503744" w:rsidRPr="0031237E" w:rsidRDefault="00503744" w:rsidP="00221BF6">
      <w:pPr>
        <w:ind w:firstLine="567"/>
        <w:jc w:val="both"/>
      </w:pPr>
      <w:r w:rsidRPr="0031237E">
        <w:t>В соответствии с 261-ФЗ «Об энергосбережении и о повышении энергетической эффективности, и о внесении изменений в отдельные законодательные акты Российской Федерации» все потребители холодной воды должны быть оснащены приборами учета.</w:t>
      </w:r>
    </w:p>
    <w:p w:rsidR="00503744" w:rsidRPr="0031237E" w:rsidRDefault="00503744" w:rsidP="00221BF6">
      <w:pPr>
        <w:autoSpaceDE w:val="0"/>
        <w:autoSpaceDN w:val="0"/>
        <w:adjustRightInd w:val="0"/>
        <w:ind w:firstLine="567"/>
        <w:jc w:val="both"/>
      </w:pPr>
      <w:r w:rsidRPr="0031237E">
        <w:t xml:space="preserve">Индивидуальные приборы учета воды в сельсовете отсутствуют, за исключением ст. Мочище и пос. Садовый, процент оснащенности приборами учета воды составляет 10 % от общего числа потребителей. Учет потребления воды осуществляется по нормативам. Установка приборов учета является эффективным мероприятием энергоресурсосбережения. </w:t>
      </w:r>
    </w:p>
    <w:p w:rsidR="00503744" w:rsidRPr="0031237E" w:rsidRDefault="00503744" w:rsidP="00221BF6">
      <w:pPr>
        <w:autoSpaceDE w:val="0"/>
        <w:autoSpaceDN w:val="0"/>
        <w:adjustRightInd w:val="0"/>
        <w:ind w:firstLine="567"/>
        <w:jc w:val="both"/>
      </w:pPr>
      <w:r w:rsidRPr="0031237E">
        <w:t>Отсутствие приборов учета у потребителей влечет за собой, необоснованное отнесение затрат по потерям воды в сетях водоснабжения от насосной станции до потребителей.</w:t>
      </w:r>
    </w:p>
    <w:p w:rsidR="00503744" w:rsidRPr="0031237E" w:rsidRDefault="00503744" w:rsidP="00221BF6">
      <w:pPr>
        <w:ind w:firstLine="567"/>
        <w:jc w:val="both"/>
      </w:pPr>
      <w:r w:rsidRPr="0031237E">
        <w:t>Системы горячего водоснабжения в сельском поселении присутствует только в пос. Садовый. Учет потребления горячей воды осуществляется по приборам учета воды и нормативам.</w:t>
      </w:r>
    </w:p>
    <w:p w:rsidR="00503744" w:rsidRPr="0031237E" w:rsidRDefault="00503744" w:rsidP="00C27E02">
      <w:pPr>
        <w:ind w:firstLine="567"/>
        <w:jc w:val="both"/>
      </w:pPr>
    </w:p>
    <w:p w:rsidR="00503744" w:rsidRPr="0031237E" w:rsidRDefault="00503744" w:rsidP="00E63AAF">
      <w:pPr>
        <w:pStyle w:val="2"/>
        <w:numPr>
          <w:ilvl w:val="1"/>
          <w:numId w:val="14"/>
        </w:numPr>
        <w:tabs>
          <w:tab w:val="clear" w:pos="426"/>
          <w:tab w:val="left" w:pos="0"/>
        </w:tabs>
        <w:spacing w:after="0"/>
        <w:ind w:left="0"/>
      </w:pPr>
      <w:bookmarkStart w:id="10" w:name="_Toc528240099"/>
      <w:r w:rsidRPr="0031237E">
        <w:t>Водоотведение</w:t>
      </w:r>
      <w:bookmarkEnd w:id="10"/>
    </w:p>
    <w:p w:rsidR="00503744" w:rsidRPr="0031237E" w:rsidRDefault="00503744" w:rsidP="00C27E02">
      <w:pPr>
        <w:pStyle w:val="3"/>
        <w:numPr>
          <w:ilvl w:val="2"/>
          <w:numId w:val="14"/>
        </w:numPr>
        <w:tabs>
          <w:tab w:val="left" w:pos="0"/>
        </w:tabs>
        <w:ind w:left="0"/>
      </w:pPr>
      <w:bookmarkStart w:id="11" w:name="_Toc528240100"/>
      <w:r w:rsidRPr="0031237E">
        <w:t>Анализ существующего состояния</w:t>
      </w:r>
      <w:bookmarkEnd w:id="11"/>
    </w:p>
    <w:p w:rsidR="00503744" w:rsidRPr="0031237E" w:rsidRDefault="00503744" w:rsidP="004A78EE">
      <w:pPr>
        <w:pStyle w:val="a5"/>
      </w:pPr>
      <w:r w:rsidRPr="0031237E">
        <w:t>Существующая система водоотведения сельского поселения Станционный сельсовет не- централизованная и представлена индивидуальными выгребами или надворными уборными, за исключением ст. Мочище и пос. Садовый. Удаление сточных вод из выгребов осуществляется вывозом ассенизаторскими машинами ООО «ТеплоКомплекс» на поля ассенизации.</w:t>
      </w:r>
    </w:p>
    <w:p w:rsidR="00503744" w:rsidRPr="0031237E" w:rsidRDefault="00503744" w:rsidP="004A78EE">
      <w:pPr>
        <w:pStyle w:val="a5"/>
      </w:pPr>
      <w:r w:rsidRPr="0031237E">
        <w:t>Водоотведение бытовых и производственных сточных вод осуществляется по канализаци- онной сети, протяженность которой составляет 4,276 км трубопроводов диаметром 150 и 200 мм, выполненными из чугуна и асбеста. Имеется очистные сооружения, для биологической очистки сточных вод от органических загрязнений путем окисления их микроорганизмами, находящимися в аэрируемом слое, также установлены две станции перекачки канализационных стоков. Износ канализационный системы ст. Мочище и пос. Садовый составляет более 70 %</w:t>
      </w:r>
    </w:p>
    <w:p w:rsidR="00503744" w:rsidRPr="0031237E" w:rsidRDefault="00503744" w:rsidP="004A78EE">
      <w:pPr>
        <w:pStyle w:val="a5"/>
      </w:pPr>
      <w:r w:rsidRPr="0031237E">
        <w:t>Очищенные сточные воды выводятся в р. Обь.</w:t>
      </w:r>
    </w:p>
    <w:p w:rsidR="00503744" w:rsidRPr="0031237E" w:rsidRDefault="00503744" w:rsidP="004A78EE">
      <w:pPr>
        <w:pStyle w:val="a5"/>
      </w:pPr>
      <w:r w:rsidRPr="0031237E">
        <w:t xml:space="preserve">Для отведения поверхностных вод используется открытая сеть, состоящая, преимущественно, из придорожных канав, лотков, водопропускных труб на пересечениях </w:t>
      </w:r>
      <w:r w:rsidRPr="0031237E">
        <w:lastRenderedPageBreak/>
        <w:t>дорог. Дождевые и талые сточные воды не очищаются и удаляются в близлежащие водоемы и р. Обь.</w:t>
      </w:r>
    </w:p>
    <w:p w:rsidR="00503744" w:rsidRPr="0031237E" w:rsidRDefault="00503744" w:rsidP="004A78EE">
      <w:pPr>
        <w:autoSpaceDE w:val="0"/>
        <w:autoSpaceDN w:val="0"/>
        <w:adjustRightInd w:val="0"/>
        <w:rPr>
          <w:color w:val="000000"/>
        </w:rPr>
      </w:pPr>
      <w:r w:rsidRPr="0031237E">
        <w:rPr>
          <w:color w:val="000000"/>
        </w:rPr>
        <w:t>Характеристики системы водоотведения приведены в таблице 2.3.1-1.</w:t>
      </w:r>
    </w:p>
    <w:p w:rsidR="00503744" w:rsidRPr="0031237E" w:rsidRDefault="00503744" w:rsidP="004A78EE">
      <w:pPr>
        <w:autoSpaceDE w:val="0"/>
        <w:autoSpaceDN w:val="0"/>
        <w:adjustRightInd w:val="0"/>
        <w:jc w:val="right"/>
        <w:rPr>
          <w:i/>
          <w:color w:val="000000"/>
        </w:rPr>
      </w:pPr>
    </w:p>
    <w:p w:rsidR="00503744" w:rsidRPr="0031237E" w:rsidRDefault="00503744" w:rsidP="004A78EE">
      <w:pPr>
        <w:autoSpaceDE w:val="0"/>
        <w:autoSpaceDN w:val="0"/>
        <w:adjustRightInd w:val="0"/>
        <w:jc w:val="right"/>
        <w:rPr>
          <w:i/>
          <w:color w:val="000000"/>
        </w:rPr>
      </w:pPr>
    </w:p>
    <w:p w:rsidR="00503744" w:rsidRPr="0031237E" w:rsidRDefault="00503744" w:rsidP="004A78EE">
      <w:pPr>
        <w:autoSpaceDE w:val="0"/>
        <w:autoSpaceDN w:val="0"/>
        <w:adjustRightInd w:val="0"/>
        <w:jc w:val="right"/>
        <w:rPr>
          <w:i/>
          <w:color w:val="000000"/>
        </w:rPr>
      </w:pPr>
      <w:r w:rsidRPr="0031237E">
        <w:rPr>
          <w:i/>
          <w:color w:val="000000"/>
        </w:rPr>
        <w:t>Таблица 2.3.1-1</w:t>
      </w:r>
    </w:p>
    <w:p w:rsidR="00503744" w:rsidRPr="0031237E" w:rsidRDefault="00503744" w:rsidP="004A78EE">
      <w:pPr>
        <w:pStyle w:val="a5"/>
        <w:spacing w:after="0"/>
        <w:jc w:val="center"/>
        <w:rPr>
          <w:color w:val="000000"/>
        </w:rPr>
      </w:pPr>
      <w:r w:rsidRPr="0031237E">
        <w:rPr>
          <w:color w:val="000000"/>
        </w:rPr>
        <w:t>Характеристика системы водоотведения</w:t>
      </w:r>
    </w:p>
    <w:tbl>
      <w:tblPr>
        <w:tblW w:w="10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6"/>
        <w:gridCol w:w="1429"/>
        <w:gridCol w:w="1730"/>
        <w:gridCol w:w="2113"/>
        <w:gridCol w:w="1624"/>
        <w:gridCol w:w="1570"/>
      </w:tblGrid>
      <w:tr w:rsidR="00503744" w:rsidRPr="0031237E" w:rsidTr="005D38F5">
        <w:trPr>
          <w:trHeight w:val="1455"/>
          <w:tblHeader/>
        </w:trPr>
        <w:tc>
          <w:tcPr>
            <w:tcW w:w="1576" w:type="dxa"/>
            <w:tcBorders>
              <w:tl2br w:val="single" w:sz="4" w:space="0" w:color="auto"/>
            </w:tcBorders>
          </w:tcPr>
          <w:p w:rsidR="00503744" w:rsidRPr="00502410" w:rsidRDefault="00503744" w:rsidP="005D38F5">
            <w:pPr>
              <w:pStyle w:val="a5"/>
              <w:ind w:firstLine="0"/>
              <w:jc w:val="right"/>
              <w:rPr>
                <w:color w:val="000000"/>
                <w:szCs w:val="24"/>
                <w:lang w:val="ru-RU" w:eastAsia="ru-RU"/>
              </w:rPr>
            </w:pPr>
            <w:r w:rsidRPr="00502410">
              <w:rPr>
                <w:color w:val="000000"/>
                <w:szCs w:val="24"/>
                <w:lang w:val="ru-RU" w:eastAsia="ru-RU"/>
              </w:rPr>
              <w:t>Система</w:t>
            </w:r>
          </w:p>
          <w:p w:rsidR="00503744" w:rsidRPr="00502410" w:rsidRDefault="00503744" w:rsidP="004A78EE">
            <w:pPr>
              <w:pStyle w:val="a5"/>
              <w:ind w:firstLine="0"/>
              <w:jc w:val="right"/>
              <w:rPr>
                <w:color w:val="000000"/>
                <w:szCs w:val="24"/>
                <w:lang w:val="ru-RU" w:eastAsia="ru-RU"/>
              </w:rPr>
            </w:pPr>
            <w:r w:rsidRPr="00502410">
              <w:rPr>
                <w:color w:val="000000"/>
                <w:szCs w:val="24"/>
                <w:lang w:val="ru-RU" w:eastAsia="ru-RU"/>
              </w:rPr>
              <w:t xml:space="preserve"> Водоот-ведения</w:t>
            </w:r>
          </w:p>
          <w:p w:rsidR="00503744" w:rsidRPr="00502410" w:rsidRDefault="00503744" w:rsidP="005D38F5">
            <w:pPr>
              <w:pStyle w:val="a5"/>
              <w:ind w:firstLine="0"/>
              <w:jc w:val="right"/>
              <w:rPr>
                <w:color w:val="000000"/>
                <w:szCs w:val="24"/>
                <w:lang w:val="ru-RU" w:eastAsia="ru-RU"/>
              </w:rPr>
            </w:pPr>
          </w:p>
          <w:p w:rsidR="00503744" w:rsidRPr="00502410" w:rsidRDefault="00503744" w:rsidP="005D38F5">
            <w:pPr>
              <w:pStyle w:val="a5"/>
              <w:ind w:firstLine="0"/>
              <w:rPr>
                <w:color w:val="000000"/>
                <w:szCs w:val="24"/>
                <w:lang w:val="ru-RU" w:eastAsia="ru-RU"/>
              </w:rPr>
            </w:pPr>
            <w:r w:rsidRPr="00502410">
              <w:rPr>
                <w:color w:val="000000"/>
                <w:szCs w:val="24"/>
                <w:lang w:val="ru-RU" w:eastAsia="ru-RU"/>
              </w:rPr>
              <w:t>Насе-</w:t>
            </w:r>
          </w:p>
          <w:p w:rsidR="00503744" w:rsidRPr="00502410" w:rsidRDefault="00503744" w:rsidP="005D38F5">
            <w:pPr>
              <w:pStyle w:val="a5"/>
              <w:ind w:firstLine="0"/>
              <w:rPr>
                <w:color w:val="000000"/>
                <w:szCs w:val="24"/>
                <w:lang w:val="ru-RU" w:eastAsia="ru-RU"/>
              </w:rPr>
            </w:pPr>
            <w:r w:rsidRPr="00502410">
              <w:rPr>
                <w:color w:val="000000"/>
                <w:szCs w:val="24"/>
                <w:lang w:val="ru-RU" w:eastAsia="ru-RU"/>
              </w:rPr>
              <w:t>ленный</w:t>
            </w:r>
          </w:p>
          <w:p w:rsidR="00503744" w:rsidRPr="00502410" w:rsidRDefault="00503744" w:rsidP="005D38F5">
            <w:pPr>
              <w:pStyle w:val="a5"/>
              <w:ind w:firstLine="0"/>
              <w:rPr>
                <w:color w:val="000000"/>
                <w:szCs w:val="24"/>
                <w:lang w:val="ru-RU" w:eastAsia="ru-RU"/>
              </w:rPr>
            </w:pPr>
            <w:r w:rsidRPr="00502410">
              <w:rPr>
                <w:color w:val="000000"/>
                <w:szCs w:val="24"/>
                <w:lang w:val="ru-RU" w:eastAsia="ru-RU"/>
              </w:rPr>
              <w:t xml:space="preserve"> пункт</w:t>
            </w:r>
          </w:p>
        </w:tc>
        <w:tc>
          <w:tcPr>
            <w:tcW w:w="1429" w:type="dxa"/>
            <w:vAlign w:val="center"/>
          </w:tcPr>
          <w:p w:rsidR="00503744" w:rsidRPr="00502410" w:rsidRDefault="00503744" w:rsidP="005D38F5">
            <w:pPr>
              <w:pStyle w:val="a5"/>
              <w:ind w:firstLine="0"/>
              <w:jc w:val="center"/>
              <w:rPr>
                <w:color w:val="000000"/>
                <w:szCs w:val="24"/>
                <w:lang w:val="ru-RU" w:eastAsia="ru-RU"/>
              </w:rPr>
            </w:pPr>
            <w:r w:rsidRPr="00502410">
              <w:rPr>
                <w:color w:val="000000"/>
                <w:szCs w:val="24"/>
                <w:lang w:val="ru-RU" w:eastAsia="ru-RU"/>
              </w:rPr>
              <w:t>Конструк-ция</w:t>
            </w:r>
          </w:p>
        </w:tc>
        <w:tc>
          <w:tcPr>
            <w:tcW w:w="1730" w:type="dxa"/>
            <w:vAlign w:val="center"/>
          </w:tcPr>
          <w:p w:rsidR="00503744" w:rsidRPr="00502410" w:rsidRDefault="00503744" w:rsidP="005D38F5">
            <w:pPr>
              <w:pStyle w:val="a5"/>
              <w:ind w:firstLine="0"/>
              <w:jc w:val="center"/>
              <w:rPr>
                <w:color w:val="000000"/>
                <w:szCs w:val="24"/>
                <w:lang w:val="ru-RU" w:eastAsia="ru-RU"/>
              </w:rPr>
            </w:pPr>
            <w:r w:rsidRPr="00502410">
              <w:rPr>
                <w:color w:val="000000"/>
                <w:szCs w:val="24"/>
                <w:lang w:val="ru-RU" w:eastAsia="ru-RU"/>
              </w:rPr>
              <w:t>Степень развитости</w:t>
            </w:r>
          </w:p>
        </w:tc>
        <w:tc>
          <w:tcPr>
            <w:tcW w:w="2113" w:type="dxa"/>
            <w:vAlign w:val="center"/>
          </w:tcPr>
          <w:p w:rsidR="00503744" w:rsidRPr="00502410" w:rsidRDefault="00503744" w:rsidP="005D38F5">
            <w:pPr>
              <w:pStyle w:val="a5"/>
              <w:ind w:firstLine="0"/>
              <w:jc w:val="center"/>
              <w:rPr>
                <w:color w:val="000000"/>
                <w:szCs w:val="24"/>
                <w:lang w:val="ru-RU" w:eastAsia="ru-RU"/>
              </w:rPr>
            </w:pPr>
            <w:r w:rsidRPr="00502410">
              <w:rPr>
                <w:color w:val="000000"/>
                <w:szCs w:val="24"/>
                <w:lang w:val="ru-RU" w:eastAsia="ru-RU"/>
              </w:rPr>
              <w:t>Тип</w:t>
            </w:r>
          </w:p>
        </w:tc>
        <w:tc>
          <w:tcPr>
            <w:tcW w:w="1624" w:type="dxa"/>
            <w:vAlign w:val="center"/>
          </w:tcPr>
          <w:p w:rsidR="00503744" w:rsidRPr="00502410" w:rsidRDefault="00503744" w:rsidP="005D38F5">
            <w:pPr>
              <w:pStyle w:val="a5"/>
              <w:ind w:firstLine="0"/>
              <w:jc w:val="center"/>
              <w:rPr>
                <w:color w:val="000000"/>
                <w:szCs w:val="24"/>
                <w:lang w:val="ru-RU" w:eastAsia="ru-RU"/>
              </w:rPr>
            </w:pPr>
            <w:r w:rsidRPr="00502410">
              <w:rPr>
                <w:color w:val="000000"/>
                <w:szCs w:val="24"/>
                <w:lang w:val="ru-RU" w:eastAsia="ru-RU"/>
              </w:rPr>
              <w:t>Обеспечива-емые функции</w:t>
            </w:r>
          </w:p>
        </w:tc>
        <w:tc>
          <w:tcPr>
            <w:tcW w:w="1570" w:type="dxa"/>
            <w:vAlign w:val="center"/>
          </w:tcPr>
          <w:p w:rsidR="00503744" w:rsidRPr="00502410" w:rsidRDefault="00503744" w:rsidP="005D38F5">
            <w:pPr>
              <w:pStyle w:val="a5"/>
              <w:ind w:firstLine="0"/>
              <w:jc w:val="center"/>
              <w:rPr>
                <w:color w:val="000000"/>
                <w:szCs w:val="24"/>
                <w:lang w:val="ru-RU" w:eastAsia="ru-RU"/>
              </w:rPr>
            </w:pPr>
            <w:r w:rsidRPr="00502410">
              <w:rPr>
                <w:color w:val="000000"/>
                <w:szCs w:val="24"/>
                <w:lang w:val="ru-RU" w:eastAsia="ru-RU"/>
              </w:rPr>
              <w:t>Назначение</w:t>
            </w:r>
          </w:p>
        </w:tc>
      </w:tr>
      <w:tr w:rsidR="00503744" w:rsidRPr="0031237E" w:rsidTr="004A78EE">
        <w:trPr>
          <w:trHeight w:val="336"/>
        </w:trPr>
        <w:tc>
          <w:tcPr>
            <w:tcW w:w="1576" w:type="dxa"/>
          </w:tcPr>
          <w:p w:rsidR="00503744" w:rsidRPr="00502410" w:rsidRDefault="00503744" w:rsidP="005D38F5">
            <w:pPr>
              <w:pStyle w:val="a5"/>
              <w:ind w:firstLine="0"/>
              <w:rPr>
                <w:color w:val="000000"/>
                <w:szCs w:val="24"/>
                <w:lang w:val="ru-RU" w:eastAsia="ru-RU"/>
              </w:rPr>
            </w:pPr>
            <w:r w:rsidRPr="00502410">
              <w:rPr>
                <w:color w:val="000000"/>
                <w:szCs w:val="24"/>
                <w:lang w:val="ru-RU" w:eastAsia="ru-RU"/>
              </w:rPr>
              <w:t>ст. Мочище</w:t>
            </w:r>
          </w:p>
        </w:tc>
        <w:tc>
          <w:tcPr>
            <w:tcW w:w="1429" w:type="dxa"/>
            <w:vAlign w:val="center"/>
          </w:tcPr>
          <w:p w:rsidR="00503744" w:rsidRPr="00502410" w:rsidRDefault="00503744" w:rsidP="004A78EE">
            <w:pPr>
              <w:pStyle w:val="a5"/>
              <w:ind w:firstLine="0"/>
              <w:jc w:val="center"/>
              <w:rPr>
                <w:color w:val="000000"/>
                <w:szCs w:val="24"/>
                <w:lang w:val="ru-RU" w:eastAsia="ru-RU"/>
              </w:rPr>
            </w:pPr>
            <w:r w:rsidRPr="00502410">
              <w:rPr>
                <w:color w:val="000000"/>
                <w:szCs w:val="24"/>
                <w:lang w:val="ru-RU" w:eastAsia="ru-RU"/>
              </w:rPr>
              <w:t>тупиковая</w:t>
            </w:r>
          </w:p>
        </w:tc>
        <w:tc>
          <w:tcPr>
            <w:tcW w:w="1730" w:type="dxa"/>
            <w:vAlign w:val="center"/>
          </w:tcPr>
          <w:p w:rsidR="00503744" w:rsidRPr="00502410" w:rsidRDefault="00503744" w:rsidP="004A78EE">
            <w:pPr>
              <w:pStyle w:val="a5"/>
              <w:ind w:firstLine="0"/>
              <w:jc w:val="center"/>
              <w:rPr>
                <w:color w:val="000000"/>
                <w:szCs w:val="24"/>
                <w:lang w:val="ru-RU" w:eastAsia="ru-RU"/>
              </w:rPr>
            </w:pPr>
            <w:r w:rsidRPr="00502410">
              <w:rPr>
                <w:color w:val="000000"/>
                <w:szCs w:val="24"/>
                <w:lang w:val="ru-RU" w:eastAsia="ru-RU"/>
              </w:rPr>
              <w:t>слаборазвитая</w:t>
            </w:r>
          </w:p>
        </w:tc>
        <w:tc>
          <w:tcPr>
            <w:tcW w:w="2113" w:type="dxa"/>
            <w:vMerge w:val="restart"/>
            <w:vAlign w:val="center"/>
          </w:tcPr>
          <w:p w:rsidR="00503744" w:rsidRPr="00502410" w:rsidRDefault="00503744" w:rsidP="004A78EE">
            <w:pPr>
              <w:pStyle w:val="a5"/>
              <w:ind w:firstLine="0"/>
              <w:jc w:val="center"/>
              <w:rPr>
                <w:color w:val="000000"/>
                <w:szCs w:val="24"/>
                <w:lang w:val="ru-RU" w:eastAsia="ru-RU"/>
              </w:rPr>
            </w:pPr>
            <w:r w:rsidRPr="00502410">
              <w:rPr>
                <w:color w:val="000000"/>
                <w:szCs w:val="24"/>
                <w:lang w:val="ru-RU" w:eastAsia="ru-RU"/>
              </w:rPr>
              <w:t>централизованная объединенная</w:t>
            </w:r>
          </w:p>
        </w:tc>
        <w:tc>
          <w:tcPr>
            <w:tcW w:w="1624" w:type="dxa"/>
            <w:vMerge w:val="restart"/>
            <w:vAlign w:val="center"/>
          </w:tcPr>
          <w:p w:rsidR="00503744" w:rsidRPr="00502410" w:rsidRDefault="00503744" w:rsidP="004A78EE">
            <w:pPr>
              <w:pStyle w:val="a5"/>
              <w:ind w:firstLine="0"/>
              <w:jc w:val="center"/>
              <w:rPr>
                <w:color w:val="000000"/>
                <w:szCs w:val="24"/>
                <w:lang w:val="ru-RU" w:eastAsia="ru-RU"/>
              </w:rPr>
            </w:pPr>
            <w:r w:rsidRPr="00502410">
              <w:rPr>
                <w:color w:val="000000"/>
                <w:szCs w:val="24"/>
                <w:lang w:val="ru-RU" w:eastAsia="ru-RU"/>
              </w:rPr>
              <w:t>хозяйственные, производственные</w:t>
            </w:r>
          </w:p>
        </w:tc>
        <w:tc>
          <w:tcPr>
            <w:tcW w:w="1570" w:type="dxa"/>
            <w:vMerge w:val="restart"/>
            <w:vAlign w:val="center"/>
          </w:tcPr>
          <w:p w:rsidR="00503744" w:rsidRPr="00502410" w:rsidRDefault="00503744" w:rsidP="004A78EE">
            <w:pPr>
              <w:pStyle w:val="a5"/>
              <w:ind w:firstLine="0"/>
              <w:jc w:val="center"/>
              <w:rPr>
                <w:color w:val="000000"/>
                <w:szCs w:val="24"/>
                <w:lang w:val="ru-RU" w:eastAsia="ru-RU"/>
              </w:rPr>
            </w:pPr>
            <w:r w:rsidRPr="00502410">
              <w:rPr>
                <w:color w:val="000000"/>
                <w:szCs w:val="24"/>
                <w:lang w:val="ru-RU" w:eastAsia="ru-RU"/>
              </w:rPr>
              <w:t>хозяйственная</w:t>
            </w:r>
          </w:p>
        </w:tc>
      </w:tr>
      <w:tr w:rsidR="00503744" w:rsidRPr="0031237E" w:rsidTr="004A78EE">
        <w:trPr>
          <w:trHeight w:val="243"/>
        </w:trPr>
        <w:tc>
          <w:tcPr>
            <w:tcW w:w="1576" w:type="dxa"/>
          </w:tcPr>
          <w:p w:rsidR="00503744" w:rsidRPr="00502410" w:rsidRDefault="00503744" w:rsidP="005D38F5">
            <w:pPr>
              <w:pStyle w:val="a5"/>
              <w:ind w:firstLine="0"/>
              <w:rPr>
                <w:color w:val="000000"/>
                <w:szCs w:val="24"/>
                <w:lang w:val="ru-RU" w:eastAsia="ru-RU"/>
              </w:rPr>
            </w:pPr>
            <w:r w:rsidRPr="00502410">
              <w:rPr>
                <w:color w:val="000000"/>
                <w:szCs w:val="24"/>
                <w:lang w:val="ru-RU" w:eastAsia="ru-RU"/>
              </w:rPr>
              <w:t>пос. Садовый</w:t>
            </w:r>
          </w:p>
        </w:tc>
        <w:tc>
          <w:tcPr>
            <w:tcW w:w="1429" w:type="dxa"/>
            <w:vAlign w:val="center"/>
          </w:tcPr>
          <w:p w:rsidR="00503744" w:rsidRPr="00502410" w:rsidRDefault="00503744" w:rsidP="004A78EE">
            <w:pPr>
              <w:pStyle w:val="a5"/>
              <w:ind w:firstLine="0"/>
              <w:jc w:val="center"/>
              <w:rPr>
                <w:color w:val="000000"/>
                <w:szCs w:val="24"/>
                <w:lang w:val="ru-RU" w:eastAsia="ru-RU"/>
              </w:rPr>
            </w:pPr>
            <w:r w:rsidRPr="00502410">
              <w:rPr>
                <w:color w:val="000000"/>
                <w:szCs w:val="24"/>
                <w:lang w:val="ru-RU" w:eastAsia="ru-RU"/>
              </w:rPr>
              <w:t>тупиковая</w:t>
            </w:r>
          </w:p>
        </w:tc>
        <w:tc>
          <w:tcPr>
            <w:tcW w:w="1730" w:type="dxa"/>
            <w:vAlign w:val="center"/>
          </w:tcPr>
          <w:p w:rsidR="00503744" w:rsidRPr="00502410" w:rsidRDefault="00503744" w:rsidP="004A78EE">
            <w:pPr>
              <w:pStyle w:val="a5"/>
              <w:ind w:firstLine="0"/>
              <w:jc w:val="center"/>
              <w:rPr>
                <w:color w:val="000000"/>
                <w:szCs w:val="24"/>
                <w:lang w:val="ru-RU" w:eastAsia="ru-RU"/>
              </w:rPr>
            </w:pPr>
            <w:r w:rsidRPr="00502410">
              <w:rPr>
                <w:color w:val="000000"/>
                <w:szCs w:val="24"/>
                <w:lang w:val="ru-RU" w:eastAsia="ru-RU"/>
              </w:rPr>
              <w:t>слаборазвитая</w:t>
            </w:r>
          </w:p>
        </w:tc>
        <w:tc>
          <w:tcPr>
            <w:tcW w:w="2113" w:type="dxa"/>
            <w:vMerge/>
            <w:vAlign w:val="center"/>
          </w:tcPr>
          <w:p w:rsidR="00503744" w:rsidRPr="00502410" w:rsidRDefault="00503744" w:rsidP="004A78EE">
            <w:pPr>
              <w:pStyle w:val="a5"/>
              <w:ind w:firstLine="0"/>
              <w:jc w:val="center"/>
              <w:rPr>
                <w:color w:val="000000"/>
                <w:szCs w:val="24"/>
                <w:lang w:val="ru-RU" w:eastAsia="ru-RU"/>
              </w:rPr>
            </w:pPr>
          </w:p>
        </w:tc>
        <w:tc>
          <w:tcPr>
            <w:tcW w:w="1624" w:type="dxa"/>
            <w:vMerge/>
            <w:vAlign w:val="center"/>
          </w:tcPr>
          <w:p w:rsidR="00503744" w:rsidRPr="00502410" w:rsidRDefault="00503744" w:rsidP="004A78EE">
            <w:pPr>
              <w:pStyle w:val="a5"/>
              <w:ind w:firstLine="0"/>
              <w:jc w:val="center"/>
              <w:rPr>
                <w:color w:val="000000"/>
                <w:szCs w:val="24"/>
                <w:lang w:val="ru-RU" w:eastAsia="ru-RU"/>
              </w:rPr>
            </w:pPr>
          </w:p>
        </w:tc>
        <w:tc>
          <w:tcPr>
            <w:tcW w:w="1570" w:type="dxa"/>
            <w:vMerge/>
            <w:vAlign w:val="center"/>
          </w:tcPr>
          <w:p w:rsidR="00503744" w:rsidRPr="00502410" w:rsidRDefault="00503744" w:rsidP="004A78EE">
            <w:pPr>
              <w:pStyle w:val="a5"/>
              <w:ind w:firstLine="0"/>
              <w:jc w:val="center"/>
              <w:rPr>
                <w:color w:val="000000"/>
                <w:szCs w:val="24"/>
                <w:lang w:val="ru-RU" w:eastAsia="ru-RU"/>
              </w:rPr>
            </w:pPr>
          </w:p>
        </w:tc>
      </w:tr>
      <w:tr w:rsidR="00503744" w:rsidRPr="0031237E" w:rsidTr="004A78EE">
        <w:trPr>
          <w:trHeight w:val="205"/>
        </w:trPr>
        <w:tc>
          <w:tcPr>
            <w:tcW w:w="1576" w:type="dxa"/>
          </w:tcPr>
          <w:p w:rsidR="00503744" w:rsidRPr="00502410" w:rsidRDefault="00503744" w:rsidP="005D38F5">
            <w:pPr>
              <w:pStyle w:val="a5"/>
              <w:ind w:firstLine="0"/>
              <w:rPr>
                <w:color w:val="000000"/>
                <w:szCs w:val="24"/>
                <w:lang w:val="ru-RU" w:eastAsia="ru-RU"/>
              </w:rPr>
            </w:pPr>
            <w:r w:rsidRPr="00502410">
              <w:rPr>
                <w:color w:val="000000"/>
                <w:szCs w:val="24"/>
                <w:lang w:val="ru-RU" w:eastAsia="ru-RU"/>
              </w:rPr>
              <w:t>ст. Иня-Восточная</w:t>
            </w:r>
          </w:p>
        </w:tc>
        <w:tc>
          <w:tcPr>
            <w:tcW w:w="1429" w:type="dxa"/>
            <w:vMerge w:val="restart"/>
            <w:vAlign w:val="center"/>
          </w:tcPr>
          <w:p w:rsidR="00503744" w:rsidRPr="00502410" w:rsidRDefault="00503744" w:rsidP="004A78EE">
            <w:pPr>
              <w:pStyle w:val="a5"/>
              <w:ind w:firstLine="0"/>
              <w:jc w:val="center"/>
              <w:rPr>
                <w:color w:val="000000"/>
                <w:szCs w:val="24"/>
                <w:lang w:val="ru-RU" w:eastAsia="ru-RU"/>
              </w:rPr>
            </w:pPr>
            <w:r w:rsidRPr="00502410">
              <w:rPr>
                <w:color w:val="000000"/>
                <w:szCs w:val="24"/>
                <w:lang w:val="ru-RU" w:eastAsia="ru-RU"/>
              </w:rPr>
              <w:t>отсутствует</w:t>
            </w:r>
          </w:p>
        </w:tc>
        <w:tc>
          <w:tcPr>
            <w:tcW w:w="1730" w:type="dxa"/>
            <w:vMerge w:val="restart"/>
            <w:vAlign w:val="center"/>
          </w:tcPr>
          <w:p w:rsidR="00503744" w:rsidRPr="0031237E" w:rsidRDefault="00503744" w:rsidP="004A78EE">
            <w:pPr>
              <w:jc w:val="center"/>
            </w:pPr>
            <w:r w:rsidRPr="0031237E">
              <w:t>не развита</w:t>
            </w:r>
          </w:p>
        </w:tc>
        <w:tc>
          <w:tcPr>
            <w:tcW w:w="2113" w:type="dxa"/>
            <w:vMerge w:val="restart"/>
            <w:vAlign w:val="center"/>
          </w:tcPr>
          <w:p w:rsidR="00503744" w:rsidRPr="00502410" w:rsidRDefault="00503744" w:rsidP="004A78EE">
            <w:pPr>
              <w:pStyle w:val="a5"/>
              <w:ind w:firstLine="0"/>
              <w:jc w:val="center"/>
              <w:rPr>
                <w:color w:val="000000"/>
                <w:szCs w:val="24"/>
                <w:lang w:val="ru-RU" w:eastAsia="ru-RU"/>
              </w:rPr>
            </w:pPr>
            <w:r w:rsidRPr="00502410">
              <w:rPr>
                <w:color w:val="000000"/>
                <w:szCs w:val="24"/>
                <w:lang w:val="ru-RU" w:eastAsia="ru-RU"/>
              </w:rPr>
              <w:t>-</w:t>
            </w:r>
          </w:p>
        </w:tc>
        <w:tc>
          <w:tcPr>
            <w:tcW w:w="1624" w:type="dxa"/>
            <w:vMerge w:val="restart"/>
            <w:vAlign w:val="center"/>
          </w:tcPr>
          <w:p w:rsidR="00503744" w:rsidRPr="00502410" w:rsidRDefault="00503744" w:rsidP="004A78EE">
            <w:pPr>
              <w:pStyle w:val="a5"/>
              <w:ind w:firstLine="0"/>
              <w:jc w:val="center"/>
              <w:rPr>
                <w:color w:val="000000"/>
                <w:szCs w:val="24"/>
                <w:lang w:val="ru-RU" w:eastAsia="ru-RU"/>
              </w:rPr>
            </w:pPr>
            <w:r w:rsidRPr="00502410">
              <w:rPr>
                <w:color w:val="000000"/>
                <w:szCs w:val="24"/>
                <w:lang w:val="ru-RU" w:eastAsia="ru-RU"/>
              </w:rPr>
              <w:t>-</w:t>
            </w:r>
          </w:p>
        </w:tc>
        <w:tc>
          <w:tcPr>
            <w:tcW w:w="1570" w:type="dxa"/>
            <w:vMerge w:val="restart"/>
            <w:vAlign w:val="center"/>
          </w:tcPr>
          <w:p w:rsidR="00503744" w:rsidRPr="00502410" w:rsidRDefault="00503744" w:rsidP="004A78EE">
            <w:pPr>
              <w:pStyle w:val="a5"/>
              <w:ind w:firstLine="0"/>
              <w:jc w:val="center"/>
              <w:rPr>
                <w:color w:val="000000"/>
                <w:szCs w:val="24"/>
                <w:lang w:val="ru-RU" w:eastAsia="ru-RU"/>
              </w:rPr>
            </w:pPr>
            <w:r w:rsidRPr="00502410">
              <w:rPr>
                <w:color w:val="000000"/>
                <w:szCs w:val="24"/>
                <w:lang w:val="ru-RU" w:eastAsia="ru-RU"/>
              </w:rPr>
              <w:t>-</w:t>
            </w:r>
          </w:p>
        </w:tc>
      </w:tr>
      <w:tr w:rsidR="00503744" w:rsidRPr="0031237E" w:rsidTr="005D38F5">
        <w:trPr>
          <w:trHeight w:val="175"/>
        </w:trPr>
        <w:tc>
          <w:tcPr>
            <w:tcW w:w="1576" w:type="dxa"/>
          </w:tcPr>
          <w:p w:rsidR="00503744" w:rsidRPr="00502410" w:rsidRDefault="00503744" w:rsidP="005D38F5">
            <w:pPr>
              <w:pStyle w:val="a5"/>
              <w:ind w:firstLine="0"/>
              <w:rPr>
                <w:color w:val="000000"/>
                <w:szCs w:val="24"/>
                <w:lang w:val="ru-RU" w:eastAsia="ru-RU"/>
              </w:rPr>
            </w:pPr>
            <w:r w:rsidRPr="00502410">
              <w:rPr>
                <w:color w:val="000000"/>
                <w:szCs w:val="24"/>
                <w:lang w:val="ru-RU" w:eastAsia="ru-RU"/>
              </w:rPr>
              <w:t>пос. Ленинский</w:t>
            </w:r>
          </w:p>
        </w:tc>
        <w:tc>
          <w:tcPr>
            <w:tcW w:w="1429" w:type="dxa"/>
            <w:vMerge/>
          </w:tcPr>
          <w:p w:rsidR="00503744" w:rsidRPr="00502410" w:rsidRDefault="00503744" w:rsidP="005D38F5">
            <w:pPr>
              <w:pStyle w:val="a5"/>
              <w:ind w:firstLine="0"/>
              <w:rPr>
                <w:color w:val="000000"/>
                <w:szCs w:val="24"/>
                <w:lang w:val="ru-RU" w:eastAsia="ru-RU"/>
              </w:rPr>
            </w:pPr>
          </w:p>
        </w:tc>
        <w:tc>
          <w:tcPr>
            <w:tcW w:w="1730" w:type="dxa"/>
            <w:vMerge/>
          </w:tcPr>
          <w:p w:rsidR="00503744" w:rsidRPr="0031237E" w:rsidRDefault="00503744" w:rsidP="005D38F5"/>
        </w:tc>
        <w:tc>
          <w:tcPr>
            <w:tcW w:w="2113" w:type="dxa"/>
            <w:vMerge/>
          </w:tcPr>
          <w:p w:rsidR="00503744" w:rsidRPr="00502410" w:rsidRDefault="00503744" w:rsidP="005D38F5">
            <w:pPr>
              <w:pStyle w:val="a5"/>
              <w:ind w:firstLine="0"/>
              <w:rPr>
                <w:color w:val="000000"/>
                <w:szCs w:val="24"/>
                <w:lang w:val="ru-RU" w:eastAsia="ru-RU"/>
              </w:rPr>
            </w:pPr>
          </w:p>
        </w:tc>
        <w:tc>
          <w:tcPr>
            <w:tcW w:w="1624" w:type="dxa"/>
            <w:vMerge/>
          </w:tcPr>
          <w:p w:rsidR="00503744" w:rsidRPr="00502410" w:rsidRDefault="00503744" w:rsidP="005D38F5">
            <w:pPr>
              <w:pStyle w:val="a5"/>
              <w:ind w:firstLine="0"/>
              <w:rPr>
                <w:color w:val="000000"/>
                <w:szCs w:val="24"/>
                <w:lang w:val="ru-RU" w:eastAsia="ru-RU"/>
              </w:rPr>
            </w:pPr>
          </w:p>
        </w:tc>
        <w:tc>
          <w:tcPr>
            <w:tcW w:w="1570" w:type="dxa"/>
            <w:vMerge/>
          </w:tcPr>
          <w:p w:rsidR="00503744" w:rsidRPr="00502410" w:rsidRDefault="00503744" w:rsidP="005D38F5">
            <w:pPr>
              <w:pStyle w:val="a5"/>
              <w:ind w:firstLine="0"/>
              <w:rPr>
                <w:color w:val="000000"/>
                <w:szCs w:val="24"/>
                <w:lang w:val="ru-RU" w:eastAsia="ru-RU"/>
              </w:rPr>
            </w:pPr>
          </w:p>
        </w:tc>
      </w:tr>
      <w:tr w:rsidR="00503744" w:rsidRPr="0031237E" w:rsidTr="005D38F5">
        <w:trPr>
          <w:trHeight w:val="213"/>
        </w:trPr>
        <w:tc>
          <w:tcPr>
            <w:tcW w:w="1576" w:type="dxa"/>
          </w:tcPr>
          <w:p w:rsidR="00503744" w:rsidRPr="00502410" w:rsidRDefault="00503744" w:rsidP="005D38F5">
            <w:pPr>
              <w:pStyle w:val="a5"/>
              <w:ind w:firstLine="0"/>
              <w:rPr>
                <w:color w:val="000000"/>
                <w:szCs w:val="24"/>
                <w:lang w:val="ru-RU" w:eastAsia="ru-RU"/>
              </w:rPr>
            </w:pPr>
            <w:r w:rsidRPr="00502410">
              <w:rPr>
                <w:color w:val="000000"/>
                <w:szCs w:val="24"/>
                <w:lang w:val="ru-RU" w:eastAsia="ru-RU"/>
              </w:rPr>
              <w:t>пос. Витаминка</w:t>
            </w:r>
          </w:p>
        </w:tc>
        <w:tc>
          <w:tcPr>
            <w:tcW w:w="1429" w:type="dxa"/>
            <w:vMerge/>
          </w:tcPr>
          <w:p w:rsidR="00503744" w:rsidRPr="00502410" w:rsidRDefault="00503744" w:rsidP="005D38F5">
            <w:pPr>
              <w:pStyle w:val="a5"/>
              <w:ind w:firstLine="0"/>
              <w:rPr>
                <w:color w:val="000000"/>
                <w:szCs w:val="24"/>
                <w:lang w:val="ru-RU" w:eastAsia="ru-RU"/>
              </w:rPr>
            </w:pPr>
          </w:p>
        </w:tc>
        <w:tc>
          <w:tcPr>
            <w:tcW w:w="1730" w:type="dxa"/>
            <w:vMerge/>
          </w:tcPr>
          <w:p w:rsidR="00503744" w:rsidRPr="00502410" w:rsidRDefault="00503744" w:rsidP="005D38F5">
            <w:pPr>
              <w:pStyle w:val="a5"/>
              <w:ind w:firstLine="0"/>
              <w:rPr>
                <w:color w:val="000000"/>
                <w:szCs w:val="24"/>
                <w:lang w:val="ru-RU" w:eastAsia="ru-RU"/>
              </w:rPr>
            </w:pPr>
          </w:p>
        </w:tc>
        <w:tc>
          <w:tcPr>
            <w:tcW w:w="2113" w:type="dxa"/>
            <w:vMerge/>
          </w:tcPr>
          <w:p w:rsidR="00503744" w:rsidRPr="00502410" w:rsidRDefault="00503744" w:rsidP="005D38F5">
            <w:pPr>
              <w:pStyle w:val="a5"/>
              <w:ind w:firstLine="0"/>
              <w:rPr>
                <w:color w:val="000000"/>
                <w:szCs w:val="24"/>
                <w:lang w:val="ru-RU" w:eastAsia="ru-RU"/>
              </w:rPr>
            </w:pPr>
          </w:p>
        </w:tc>
        <w:tc>
          <w:tcPr>
            <w:tcW w:w="1624" w:type="dxa"/>
            <w:vMerge/>
          </w:tcPr>
          <w:p w:rsidR="00503744" w:rsidRPr="00502410" w:rsidRDefault="00503744" w:rsidP="005D38F5">
            <w:pPr>
              <w:pStyle w:val="a5"/>
              <w:ind w:firstLine="0"/>
              <w:rPr>
                <w:color w:val="000000"/>
                <w:szCs w:val="24"/>
                <w:lang w:val="ru-RU" w:eastAsia="ru-RU"/>
              </w:rPr>
            </w:pPr>
          </w:p>
        </w:tc>
        <w:tc>
          <w:tcPr>
            <w:tcW w:w="1570" w:type="dxa"/>
            <w:vMerge/>
          </w:tcPr>
          <w:p w:rsidR="00503744" w:rsidRPr="00502410" w:rsidRDefault="00503744" w:rsidP="005D38F5">
            <w:pPr>
              <w:pStyle w:val="a5"/>
              <w:ind w:firstLine="0"/>
              <w:rPr>
                <w:color w:val="000000"/>
                <w:szCs w:val="24"/>
                <w:lang w:val="ru-RU" w:eastAsia="ru-RU"/>
              </w:rPr>
            </w:pPr>
          </w:p>
        </w:tc>
      </w:tr>
      <w:tr w:rsidR="00503744" w:rsidRPr="0031237E" w:rsidTr="005D38F5">
        <w:trPr>
          <w:trHeight w:val="224"/>
        </w:trPr>
        <w:tc>
          <w:tcPr>
            <w:tcW w:w="1576" w:type="dxa"/>
          </w:tcPr>
          <w:p w:rsidR="00503744" w:rsidRPr="00502410" w:rsidRDefault="00503744" w:rsidP="005D38F5">
            <w:pPr>
              <w:pStyle w:val="a5"/>
              <w:ind w:firstLine="0"/>
              <w:rPr>
                <w:color w:val="000000"/>
                <w:szCs w:val="24"/>
                <w:lang w:val="ru-RU" w:eastAsia="ru-RU"/>
              </w:rPr>
            </w:pPr>
            <w:r w:rsidRPr="00502410">
              <w:rPr>
                <w:color w:val="000000"/>
                <w:szCs w:val="24"/>
                <w:lang w:val="ru-RU" w:eastAsia="ru-RU"/>
              </w:rPr>
              <w:t>с. Новокаменка</w:t>
            </w:r>
          </w:p>
        </w:tc>
        <w:tc>
          <w:tcPr>
            <w:tcW w:w="1429" w:type="dxa"/>
            <w:vMerge/>
          </w:tcPr>
          <w:p w:rsidR="00503744" w:rsidRPr="00502410" w:rsidRDefault="00503744" w:rsidP="005D38F5">
            <w:pPr>
              <w:pStyle w:val="a5"/>
              <w:ind w:firstLine="0"/>
              <w:rPr>
                <w:color w:val="000000"/>
                <w:szCs w:val="24"/>
                <w:lang w:val="ru-RU" w:eastAsia="ru-RU"/>
              </w:rPr>
            </w:pPr>
          </w:p>
        </w:tc>
        <w:tc>
          <w:tcPr>
            <w:tcW w:w="1730" w:type="dxa"/>
            <w:vMerge/>
          </w:tcPr>
          <w:p w:rsidR="00503744" w:rsidRPr="00502410" w:rsidRDefault="00503744" w:rsidP="005D38F5">
            <w:pPr>
              <w:pStyle w:val="a5"/>
              <w:ind w:firstLine="0"/>
              <w:rPr>
                <w:color w:val="000000"/>
                <w:szCs w:val="24"/>
                <w:lang w:val="ru-RU" w:eastAsia="ru-RU"/>
              </w:rPr>
            </w:pPr>
          </w:p>
        </w:tc>
        <w:tc>
          <w:tcPr>
            <w:tcW w:w="2113" w:type="dxa"/>
            <w:vMerge/>
            <w:vAlign w:val="center"/>
          </w:tcPr>
          <w:p w:rsidR="00503744" w:rsidRPr="00502410" w:rsidRDefault="00503744" w:rsidP="005D38F5">
            <w:pPr>
              <w:pStyle w:val="a5"/>
              <w:ind w:firstLine="0"/>
              <w:jc w:val="center"/>
              <w:rPr>
                <w:color w:val="000000"/>
                <w:szCs w:val="24"/>
                <w:lang w:val="ru-RU" w:eastAsia="ru-RU"/>
              </w:rPr>
            </w:pPr>
          </w:p>
        </w:tc>
        <w:tc>
          <w:tcPr>
            <w:tcW w:w="1624" w:type="dxa"/>
            <w:vMerge/>
            <w:vAlign w:val="center"/>
          </w:tcPr>
          <w:p w:rsidR="00503744" w:rsidRPr="00502410" w:rsidRDefault="00503744" w:rsidP="005D38F5">
            <w:pPr>
              <w:pStyle w:val="a5"/>
              <w:ind w:firstLine="0"/>
              <w:jc w:val="center"/>
              <w:rPr>
                <w:color w:val="000000"/>
                <w:szCs w:val="24"/>
                <w:lang w:val="ru-RU" w:eastAsia="ru-RU"/>
              </w:rPr>
            </w:pPr>
          </w:p>
        </w:tc>
        <w:tc>
          <w:tcPr>
            <w:tcW w:w="1570" w:type="dxa"/>
            <w:vMerge/>
            <w:vAlign w:val="center"/>
          </w:tcPr>
          <w:p w:rsidR="00503744" w:rsidRPr="00502410" w:rsidRDefault="00503744" w:rsidP="005D38F5">
            <w:pPr>
              <w:pStyle w:val="a5"/>
              <w:ind w:firstLine="0"/>
              <w:jc w:val="center"/>
              <w:rPr>
                <w:color w:val="000000"/>
                <w:szCs w:val="24"/>
                <w:lang w:val="ru-RU" w:eastAsia="ru-RU"/>
              </w:rPr>
            </w:pPr>
          </w:p>
        </w:tc>
      </w:tr>
    </w:tbl>
    <w:p w:rsidR="00503744" w:rsidRPr="0031237E" w:rsidRDefault="00503744" w:rsidP="007B68B3">
      <w:pPr>
        <w:pStyle w:val="a5"/>
      </w:pPr>
      <w:r w:rsidRPr="0031237E">
        <w:t>Водоотведение и обслуживание систем ст. Мочище осуществляет предприятие ООО «ТеплоКомплекс». Прием сточных вод по п. Садовый осуществляет МУП г. Новосибирск «Горводоканал» на основании договора на прием сточных вод от 01.02.2012г.</w:t>
      </w:r>
    </w:p>
    <w:p w:rsidR="00503744" w:rsidRPr="0031237E" w:rsidRDefault="00503744" w:rsidP="007B68B3">
      <w:pPr>
        <w:pStyle w:val="a5"/>
      </w:pPr>
      <w:r w:rsidRPr="0031237E">
        <w:t>Отвод и транспортировку хозяйственно-бытовых стоков от абонентов осуществляется через систему самотечных и напорных трубопроводов с установленными на них канализационными насосными станциями.</w:t>
      </w:r>
    </w:p>
    <w:p w:rsidR="00503744" w:rsidRPr="0031237E" w:rsidRDefault="00503744" w:rsidP="007B68B3">
      <w:pPr>
        <w:pStyle w:val="a5"/>
      </w:pPr>
      <w:r w:rsidRPr="0031237E">
        <w:t>Канализационная сеть ст. Мочище составляет 1276 п.м. чугунных труб, диаметром 150-200 мм. Канализационная сеть пос. Садовый выполнена из асбестовых труб диаметром 200 мм, протяженностью 3000 п.м.</w:t>
      </w:r>
    </w:p>
    <w:p w:rsidR="00503744" w:rsidRPr="0031237E" w:rsidRDefault="00503744" w:rsidP="00C27E02">
      <w:pPr>
        <w:shd w:val="clear" w:color="auto" w:fill="FFFFFF"/>
        <w:tabs>
          <w:tab w:val="left" w:pos="0"/>
        </w:tabs>
        <w:ind w:firstLine="567"/>
        <w:contextualSpacing/>
        <w:jc w:val="both"/>
      </w:pPr>
      <w:r w:rsidRPr="0031237E">
        <w:t xml:space="preserve">На территории Станционного сельсовета 5% населения обслуживаются централизованным водоотведением, остальные жители пользуются септиками (выгребными ямами) или проживают в домах с уличными туалетами (надворные постройки). </w:t>
      </w:r>
    </w:p>
    <w:p w:rsidR="00503744" w:rsidRPr="0031237E" w:rsidRDefault="00503744" w:rsidP="00CE08C1">
      <w:pPr>
        <w:autoSpaceDE w:val="0"/>
        <w:autoSpaceDN w:val="0"/>
        <w:adjustRightInd w:val="0"/>
        <w:ind w:firstLine="567"/>
      </w:pPr>
      <w:r w:rsidRPr="0031237E">
        <w:t>За услуги МУП г.Новосибирска "ГОРВОДОКАНАЛ" установлены следующие тарифы на отвод стоков для населения с 01.07.2018 по 31.12.2018г. в размере 13,57 руб.за 1 куб.м. воды (с НДС).</w:t>
      </w:r>
    </w:p>
    <w:p w:rsidR="00503744" w:rsidRPr="0031237E" w:rsidRDefault="00503744" w:rsidP="00C27E02">
      <w:pPr>
        <w:pStyle w:val="a5"/>
        <w:spacing w:before="0" w:after="0"/>
      </w:pPr>
      <w:r w:rsidRPr="0031237E">
        <w:lastRenderedPageBreak/>
        <w:t xml:space="preserve">Расчет ожидаемого тарифа на 2019-2037 гг. произведен путем индексации на основании </w:t>
      </w:r>
      <w:r w:rsidRPr="0031237E">
        <w:rPr>
          <w:color w:val="000000"/>
        </w:rPr>
        <w:t xml:space="preserve">величин индексов-дефляторов, утвержденных в </w:t>
      </w:r>
      <w:r w:rsidRPr="0031237E">
        <w:t>Прогнозе долгосрочного социально-экономического развития Российской Федерации на период до 2030 года, а также с учетом производимых мероприятий по новому строительству централизованной системы водоотведения МО. К 2037 году тариф составит 24,51 рублей за 1 куб.м. сточных вод.</w:t>
      </w:r>
    </w:p>
    <w:p w:rsidR="00503744" w:rsidRPr="0031237E" w:rsidRDefault="00503744" w:rsidP="005C1B17">
      <w:pPr>
        <w:pStyle w:val="3"/>
        <w:numPr>
          <w:ilvl w:val="2"/>
          <w:numId w:val="14"/>
        </w:numPr>
        <w:ind w:left="0"/>
      </w:pPr>
      <w:bookmarkStart w:id="12" w:name="_Toc528240101"/>
      <w:r w:rsidRPr="0031237E">
        <w:t>Анализ состояния установки приборов учета и энергоресурсосбережения у потребителей</w:t>
      </w:r>
      <w:bookmarkEnd w:id="12"/>
    </w:p>
    <w:p w:rsidR="00503744" w:rsidRPr="0031237E" w:rsidRDefault="00503744" w:rsidP="005C1B17">
      <w:pPr>
        <w:pStyle w:val="a5"/>
      </w:pPr>
      <w:r w:rsidRPr="0031237E">
        <w:t>Устройства для замера расхода сбрасываемых сточных вод, как в индивидуальных систе-мах водоотведения жилых домов населения, так и зданиях общественно-политического назначения – отсутствуют. Осуществление коммерческих расчетов выполняется по данным счетчиков, либо нормам водопотребления на человека.</w:t>
      </w:r>
    </w:p>
    <w:p w:rsidR="00503744" w:rsidRPr="0031237E" w:rsidRDefault="00503744" w:rsidP="00C27E02">
      <w:pPr>
        <w:pStyle w:val="a5"/>
        <w:spacing w:before="0" w:after="0"/>
      </w:pPr>
    </w:p>
    <w:p w:rsidR="00503744" w:rsidRPr="0031237E" w:rsidRDefault="00503744" w:rsidP="00E63AAF">
      <w:pPr>
        <w:pStyle w:val="2"/>
        <w:numPr>
          <w:ilvl w:val="1"/>
          <w:numId w:val="14"/>
        </w:numPr>
        <w:tabs>
          <w:tab w:val="clear" w:pos="426"/>
          <w:tab w:val="left" w:pos="0"/>
        </w:tabs>
        <w:ind w:left="0"/>
      </w:pPr>
      <w:bookmarkStart w:id="13" w:name="_Toc528240102"/>
      <w:r w:rsidRPr="0031237E">
        <w:t>Электроснабжение</w:t>
      </w:r>
      <w:bookmarkEnd w:id="13"/>
    </w:p>
    <w:p w:rsidR="00503744" w:rsidRPr="0031237E" w:rsidRDefault="00503744" w:rsidP="00C27E02">
      <w:pPr>
        <w:pStyle w:val="3"/>
        <w:numPr>
          <w:ilvl w:val="2"/>
          <w:numId w:val="14"/>
        </w:numPr>
        <w:tabs>
          <w:tab w:val="left" w:pos="0"/>
        </w:tabs>
        <w:spacing w:before="180" w:after="60"/>
        <w:ind w:left="0"/>
      </w:pPr>
      <w:bookmarkStart w:id="14" w:name="_Toc528240103"/>
      <w:r w:rsidRPr="0031237E">
        <w:t>Анализ существующего состояния</w:t>
      </w:r>
      <w:bookmarkEnd w:id="14"/>
    </w:p>
    <w:p w:rsidR="00503744" w:rsidRPr="0031237E" w:rsidRDefault="00503744" w:rsidP="00C27E02">
      <w:pPr>
        <w:pStyle w:val="a5"/>
        <w:spacing w:before="0" w:after="0"/>
        <w:rPr>
          <w:bCs/>
        </w:rPr>
      </w:pPr>
    </w:p>
    <w:p w:rsidR="00503744" w:rsidRPr="0031237E" w:rsidRDefault="00503744" w:rsidP="00DD5394">
      <w:pPr>
        <w:pStyle w:val="a5"/>
        <w:spacing w:before="0" w:after="0"/>
        <w:rPr>
          <w:bCs/>
        </w:rPr>
      </w:pPr>
      <w:r w:rsidRPr="0031237E">
        <w:rPr>
          <w:bCs/>
        </w:rPr>
        <w:t>Электроэнергия на территорию сельсовета поставляется АО «Региональные электрические сети».</w:t>
      </w:r>
    </w:p>
    <w:p w:rsidR="00503744" w:rsidRPr="0031237E" w:rsidRDefault="00503744" w:rsidP="00DD5394">
      <w:pPr>
        <w:ind w:firstLine="567"/>
        <w:jc w:val="both"/>
        <w:rPr>
          <w:bCs/>
        </w:rPr>
      </w:pPr>
      <w:r w:rsidRPr="0031237E">
        <w:rPr>
          <w:bCs/>
        </w:rPr>
        <w:t>АО «Региональные электрические сети» отвечает за передачу, распределение и эксплуатацию электрических сетей напряжением 220/110/10/0,4 кВ.</w:t>
      </w:r>
    </w:p>
    <w:p w:rsidR="00503744" w:rsidRPr="0031237E" w:rsidRDefault="00503744" w:rsidP="00DD5394">
      <w:pPr>
        <w:pStyle w:val="a5"/>
        <w:spacing w:before="0" w:after="0"/>
      </w:pPr>
      <w:r w:rsidRPr="0031237E">
        <w:t>Основными потребителями являются жилые здания, объекты соцкультбыта, юридические лица и промышленные предприятия.</w:t>
      </w:r>
    </w:p>
    <w:p w:rsidR="00503744" w:rsidRPr="0031237E" w:rsidRDefault="00503744" w:rsidP="00DD5394">
      <w:pPr>
        <w:pStyle w:val="a5"/>
        <w:rPr>
          <w:bCs/>
        </w:rPr>
      </w:pPr>
      <w:r w:rsidRPr="0031237E">
        <w:rPr>
          <w:bCs/>
        </w:rPr>
        <w:t>По территории сельсовета проходят следующие линии электропередач:</w:t>
      </w:r>
    </w:p>
    <w:p w:rsidR="00503744" w:rsidRPr="0031237E" w:rsidRDefault="00503744" w:rsidP="00DD5394">
      <w:pPr>
        <w:pStyle w:val="a5"/>
        <w:rPr>
          <w:bCs/>
        </w:rPr>
      </w:pPr>
      <w:r w:rsidRPr="0031237E">
        <w:rPr>
          <w:bCs/>
        </w:rPr>
        <w:t>- ВЛ 220 кВ Заря – Правобережная (236),</w:t>
      </w:r>
    </w:p>
    <w:p w:rsidR="00503744" w:rsidRPr="0031237E" w:rsidRDefault="00503744" w:rsidP="00DD5394">
      <w:pPr>
        <w:pStyle w:val="a5"/>
        <w:rPr>
          <w:bCs/>
        </w:rPr>
      </w:pPr>
      <w:r w:rsidRPr="0031237E">
        <w:rPr>
          <w:bCs/>
        </w:rPr>
        <w:t>- ВЛ 110 кВ  Отрадная – Пашино с отпайкой I цепь,</w:t>
      </w:r>
    </w:p>
    <w:p w:rsidR="00503744" w:rsidRPr="0031237E" w:rsidRDefault="00503744" w:rsidP="00DD5394">
      <w:pPr>
        <w:pStyle w:val="a5"/>
        <w:rPr>
          <w:bCs/>
        </w:rPr>
      </w:pPr>
      <w:r w:rsidRPr="0031237E">
        <w:rPr>
          <w:bCs/>
        </w:rPr>
        <w:t>- ВЛ 110 кВ  Отрадная – Пашино с отпайкой II цепь.</w:t>
      </w:r>
    </w:p>
    <w:p w:rsidR="00503744" w:rsidRPr="0031237E" w:rsidRDefault="00503744" w:rsidP="00DD5394">
      <w:pPr>
        <w:pStyle w:val="a5"/>
        <w:rPr>
          <w:bCs/>
        </w:rPr>
      </w:pPr>
      <w:r w:rsidRPr="0031237E">
        <w:rPr>
          <w:bCs/>
        </w:rPr>
        <w:t>Электроснабжение потребителей осуществляется от ТП-10/0.4 кВ, запитанных по ВЛ-10 кВ:</w:t>
      </w:r>
    </w:p>
    <w:p w:rsidR="00503744" w:rsidRPr="0031237E" w:rsidRDefault="00503744" w:rsidP="00DD5394">
      <w:pPr>
        <w:pStyle w:val="a5"/>
        <w:rPr>
          <w:bCs/>
        </w:rPr>
      </w:pPr>
      <w:r w:rsidRPr="0031237E">
        <w:rPr>
          <w:bCs/>
        </w:rPr>
        <w:t>- ст. Мочище – Ф-2, Ф-3 от ПС Барлак и Ф-2 ТПС Иня-Восточная,</w:t>
      </w:r>
    </w:p>
    <w:p w:rsidR="00503744" w:rsidRPr="0031237E" w:rsidRDefault="00503744" w:rsidP="00DD5394">
      <w:pPr>
        <w:pStyle w:val="a5"/>
        <w:rPr>
          <w:bCs/>
        </w:rPr>
      </w:pPr>
      <w:r w:rsidRPr="0031237E">
        <w:rPr>
          <w:bCs/>
        </w:rPr>
        <w:t>- п. Ленинский – Ф-6 от ПС Барлак,</w:t>
      </w:r>
    </w:p>
    <w:p w:rsidR="00503744" w:rsidRPr="0031237E" w:rsidRDefault="00503744" w:rsidP="00DD5394">
      <w:pPr>
        <w:pStyle w:val="a5"/>
        <w:rPr>
          <w:bCs/>
        </w:rPr>
      </w:pPr>
      <w:r w:rsidRPr="0031237E">
        <w:rPr>
          <w:bCs/>
        </w:rPr>
        <w:t xml:space="preserve">- п. Витаминка – Ф-11326 от ПС Волочаевская и Ф-6 от ПС Барлак, </w:t>
      </w:r>
    </w:p>
    <w:p w:rsidR="00503744" w:rsidRPr="0031237E" w:rsidRDefault="00503744" w:rsidP="00DD5394">
      <w:pPr>
        <w:pStyle w:val="a5"/>
        <w:rPr>
          <w:bCs/>
        </w:rPr>
      </w:pPr>
      <w:r w:rsidRPr="0031237E">
        <w:rPr>
          <w:bCs/>
        </w:rPr>
        <w:t xml:space="preserve">- ст. Иня-Восточная – Ф-3 ТПС Иня-Восточная, </w:t>
      </w:r>
    </w:p>
    <w:p w:rsidR="00503744" w:rsidRPr="0031237E" w:rsidRDefault="00503744" w:rsidP="00DD5394">
      <w:pPr>
        <w:pStyle w:val="a5"/>
        <w:rPr>
          <w:bCs/>
        </w:rPr>
      </w:pPr>
      <w:r w:rsidRPr="0031237E">
        <w:rPr>
          <w:bCs/>
        </w:rPr>
        <w:t>- с. Новокаменка – Ф-6 от ПС Барлак,</w:t>
      </w:r>
    </w:p>
    <w:p w:rsidR="00503744" w:rsidRPr="0031237E" w:rsidRDefault="00503744" w:rsidP="00DD5394">
      <w:pPr>
        <w:pStyle w:val="a5"/>
        <w:rPr>
          <w:bCs/>
        </w:rPr>
      </w:pPr>
      <w:r w:rsidRPr="0031237E">
        <w:rPr>
          <w:bCs/>
        </w:rPr>
        <w:t>- п. Садовый – Ф-12 и Ф-23 от РП-490 (ПС Пашино).</w:t>
      </w:r>
    </w:p>
    <w:p w:rsidR="00503744" w:rsidRPr="0031237E" w:rsidRDefault="00503744" w:rsidP="00DD5394">
      <w:pPr>
        <w:pStyle w:val="a5"/>
        <w:rPr>
          <w:bCs/>
        </w:rPr>
      </w:pPr>
      <w:r w:rsidRPr="0031237E">
        <w:rPr>
          <w:bCs/>
        </w:rPr>
        <w:t>Электроэнергия распределяется через трансформаторные подстанции ТП4-М, запитанных по радиальным и воздушным линиям. Линии выполнены, в основном, проводами марки А-35 сечением 35 мм2 на деревянных и бетонных опорах.</w:t>
      </w:r>
    </w:p>
    <w:p w:rsidR="00503744" w:rsidRPr="0031237E" w:rsidRDefault="00503744" w:rsidP="00DD5394">
      <w:pPr>
        <w:pStyle w:val="a5"/>
        <w:rPr>
          <w:bCs/>
        </w:rPr>
      </w:pPr>
      <w:r w:rsidRPr="0031237E">
        <w:rPr>
          <w:bCs/>
        </w:rPr>
        <w:t>На территории Станционного сельсовета расположены следующие объекты электросетевого хозяйства:</w:t>
      </w:r>
    </w:p>
    <w:p w:rsidR="00503744" w:rsidRPr="0031237E" w:rsidRDefault="00503744" w:rsidP="00DD5394">
      <w:pPr>
        <w:pStyle w:val="a5"/>
        <w:rPr>
          <w:bCs/>
        </w:rPr>
      </w:pPr>
      <w:r w:rsidRPr="0031237E">
        <w:rPr>
          <w:bCs/>
        </w:rPr>
        <w:t>- на территории с. Витаминка – 3ТП-10/0.4кВ, с установленной мощностью 600 кВА,</w:t>
      </w:r>
    </w:p>
    <w:p w:rsidR="00503744" w:rsidRPr="0031237E" w:rsidRDefault="00503744" w:rsidP="00DD5394">
      <w:pPr>
        <w:pStyle w:val="a5"/>
        <w:rPr>
          <w:bCs/>
        </w:rPr>
      </w:pPr>
      <w:r w:rsidRPr="0031237E">
        <w:rPr>
          <w:bCs/>
        </w:rPr>
        <w:t>- на территории ст. Мочище – 15ТП-10/0.4кВ, с установленной мощностью 4976 кВА,</w:t>
      </w:r>
    </w:p>
    <w:p w:rsidR="00503744" w:rsidRPr="0031237E" w:rsidRDefault="00503744" w:rsidP="00DD5394">
      <w:pPr>
        <w:pStyle w:val="a5"/>
        <w:rPr>
          <w:bCs/>
        </w:rPr>
      </w:pPr>
      <w:r w:rsidRPr="0031237E">
        <w:rPr>
          <w:bCs/>
        </w:rPr>
        <w:lastRenderedPageBreak/>
        <w:t>- на территории п. Садовый – 29ТП-10/0.4кВ, с установленной мощностью 9190 кВА,</w:t>
      </w:r>
    </w:p>
    <w:p w:rsidR="00503744" w:rsidRPr="0031237E" w:rsidRDefault="00503744" w:rsidP="00DD5394">
      <w:pPr>
        <w:pStyle w:val="a5"/>
        <w:rPr>
          <w:bCs/>
        </w:rPr>
      </w:pPr>
      <w:r w:rsidRPr="0031237E">
        <w:rPr>
          <w:bCs/>
        </w:rPr>
        <w:t>- на территории ст. Иня-Восточная – 4ТП-10/0.4кВ, с установленной мощностью 730 кВА,</w:t>
      </w:r>
    </w:p>
    <w:p w:rsidR="00503744" w:rsidRPr="0031237E" w:rsidRDefault="00503744" w:rsidP="00DD5394">
      <w:pPr>
        <w:pStyle w:val="a5"/>
        <w:rPr>
          <w:bCs/>
        </w:rPr>
      </w:pPr>
      <w:r w:rsidRPr="0031237E">
        <w:rPr>
          <w:bCs/>
        </w:rPr>
        <w:t>- на территории п. Ленинский – 8ТП-10/0.4кВ, с установленной мощностью 2570 кВА,</w:t>
      </w:r>
    </w:p>
    <w:p w:rsidR="00503744" w:rsidRPr="0031237E" w:rsidRDefault="00503744" w:rsidP="00DD5394">
      <w:pPr>
        <w:pStyle w:val="a5"/>
        <w:rPr>
          <w:bCs/>
        </w:rPr>
      </w:pPr>
      <w:r w:rsidRPr="0031237E">
        <w:rPr>
          <w:bCs/>
        </w:rPr>
        <w:t>- на территории с. Новокаменка – 2ТП-10/0.4 кВ, с установленной мощностью 560 кВА.</w:t>
      </w:r>
    </w:p>
    <w:p w:rsidR="00503744" w:rsidRPr="0031237E" w:rsidRDefault="00503744" w:rsidP="00DD5394">
      <w:pPr>
        <w:pStyle w:val="a5"/>
        <w:spacing w:before="0" w:after="0"/>
        <w:rPr>
          <w:bCs/>
        </w:rPr>
      </w:pPr>
      <w:r w:rsidRPr="0031237E">
        <w:rPr>
          <w:bCs/>
        </w:rPr>
        <w:t>В настоящее время завершены мероприятия по строительству электрических сетей 10 – 0.4 кВ в п.Садовый, м/р Центральный: ВЛ-0.4 кВ – 8.85 км, ВЛ-10 кВ - 2.3 км; установлены 6 ТП-10/0.4 кВ с трансформаторами по 400 кВА, проложены 2 КЛ-10 кВ протяженностью по 3 км каждая от ПС 220/110/10 кВ «Отрадная».</w:t>
      </w:r>
    </w:p>
    <w:p w:rsidR="00503744" w:rsidRPr="0031237E" w:rsidRDefault="00503744" w:rsidP="004D2D28">
      <w:pPr>
        <w:ind w:firstLine="567"/>
        <w:jc w:val="both"/>
        <w:rPr>
          <w:bCs/>
        </w:rPr>
      </w:pPr>
      <w:r w:rsidRPr="0031237E">
        <w:rPr>
          <w:bCs/>
        </w:rPr>
        <w:t xml:space="preserve">Приказ № 671-ЭЭ Департамента по тарифам Новосибирской области «Об установлении цен (тарифов) на электрическую энергию (мощность), поставляемую населению и приравненным к нему категориям потребителей по Новосибирской области, на 2018 год» </w:t>
      </w:r>
      <w:r w:rsidRPr="0031237E">
        <w:t>установлен тариф на электрическую энергию для населения  - с 01.01.2018 г. по 30.06.2018 г. – 2,49 руб./кВтч (с НДС), с 1.07.2018 по 1.12.2018г. – 2,56 руб./кВтч (с НДС).</w:t>
      </w:r>
    </w:p>
    <w:p w:rsidR="00503744" w:rsidRPr="0031237E" w:rsidRDefault="00503744" w:rsidP="00C27E02">
      <w:pPr>
        <w:pStyle w:val="a5"/>
        <w:spacing w:before="0" w:after="0"/>
      </w:pPr>
      <w:r w:rsidRPr="0031237E">
        <w:t xml:space="preserve">Расчет ожидаемого тарифа на 2019-2037 гг. произведен путем индексации на основании </w:t>
      </w:r>
      <w:r w:rsidRPr="0031237E">
        <w:rPr>
          <w:color w:val="000000"/>
        </w:rPr>
        <w:t xml:space="preserve">величинах индексов-дефляторов, утвержденных в </w:t>
      </w:r>
      <w:r w:rsidRPr="0031237E">
        <w:t>Прогнозе долгосрочного социально-экономического развития Российской Федерации на период до 2030 года. К 2031 году тариф составит около 4,49 руб./кВтч (с НДС).</w:t>
      </w:r>
    </w:p>
    <w:p w:rsidR="00503744" w:rsidRPr="0031237E" w:rsidRDefault="00503744" w:rsidP="00C27E02">
      <w:pPr>
        <w:pStyle w:val="a5"/>
        <w:spacing w:before="0" w:after="0"/>
      </w:pPr>
      <w:r w:rsidRPr="0031237E">
        <w:t>В соответствии с 261-ФЗ «Об энергосбережении и о повышении энергетической эффективности, и о внесении изменений в отдельные законодательные акты Российской Федерации» все потребители электрической энергии должны быть оснащены приборами учета.</w:t>
      </w:r>
    </w:p>
    <w:p w:rsidR="00503744" w:rsidRPr="0031237E" w:rsidRDefault="00503744" w:rsidP="00C27E02">
      <w:pPr>
        <w:pStyle w:val="a5"/>
        <w:spacing w:before="0" w:after="0"/>
      </w:pPr>
      <w:r w:rsidRPr="0031237E">
        <w:t xml:space="preserve">В настоящее время на территории Станционного сельсовета оснащены приборами учета все потребители электрической энергии, подключенные к системе электроснабжения. </w:t>
      </w:r>
    </w:p>
    <w:p w:rsidR="00503744" w:rsidRPr="0031237E" w:rsidRDefault="00503744" w:rsidP="00E63AAF">
      <w:pPr>
        <w:pStyle w:val="2"/>
        <w:numPr>
          <w:ilvl w:val="1"/>
          <w:numId w:val="14"/>
        </w:numPr>
        <w:tabs>
          <w:tab w:val="clear" w:pos="426"/>
          <w:tab w:val="left" w:pos="0"/>
        </w:tabs>
        <w:ind w:left="0"/>
      </w:pPr>
      <w:bookmarkStart w:id="15" w:name="_Toc528240104"/>
      <w:r w:rsidRPr="0031237E">
        <w:t>Газоснабжение</w:t>
      </w:r>
      <w:bookmarkEnd w:id="15"/>
    </w:p>
    <w:p w:rsidR="00503744" w:rsidRPr="0031237E" w:rsidRDefault="00503744" w:rsidP="00B240F5">
      <w:pPr>
        <w:pStyle w:val="3"/>
        <w:numPr>
          <w:ilvl w:val="2"/>
          <w:numId w:val="14"/>
        </w:numPr>
        <w:tabs>
          <w:tab w:val="left" w:pos="0"/>
        </w:tabs>
        <w:spacing w:before="180" w:after="60"/>
        <w:ind w:left="0"/>
      </w:pPr>
      <w:bookmarkStart w:id="16" w:name="_Toc528240105"/>
      <w:r w:rsidRPr="0031237E">
        <w:t>Анализ существующего состояния</w:t>
      </w:r>
      <w:bookmarkEnd w:id="16"/>
    </w:p>
    <w:p w:rsidR="00503744" w:rsidRPr="0031237E" w:rsidRDefault="00503744" w:rsidP="00B240F5">
      <w:pPr>
        <w:tabs>
          <w:tab w:val="left" w:pos="567"/>
        </w:tabs>
        <w:autoSpaceDE w:val="0"/>
        <w:autoSpaceDN w:val="0"/>
        <w:adjustRightInd w:val="0"/>
        <w:ind w:firstLine="426"/>
        <w:jc w:val="both"/>
      </w:pPr>
      <w:r w:rsidRPr="0031237E">
        <w:t xml:space="preserve">Источник газоснабжения на территории Станционного сельсовета – ООО «Газпром межрегионгаз Новосибирск». В настоящее время </w:t>
      </w:r>
      <w:r w:rsidRPr="0031237E">
        <w:rPr>
          <w:bCs/>
          <w:iCs/>
        </w:rPr>
        <w:t>из шести населенных пунктов Станционного сельсовета газифицирован только п.Садовый.</w:t>
      </w:r>
    </w:p>
    <w:p w:rsidR="00503744" w:rsidRPr="0031237E" w:rsidRDefault="00503744" w:rsidP="00B240F5">
      <w:pPr>
        <w:tabs>
          <w:tab w:val="left" w:pos="567"/>
        </w:tabs>
        <w:autoSpaceDE w:val="0"/>
        <w:autoSpaceDN w:val="0"/>
        <w:adjustRightInd w:val="0"/>
        <w:ind w:firstLine="426"/>
        <w:jc w:val="both"/>
        <w:rPr>
          <w:bCs/>
          <w:iCs/>
        </w:rPr>
      </w:pPr>
      <w:r w:rsidRPr="0031237E">
        <w:rPr>
          <w:bCs/>
          <w:iCs/>
        </w:rPr>
        <w:t xml:space="preserve">В 2018 году открыта газораспределительная станция (ГРС) в населенном пункте ст. Мочище и планируется в 2019 году осуществить подключение 150 частных домов к централизованному газоснабжению. Подача газа на станцию Мочище имеет большие перспективы для развития территории. </w:t>
      </w:r>
    </w:p>
    <w:p w:rsidR="00503744" w:rsidRPr="0031237E" w:rsidRDefault="00503744" w:rsidP="00B240F5">
      <w:pPr>
        <w:tabs>
          <w:tab w:val="left" w:pos="567"/>
        </w:tabs>
        <w:autoSpaceDE w:val="0"/>
        <w:autoSpaceDN w:val="0"/>
        <w:adjustRightInd w:val="0"/>
        <w:ind w:firstLine="426"/>
        <w:jc w:val="both"/>
        <w:rPr>
          <w:bCs/>
          <w:iCs/>
        </w:rPr>
      </w:pPr>
      <w:r w:rsidRPr="0031237E">
        <w:rPr>
          <w:bCs/>
          <w:iCs/>
        </w:rPr>
        <w:t>Генеральным планом Станционного сельсовета предусматривается полная газификация п. Ленинский, с. Новокаменка, и с. Витаминка.</w:t>
      </w:r>
    </w:p>
    <w:p w:rsidR="00503744" w:rsidRPr="0031237E" w:rsidRDefault="00503744" w:rsidP="00B240F5">
      <w:pPr>
        <w:tabs>
          <w:tab w:val="left" w:pos="567"/>
        </w:tabs>
        <w:autoSpaceDE w:val="0"/>
        <w:autoSpaceDN w:val="0"/>
        <w:adjustRightInd w:val="0"/>
        <w:ind w:firstLine="426"/>
        <w:jc w:val="both"/>
        <w:rPr>
          <w:bCs/>
          <w:iCs/>
        </w:rPr>
      </w:pPr>
      <w:r w:rsidRPr="0031237E">
        <w:rPr>
          <w:bCs/>
          <w:iCs/>
        </w:rPr>
        <w:t>Согласно Приказу Департамента по тарифам Новосибирской области №135-Г от 20.06.2018 года «Об установлении розничных цен на газ природный, реализуемый обществом с ограниченной ответственностью «Газпром межрегионгаз Новосибирск» населению на территории Новосибирской области на территории Станционного сельсовета действуют следующие розничные тарифы с 01.06.2018 г.:</w:t>
      </w:r>
    </w:p>
    <w:p w:rsidR="00503744" w:rsidRPr="0031237E" w:rsidRDefault="00503744" w:rsidP="00B240F5">
      <w:pPr>
        <w:tabs>
          <w:tab w:val="left" w:pos="567"/>
        </w:tabs>
        <w:autoSpaceDE w:val="0"/>
        <w:autoSpaceDN w:val="0"/>
        <w:adjustRightInd w:val="0"/>
        <w:ind w:firstLine="426"/>
        <w:jc w:val="both"/>
        <w:rPr>
          <w:bCs/>
          <w:iCs/>
        </w:rPr>
      </w:pPr>
      <w:r w:rsidRPr="0031237E">
        <w:rPr>
          <w:bCs/>
          <w:iCs/>
        </w:rPr>
        <w:t>- на приготовление пищи и подогрев воды – 5835,0 руб/1000 куб.м.,</w:t>
      </w:r>
    </w:p>
    <w:p w:rsidR="00503744" w:rsidRPr="0031237E" w:rsidRDefault="00503744" w:rsidP="00B240F5">
      <w:pPr>
        <w:tabs>
          <w:tab w:val="left" w:pos="567"/>
        </w:tabs>
        <w:autoSpaceDE w:val="0"/>
        <w:autoSpaceDN w:val="0"/>
        <w:adjustRightInd w:val="0"/>
        <w:ind w:firstLine="426"/>
        <w:jc w:val="both"/>
        <w:rPr>
          <w:bCs/>
          <w:iCs/>
        </w:rPr>
      </w:pPr>
      <w:r w:rsidRPr="0031237E">
        <w:rPr>
          <w:bCs/>
          <w:iCs/>
        </w:rPr>
        <w:t>- на отопление – 5026,0 руб/1000 куб.м.</w:t>
      </w:r>
    </w:p>
    <w:p w:rsidR="00503744" w:rsidRPr="0031237E" w:rsidRDefault="00503744" w:rsidP="0061090D">
      <w:pPr>
        <w:tabs>
          <w:tab w:val="left" w:pos="567"/>
        </w:tabs>
        <w:autoSpaceDE w:val="0"/>
        <w:autoSpaceDN w:val="0"/>
        <w:adjustRightInd w:val="0"/>
        <w:ind w:firstLine="426"/>
        <w:jc w:val="both"/>
      </w:pPr>
      <w:r w:rsidRPr="0031237E">
        <w:t xml:space="preserve">Расчет ожидаемого тарифа на 2019-2037 гг. произведен путем индексации на основании </w:t>
      </w:r>
      <w:r w:rsidRPr="0031237E">
        <w:rPr>
          <w:color w:val="000000"/>
        </w:rPr>
        <w:t xml:space="preserve">величинах индексов-дефляторов, утвержденных в </w:t>
      </w:r>
      <w:r w:rsidRPr="0031237E">
        <w:t>Прогнозе долгосрочного социально-экономического развития Российской Федерации на период до 2030 года. К 2037 году тариф составит:</w:t>
      </w:r>
    </w:p>
    <w:p w:rsidR="00503744" w:rsidRPr="0031237E" w:rsidRDefault="00503744" w:rsidP="0061090D">
      <w:pPr>
        <w:tabs>
          <w:tab w:val="left" w:pos="567"/>
        </w:tabs>
        <w:autoSpaceDE w:val="0"/>
        <w:autoSpaceDN w:val="0"/>
        <w:adjustRightInd w:val="0"/>
        <w:ind w:firstLine="426"/>
        <w:jc w:val="both"/>
        <w:rPr>
          <w:bCs/>
          <w:iCs/>
        </w:rPr>
      </w:pPr>
      <w:r w:rsidRPr="0031237E">
        <w:rPr>
          <w:bCs/>
          <w:iCs/>
        </w:rPr>
        <w:t>- на приготовление пищи и подогрев воды – 10538,66 руб/1000 куб.м.,</w:t>
      </w:r>
    </w:p>
    <w:p w:rsidR="00503744" w:rsidRPr="0031237E" w:rsidRDefault="00503744" w:rsidP="0061090D">
      <w:pPr>
        <w:tabs>
          <w:tab w:val="left" w:pos="567"/>
        </w:tabs>
        <w:autoSpaceDE w:val="0"/>
        <w:autoSpaceDN w:val="0"/>
        <w:adjustRightInd w:val="0"/>
        <w:ind w:firstLine="426"/>
        <w:jc w:val="both"/>
        <w:rPr>
          <w:bCs/>
          <w:iCs/>
        </w:rPr>
      </w:pPr>
      <w:r w:rsidRPr="0031237E">
        <w:rPr>
          <w:bCs/>
          <w:iCs/>
        </w:rPr>
        <w:t>- на отопление – 9077,52 руб/1000 куб.м.</w:t>
      </w:r>
    </w:p>
    <w:p w:rsidR="00503744" w:rsidRPr="0031237E" w:rsidRDefault="00503744" w:rsidP="0061090D">
      <w:pPr>
        <w:pStyle w:val="a5"/>
        <w:spacing w:before="0" w:after="0"/>
      </w:pPr>
    </w:p>
    <w:p w:rsidR="00503744" w:rsidRPr="0031237E" w:rsidRDefault="00503744" w:rsidP="00B240F5">
      <w:pPr>
        <w:tabs>
          <w:tab w:val="left" w:pos="567"/>
        </w:tabs>
        <w:autoSpaceDE w:val="0"/>
        <w:autoSpaceDN w:val="0"/>
        <w:adjustRightInd w:val="0"/>
        <w:ind w:firstLine="426"/>
        <w:jc w:val="both"/>
        <w:rPr>
          <w:bCs/>
          <w:iCs/>
        </w:rPr>
      </w:pPr>
    </w:p>
    <w:p w:rsidR="00503744" w:rsidRPr="0031237E" w:rsidRDefault="00503744" w:rsidP="00E63AAF">
      <w:pPr>
        <w:pStyle w:val="2"/>
        <w:numPr>
          <w:ilvl w:val="1"/>
          <w:numId w:val="14"/>
        </w:numPr>
        <w:tabs>
          <w:tab w:val="clear" w:pos="426"/>
          <w:tab w:val="left" w:pos="0"/>
        </w:tabs>
        <w:ind w:left="0"/>
      </w:pPr>
      <w:bookmarkStart w:id="17" w:name="_Toc528240106"/>
      <w:r w:rsidRPr="0031237E">
        <w:t>Сбор и утилизация ТКО</w:t>
      </w:r>
      <w:bookmarkEnd w:id="17"/>
    </w:p>
    <w:p w:rsidR="00503744" w:rsidRPr="0031237E" w:rsidRDefault="00503744" w:rsidP="00B240F5">
      <w:pPr>
        <w:pStyle w:val="3"/>
        <w:numPr>
          <w:ilvl w:val="2"/>
          <w:numId w:val="14"/>
        </w:numPr>
        <w:tabs>
          <w:tab w:val="left" w:pos="0"/>
        </w:tabs>
        <w:spacing w:before="180" w:after="60"/>
        <w:ind w:left="0"/>
      </w:pPr>
      <w:bookmarkStart w:id="18" w:name="_Toc528240107"/>
      <w:r w:rsidRPr="0031237E">
        <w:t>Анализ существующего состояния</w:t>
      </w:r>
      <w:bookmarkEnd w:id="18"/>
    </w:p>
    <w:p w:rsidR="00503744" w:rsidRPr="0031237E" w:rsidRDefault="00503744" w:rsidP="00C27E02">
      <w:pPr>
        <w:pStyle w:val="a5"/>
        <w:spacing w:before="0" w:after="0"/>
        <w:rPr>
          <w:color w:val="000000"/>
        </w:rPr>
      </w:pPr>
    </w:p>
    <w:p w:rsidR="00503744" w:rsidRPr="0031237E" w:rsidRDefault="00503744" w:rsidP="00C27E02">
      <w:pPr>
        <w:ind w:firstLine="567"/>
        <w:jc w:val="both"/>
        <w:rPr>
          <w:color w:val="000000"/>
        </w:rPr>
      </w:pPr>
      <w:r w:rsidRPr="0031237E">
        <w:rPr>
          <w:color w:val="000000"/>
        </w:rPr>
        <w:t xml:space="preserve">По данным администрации Станционного сельсовета, за период 2012-2017 гг. произведено закрытие и устранение несанкционированных свалок. В настоящее время несанкционированные свалки на территории Станционного сельсовета отсутствуют. </w:t>
      </w:r>
    </w:p>
    <w:p w:rsidR="00503744" w:rsidRPr="0031237E" w:rsidRDefault="00503744" w:rsidP="00C27E02">
      <w:pPr>
        <w:ind w:firstLine="567"/>
        <w:jc w:val="both"/>
        <w:rPr>
          <w:color w:val="000000"/>
        </w:rPr>
      </w:pPr>
      <w:r w:rsidRPr="0031237E">
        <w:rPr>
          <w:color w:val="000000"/>
        </w:rPr>
        <w:t>Согласно Постановлению Главы Станционного сельсовета Новосибирского района Новосибирской области №1 от 11.01.2018 г. «Об установлении платы за вывоз бытовых отходов, жидких бытовых отходов, вывоз крупногабаритного груза на территории ст. Мочище Станционного сельсовета Новосибирского района Новосибирской области» в настоящее время действуют следующие тарифы:</w:t>
      </w:r>
    </w:p>
    <w:p w:rsidR="00503744" w:rsidRPr="0031237E" w:rsidRDefault="00503744" w:rsidP="00B92089">
      <w:pPr>
        <w:pStyle w:val="aff1"/>
        <w:spacing w:line="240" w:lineRule="auto"/>
        <w:ind w:left="0"/>
      </w:pPr>
      <w:r w:rsidRPr="0031237E">
        <w:t>- размер платы за сбор и вывоз твердых бытовых отходов</w:t>
      </w:r>
    </w:p>
    <w:p w:rsidR="00503744" w:rsidRPr="0031237E" w:rsidRDefault="00503744" w:rsidP="00B92089">
      <w:pPr>
        <w:pStyle w:val="aff1"/>
        <w:spacing w:line="240" w:lineRule="auto"/>
        <w:ind w:left="0"/>
      </w:pPr>
      <w:r w:rsidRPr="0031237E">
        <w:tab/>
        <w:t>с 01.01.2018 по 30.06.2018</w:t>
      </w:r>
      <w:r w:rsidRPr="0031237E">
        <w:tab/>
      </w:r>
      <w:r w:rsidRPr="0031237E">
        <w:tab/>
      </w:r>
      <w:r w:rsidRPr="0031237E">
        <w:tab/>
      </w:r>
      <w:r w:rsidRPr="0031237E">
        <w:tab/>
      </w:r>
      <w:r w:rsidRPr="0031237E">
        <w:tab/>
      </w:r>
      <w:r w:rsidRPr="0031237E">
        <w:tab/>
      </w:r>
      <w:r w:rsidRPr="0031237E">
        <w:tab/>
        <w:t>-3,48 руб./кв.м.</w:t>
      </w:r>
    </w:p>
    <w:p w:rsidR="00503744" w:rsidRPr="0031237E" w:rsidRDefault="00503744" w:rsidP="00B92089">
      <w:pPr>
        <w:pStyle w:val="aff1"/>
        <w:spacing w:line="240" w:lineRule="auto"/>
        <w:ind w:left="0" w:firstLine="708"/>
      </w:pPr>
      <w:r w:rsidRPr="0031237E">
        <w:t>с 01.07.2018 по 31.12.2018</w:t>
      </w:r>
      <w:r w:rsidRPr="0031237E">
        <w:tab/>
      </w:r>
      <w:r w:rsidRPr="0031237E">
        <w:tab/>
      </w:r>
      <w:r w:rsidRPr="0031237E">
        <w:tab/>
      </w:r>
      <w:r w:rsidRPr="0031237E">
        <w:tab/>
      </w:r>
      <w:r w:rsidRPr="0031237E">
        <w:tab/>
      </w:r>
      <w:r w:rsidRPr="0031237E">
        <w:tab/>
      </w:r>
      <w:r w:rsidRPr="0031237E">
        <w:tab/>
        <w:t>-3,68 руб./кв.м.</w:t>
      </w:r>
    </w:p>
    <w:p w:rsidR="00503744" w:rsidRPr="0031237E" w:rsidRDefault="00503744" w:rsidP="00B92089">
      <w:pPr>
        <w:pStyle w:val="aff1"/>
        <w:spacing w:line="240" w:lineRule="auto"/>
        <w:ind w:left="0"/>
      </w:pPr>
      <w:r w:rsidRPr="0031237E">
        <w:t>- размер платы за вывоз жидких бытовых отходов</w:t>
      </w:r>
      <w:r w:rsidRPr="0031237E">
        <w:tab/>
      </w:r>
      <w:r w:rsidRPr="0031237E">
        <w:tab/>
      </w:r>
      <w:r w:rsidRPr="0031237E">
        <w:tab/>
      </w:r>
      <w:r w:rsidRPr="0031237E">
        <w:tab/>
      </w:r>
    </w:p>
    <w:p w:rsidR="00503744" w:rsidRPr="0031237E" w:rsidRDefault="00503744" w:rsidP="00B92089">
      <w:pPr>
        <w:pStyle w:val="aff1"/>
        <w:spacing w:line="240" w:lineRule="auto"/>
        <w:ind w:left="0" w:firstLine="708"/>
      </w:pPr>
      <w:r w:rsidRPr="0031237E">
        <w:t>с 01.01.2018 по 31.12.2018</w:t>
      </w:r>
      <w:r w:rsidRPr="0031237E">
        <w:tab/>
      </w:r>
      <w:r w:rsidRPr="0031237E">
        <w:tab/>
      </w:r>
      <w:r w:rsidRPr="0031237E">
        <w:tab/>
      </w:r>
      <w:r w:rsidRPr="0031237E">
        <w:tab/>
      </w:r>
      <w:r w:rsidRPr="0031237E">
        <w:tab/>
      </w:r>
      <w:r w:rsidRPr="0031237E">
        <w:tab/>
      </w:r>
      <w:r w:rsidRPr="0031237E">
        <w:tab/>
        <w:t>-24,43руб./кв.м.</w:t>
      </w:r>
    </w:p>
    <w:p w:rsidR="00503744" w:rsidRPr="0031237E" w:rsidRDefault="00503744" w:rsidP="00B92089">
      <w:pPr>
        <w:pStyle w:val="aff1"/>
        <w:spacing w:line="240" w:lineRule="auto"/>
        <w:ind w:left="0"/>
      </w:pPr>
      <w:r w:rsidRPr="0031237E">
        <w:t>- размер платы за вывоз крупногабаритного груза</w:t>
      </w:r>
      <w:r w:rsidRPr="0031237E">
        <w:tab/>
      </w:r>
      <w:r w:rsidRPr="0031237E">
        <w:tab/>
      </w:r>
      <w:r w:rsidRPr="0031237E">
        <w:tab/>
      </w:r>
      <w:r w:rsidRPr="0031237E">
        <w:tab/>
      </w:r>
    </w:p>
    <w:p w:rsidR="00503744" w:rsidRPr="0031237E" w:rsidRDefault="00503744" w:rsidP="00B92089">
      <w:pPr>
        <w:ind w:firstLine="708"/>
      </w:pPr>
      <w:r w:rsidRPr="0031237E">
        <w:t>с 01.01.2018 по 30.06.2018</w:t>
      </w:r>
      <w:r w:rsidRPr="0031237E">
        <w:tab/>
      </w:r>
      <w:r w:rsidRPr="0031237E">
        <w:tab/>
      </w:r>
      <w:r w:rsidRPr="0031237E">
        <w:tab/>
      </w:r>
      <w:r w:rsidRPr="0031237E">
        <w:tab/>
      </w:r>
      <w:r w:rsidRPr="0031237E">
        <w:tab/>
      </w:r>
      <w:r w:rsidRPr="0031237E">
        <w:tab/>
      </w:r>
      <w:r w:rsidRPr="0031237E">
        <w:tab/>
        <w:t>-0,90 руб./кв.м.</w:t>
      </w:r>
    </w:p>
    <w:p w:rsidR="00503744" w:rsidRPr="0031237E" w:rsidRDefault="00503744" w:rsidP="00B92089">
      <w:pPr>
        <w:ind w:firstLine="708"/>
      </w:pPr>
      <w:r w:rsidRPr="0031237E">
        <w:t>с 01.07.2018 по 31.12.2018</w:t>
      </w:r>
      <w:r w:rsidRPr="0031237E">
        <w:tab/>
      </w:r>
      <w:r w:rsidRPr="0031237E">
        <w:tab/>
      </w:r>
      <w:r w:rsidRPr="0031237E">
        <w:tab/>
      </w:r>
      <w:r w:rsidRPr="0031237E">
        <w:tab/>
      </w:r>
      <w:r w:rsidRPr="0031237E">
        <w:tab/>
      </w:r>
      <w:r w:rsidRPr="0031237E">
        <w:tab/>
      </w:r>
      <w:r w:rsidRPr="0031237E">
        <w:tab/>
        <w:t>-0,93 руб./кв.м.</w:t>
      </w:r>
    </w:p>
    <w:p w:rsidR="00503744" w:rsidRPr="0031237E" w:rsidRDefault="00503744" w:rsidP="00C27E02">
      <w:pPr>
        <w:ind w:firstLine="567"/>
        <w:jc w:val="both"/>
        <w:rPr>
          <w:color w:val="000000"/>
        </w:rPr>
      </w:pPr>
    </w:p>
    <w:p w:rsidR="00503744" w:rsidRPr="0031237E" w:rsidRDefault="00503744" w:rsidP="00C27E02">
      <w:pPr>
        <w:pStyle w:val="13"/>
        <w:numPr>
          <w:ilvl w:val="0"/>
          <w:numId w:val="14"/>
        </w:numPr>
        <w:ind w:left="0"/>
      </w:pPr>
      <w:bookmarkStart w:id="19" w:name="_Toc528240108"/>
      <w:r w:rsidRPr="0031237E">
        <w:lastRenderedPageBreak/>
        <w:t>Перспективы развития муниципального образования и прогноз спроса на коммунальные ресурсы</w:t>
      </w:r>
      <w:bookmarkEnd w:id="19"/>
    </w:p>
    <w:p w:rsidR="00503744" w:rsidRPr="0031237E" w:rsidRDefault="00503744" w:rsidP="00E63AAF">
      <w:pPr>
        <w:pStyle w:val="2"/>
        <w:numPr>
          <w:ilvl w:val="1"/>
          <w:numId w:val="14"/>
        </w:numPr>
        <w:ind w:left="0"/>
      </w:pPr>
      <w:bookmarkStart w:id="20" w:name="_Toc528240109"/>
      <w:r w:rsidRPr="0031237E">
        <w:t>Перспективные показатели развития муниципального образования</w:t>
      </w:r>
      <w:bookmarkEnd w:id="20"/>
    </w:p>
    <w:p w:rsidR="00503744" w:rsidRPr="0031237E" w:rsidRDefault="00503744" w:rsidP="00C27E02">
      <w:pPr>
        <w:pStyle w:val="a5"/>
        <w:spacing w:before="0" w:after="0"/>
      </w:pPr>
      <w:r w:rsidRPr="0031237E">
        <w:t xml:space="preserve">Перспективные показатели развития Станционного сельсовета Новосибирского района Новосибирской области являются основой для разработки программы комплексного развития систем коммунальной инфраструктуры  Станционного сельсовета и формируются на основании </w:t>
      </w:r>
      <w:r w:rsidRPr="0031237E">
        <w:rPr>
          <w:color w:val="000000"/>
        </w:rPr>
        <w:t>Генерального плана Станционного сельсовета, согласно которому:</w:t>
      </w:r>
    </w:p>
    <w:p w:rsidR="00503744" w:rsidRPr="0031237E" w:rsidRDefault="00503744" w:rsidP="00A15C22">
      <w:pPr>
        <w:pStyle w:val="a0"/>
        <w:ind w:left="0" w:firstLine="567"/>
      </w:pPr>
      <w:r w:rsidRPr="0031237E">
        <w:t>прогнозная численность населения Станционного сельсовета сельсовета к концу 2037 года составит 114071 человека, а именно: п. Садовый – 102892 человека, п. Ленинский – 812 человек, п. Витаминка – 490 человек, с. Новокаменка – 4724 человека, ж.ст. Иня-Восточная – 922 человека, ст. Мочище – 4231 человек,</w:t>
      </w:r>
    </w:p>
    <w:p w:rsidR="00503744" w:rsidRPr="0031237E" w:rsidRDefault="00503744" w:rsidP="00C27E02">
      <w:pPr>
        <w:pStyle w:val="a0"/>
        <w:ind w:left="0" w:firstLine="567"/>
      </w:pPr>
      <w:r w:rsidRPr="0031237E">
        <w:t>площадь жилищного фонда Станционного сельсовета к концу 2037 года ожидается в размере до 2726,85 тыс. кв. м.</w:t>
      </w:r>
    </w:p>
    <w:p w:rsidR="00503744" w:rsidRPr="0031237E" w:rsidRDefault="00503744" w:rsidP="00921A01">
      <w:pPr>
        <w:pStyle w:val="ConsPlusNormal0"/>
        <w:widowControl/>
        <w:spacing w:line="276" w:lineRule="auto"/>
        <w:ind w:firstLine="567"/>
        <w:jc w:val="both"/>
        <w:rPr>
          <w:rFonts w:ascii="Times New Roman" w:hAnsi="Times New Roman"/>
          <w:sz w:val="24"/>
          <w:szCs w:val="24"/>
        </w:rPr>
      </w:pPr>
      <w:r w:rsidRPr="0031237E">
        <w:rPr>
          <w:rFonts w:ascii="Times New Roman" w:hAnsi="Times New Roman"/>
          <w:sz w:val="24"/>
          <w:szCs w:val="24"/>
        </w:rPr>
        <w:t>Согласно Плану создания инвестиционных объектов и объектов инфраструктуры в Новосибирском районе Новосибирской области, утвержденному Главой Новосибирского района Новосибирской области от 17.02.2017г., на территории Станционного сельсовета планируются к реализации (некоторые уже реализованы) несколько проектов по строительству жилых домов, а именно:</w:t>
      </w:r>
    </w:p>
    <w:p w:rsidR="00503744" w:rsidRPr="0031237E" w:rsidRDefault="00503744" w:rsidP="00921A01">
      <w:pPr>
        <w:pStyle w:val="ConsPlusNormal0"/>
        <w:widowControl/>
        <w:spacing w:line="276" w:lineRule="auto"/>
        <w:ind w:firstLine="567"/>
        <w:jc w:val="both"/>
        <w:rPr>
          <w:rFonts w:ascii="Times New Roman" w:hAnsi="Times New Roman"/>
          <w:sz w:val="24"/>
          <w:szCs w:val="24"/>
        </w:rPr>
      </w:pPr>
      <w:r w:rsidRPr="0031237E">
        <w:rPr>
          <w:rFonts w:ascii="Times New Roman" w:hAnsi="Times New Roman"/>
          <w:sz w:val="24"/>
          <w:szCs w:val="24"/>
        </w:rPr>
        <w:t>- малоэтажные жилые дома на 5,5 га, проект ООО»УК Малахит», (реализация планируется до 2025 года, в настоящий момент ведется строительство);</w:t>
      </w:r>
    </w:p>
    <w:p w:rsidR="00503744" w:rsidRPr="0031237E" w:rsidRDefault="00503744" w:rsidP="00921A01">
      <w:pPr>
        <w:pStyle w:val="ConsPlusNormal0"/>
        <w:widowControl/>
        <w:spacing w:line="276" w:lineRule="auto"/>
        <w:ind w:firstLine="567"/>
        <w:jc w:val="both"/>
        <w:rPr>
          <w:rFonts w:ascii="Times New Roman" w:hAnsi="Times New Roman"/>
          <w:sz w:val="24"/>
          <w:szCs w:val="24"/>
        </w:rPr>
      </w:pPr>
      <w:r w:rsidRPr="0031237E">
        <w:rPr>
          <w:rFonts w:ascii="Times New Roman" w:hAnsi="Times New Roman"/>
          <w:sz w:val="24"/>
          <w:szCs w:val="24"/>
        </w:rPr>
        <w:t>- жилой квартал «Приозерный» на 4,1 га, проект ООО «Энергомонтаж» (согласно проектной документации (03/18-0-ПЗУ) ввод в эксплуатацию планируется поэтапно с разбивкой до конца 2038 года).</w:t>
      </w:r>
    </w:p>
    <w:p w:rsidR="00503744" w:rsidRPr="0031237E" w:rsidRDefault="00503744" w:rsidP="00921A01">
      <w:pPr>
        <w:pStyle w:val="ConsPlusNormal0"/>
        <w:widowControl/>
        <w:spacing w:line="276" w:lineRule="auto"/>
        <w:ind w:firstLine="851"/>
        <w:jc w:val="both"/>
        <w:rPr>
          <w:rFonts w:ascii="Times New Roman" w:hAnsi="Times New Roman"/>
          <w:sz w:val="24"/>
          <w:szCs w:val="24"/>
        </w:rPr>
      </w:pPr>
      <w:r w:rsidRPr="0031237E">
        <w:rPr>
          <w:rFonts w:ascii="Times New Roman" w:hAnsi="Times New Roman"/>
          <w:sz w:val="24"/>
          <w:szCs w:val="24"/>
        </w:rPr>
        <w:t>Генеральным планом Станционного сельсовета новое жилищное строительство было запланировано в п. Садовый и с. Новокаменка на свободных от застройки территориях.</w:t>
      </w:r>
    </w:p>
    <w:p w:rsidR="00503744" w:rsidRPr="0031237E" w:rsidRDefault="00503744" w:rsidP="00C27E02">
      <w:pPr>
        <w:pStyle w:val="3"/>
        <w:numPr>
          <w:ilvl w:val="2"/>
          <w:numId w:val="14"/>
        </w:numPr>
        <w:spacing w:after="0"/>
        <w:ind w:left="0"/>
      </w:pPr>
      <w:bookmarkStart w:id="21" w:name="_Toc528240110"/>
      <w:r w:rsidRPr="0031237E">
        <w:t>Динамика численности населения</w:t>
      </w:r>
      <w:bookmarkEnd w:id="21"/>
    </w:p>
    <w:p w:rsidR="00503744" w:rsidRPr="0031237E" w:rsidRDefault="00503744" w:rsidP="00C27E02">
      <w:pPr>
        <w:pStyle w:val="a5"/>
      </w:pPr>
      <w:r w:rsidRPr="0031237E">
        <w:t xml:space="preserve">Прогнозная динамика численности населения на территории МО представлена в </w:t>
      </w:r>
      <w:r w:rsidRPr="0031237E">
        <w:rPr>
          <w:i/>
        </w:rPr>
        <w:t>таблице 3.1.1-1.</w:t>
      </w:r>
    </w:p>
    <w:p w:rsidR="00503744" w:rsidRPr="0031237E" w:rsidRDefault="00503744" w:rsidP="00B50007">
      <w:pPr>
        <w:pStyle w:val="af1"/>
        <w:jc w:val="right"/>
        <w:rPr>
          <w:b w:val="0"/>
          <w:i/>
          <w:noProof/>
        </w:rPr>
      </w:pPr>
      <w:bookmarkStart w:id="22" w:name="_Ref412557315"/>
      <w:r w:rsidRPr="0031237E">
        <w:rPr>
          <w:b w:val="0"/>
          <w:i/>
        </w:rPr>
        <w:t xml:space="preserve">Таблица </w:t>
      </w:r>
      <w:bookmarkEnd w:id="22"/>
      <w:r w:rsidRPr="0031237E">
        <w:rPr>
          <w:b w:val="0"/>
          <w:i/>
        </w:rPr>
        <w:t>3.1.1-1</w:t>
      </w:r>
    </w:p>
    <w:p w:rsidR="00503744" w:rsidRPr="0031237E" w:rsidRDefault="00503744" w:rsidP="00363CCB">
      <w:pPr>
        <w:pStyle w:val="af1"/>
        <w:rPr>
          <w:b w:val="0"/>
        </w:rPr>
      </w:pPr>
      <w:r w:rsidRPr="0031237E">
        <w:rPr>
          <w:b w:val="0"/>
        </w:rPr>
        <w:t xml:space="preserve"> Перспективные показатели численности населения МО «Станционный сельсовет»</w:t>
      </w: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33"/>
        <w:gridCol w:w="1231"/>
        <w:gridCol w:w="1231"/>
        <w:gridCol w:w="1232"/>
        <w:gridCol w:w="1232"/>
        <w:gridCol w:w="1232"/>
        <w:gridCol w:w="1232"/>
        <w:gridCol w:w="1232"/>
      </w:tblGrid>
      <w:tr w:rsidR="00503744" w:rsidRPr="0031237E" w:rsidTr="00B661EC">
        <w:tc>
          <w:tcPr>
            <w:tcW w:w="2223" w:type="dxa"/>
            <w:vAlign w:val="center"/>
          </w:tcPr>
          <w:p w:rsidR="00503744" w:rsidRPr="0031237E" w:rsidRDefault="00503744" w:rsidP="00363CCB">
            <w:pPr>
              <w:pStyle w:val="af2"/>
              <w:rPr>
                <w:sz w:val="22"/>
                <w:szCs w:val="22"/>
              </w:rPr>
            </w:pPr>
            <w:r w:rsidRPr="0031237E">
              <w:rPr>
                <w:sz w:val="22"/>
                <w:szCs w:val="22"/>
              </w:rPr>
              <w:t>Показатели/год</w:t>
            </w:r>
          </w:p>
        </w:tc>
        <w:tc>
          <w:tcPr>
            <w:tcW w:w="1474" w:type="dxa"/>
          </w:tcPr>
          <w:p w:rsidR="00503744" w:rsidRPr="0031237E" w:rsidRDefault="00503744" w:rsidP="002B51F8">
            <w:pPr>
              <w:pStyle w:val="af2"/>
            </w:pPr>
            <w:r w:rsidRPr="0031237E">
              <w:t>2018 (сущ)</w:t>
            </w:r>
          </w:p>
        </w:tc>
        <w:tc>
          <w:tcPr>
            <w:tcW w:w="1474" w:type="dxa"/>
            <w:vAlign w:val="center"/>
          </w:tcPr>
          <w:p w:rsidR="00503744" w:rsidRPr="0031237E" w:rsidRDefault="00503744" w:rsidP="002B51F8">
            <w:pPr>
              <w:pStyle w:val="af2"/>
            </w:pPr>
            <w:r w:rsidRPr="0031237E">
              <w:t>2019</w:t>
            </w:r>
          </w:p>
        </w:tc>
        <w:tc>
          <w:tcPr>
            <w:tcW w:w="1474" w:type="dxa"/>
            <w:vAlign w:val="center"/>
          </w:tcPr>
          <w:p w:rsidR="00503744" w:rsidRPr="0031237E" w:rsidRDefault="00503744" w:rsidP="002B51F8">
            <w:pPr>
              <w:pStyle w:val="af2"/>
            </w:pPr>
            <w:r w:rsidRPr="0031237E">
              <w:t>2020</w:t>
            </w:r>
          </w:p>
        </w:tc>
        <w:tc>
          <w:tcPr>
            <w:tcW w:w="1474" w:type="dxa"/>
            <w:vAlign w:val="center"/>
          </w:tcPr>
          <w:p w:rsidR="00503744" w:rsidRPr="0031237E" w:rsidRDefault="00503744" w:rsidP="002B51F8">
            <w:pPr>
              <w:pStyle w:val="af2"/>
            </w:pPr>
            <w:r w:rsidRPr="0031237E">
              <w:t>2021</w:t>
            </w:r>
          </w:p>
        </w:tc>
        <w:tc>
          <w:tcPr>
            <w:tcW w:w="1474" w:type="dxa"/>
            <w:vAlign w:val="center"/>
          </w:tcPr>
          <w:p w:rsidR="00503744" w:rsidRPr="0031237E" w:rsidRDefault="00503744" w:rsidP="002B51F8">
            <w:pPr>
              <w:pStyle w:val="af2"/>
            </w:pPr>
            <w:r w:rsidRPr="0031237E">
              <w:t>2022</w:t>
            </w:r>
          </w:p>
        </w:tc>
        <w:tc>
          <w:tcPr>
            <w:tcW w:w="1474" w:type="dxa"/>
            <w:vAlign w:val="center"/>
          </w:tcPr>
          <w:p w:rsidR="00503744" w:rsidRPr="0031237E" w:rsidRDefault="00503744" w:rsidP="002B51F8">
            <w:pPr>
              <w:pStyle w:val="af2"/>
            </w:pPr>
            <w:r w:rsidRPr="0031237E">
              <w:t>2023</w:t>
            </w:r>
          </w:p>
        </w:tc>
        <w:tc>
          <w:tcPr>
            <w:tcW w:w="1474" w:type="dxa"/>
            <w:vAlign w:val="center"/>
          </w:tcPr>
          <w:p w:rsidR="00503744" w:rsidRPr="0031237E" w:rsidRDefault="00503744" w:rsidP="00A15C22">
            <w:pPr>
              <w:pStyle w:val="af2"/>
            </w:pPr>
            <w:r w:rsidRPr="0031237E">
              <w:t>2037</w:t>
            </w:r>
          </w:p>
        </w:tc>
      </w:tr>
      <w:tr w:rsidR="00503744" w:rsidRPr="0031237E" w:rsidTr="00B661EC">
        <w:tc>
          <w:tcPr>
            <w:tcW w:w="2223" w:type="dxa"/>
          </w:tcPr>
          <w:p w:rsidR="00503744" w:rsidRPr="0031237E" w:rsidRDefault="00503744" w:rsidP="002C384C">
            <w:pPr>
              <w:pStyle w:val="afd"/>
            </w:pPr>
            <w:r w:rsidRPr="0031237E">
              <w:t>Численность населения, чел.</w:t>
            </w:r>
          </w:p>
        </w:tc>
        <w:tc>
          <w:tcPr>
            <w:tcW w:w="1474" w:type="dxa"/>
            <w:vAlign w:val="center"/>
          </w:tcPr>
          <w:p w:rsidR="00503744" w:rsidRPr="0031237E" w:rsidRDefault="00503744" w:rsidP="00B661EC">
            <w:pPr>
              <w:jc w:val="center"/>
              <w:rPr>
                <w:color w:val="000000"/>
                <w:sz w:val="18"/>
                <w:szCs w:val="18"/>
              </w:rPr>
            </w:pPr>
            <w:r w:rsidRPr="0031237E">
              <w:rPr>
                <w:color w:val="000000"/>
                <w:sz w:val="18"/>
                <w:szCs w:val="18"/>
              </w:rPr>
              <w:t>8152</w:t>
            </w:r>
          </w:p>
        </w:tc>
        <w:tc>
          <w:tcPr>
            <w:tcW w:w="1474" w:type="dxa"/>
            <w:vAlign w:val="center"/>
          </w:tcPr>
          <w:p w:rsidR="00503744" w:rsidRPr="0031237E" w:rsidRDefault="00503744" w:rsidP="00AD2B8A">
            <w:pPr>
              <w:jc w:val="center"/>
              <w:rPr>
                <w:color w:val="000000"/>
                <w:sz w:val="18"/>
                <w:szCs w:val="18"/>
              </w:rPr>
            </w:pPr>
            <w:r w:rsidRPr="0031237E">
              <w:rPr>
                <w:color w:val="000000"/>
                <w:sz w:val="18"/>
                <w:szCs w:val="18"/>
              </w:rPr>
              <w:t>18787</w:t>
            </w:r>
          </w:p>
        </w:tc>
        <w:tc>
          <w:tcPr>
            <w:tcW w:w="1474" w:type="dxa"/>
            <w:vAlign w:val="center"/>
          </w:tcPr>
          <w:p w:rsidR="00503744" w:rsidRPr="0031237E" w:rsidRDefault="00503744" w:rsidP="00AD2B8A">
            <w:pPr>
              <w:jc w:val="center"/>
              <w:rPr>
                <w:color w:val="000000"/>
                <w:sz w:val="18"/>
                <w:szCs w:val="18"/>
                <w:lang w:val="en-US"/>
              </w:rPr>
            </w:pPr>
            <w:r w:rsidRPr="0031237E">
              <w:rPr>
                <w:color w:val="000000"/>
                <w:sz w:val="18"/>
                <w:szCs w:val="18"/>
              </w:rPr>
              <w:t>24119</w:t>
            </w:r>
          </w:p>
        </w:tc>
        <w:tc>
          <w:tcPr>
            <w:tcW w:w="1474" w:type="dxa"/>
            <w:vAlign w:val="center"/>
          </w:tcPr>
          <w:p w:rsidR="00503744" w:rsidRPr="0031237E" w:rsidRDefault="00503744" w:rsidP="00AD2B8A">
            <w:pPr>
              <w:jc w:val="center"/>
              <w:rPr>
                <w:color w:val="000000"/>
                <w:sz w:val="18"/>
                <w:szCs w:val="18"/>
              </w:rPr>
            </w:pPr>
            <w:r w:rsidRPr="0031237E">
              <w:rPr>
                <w:color w:val="000000"/>
                <w:sz w:val="18"/>
                <w:szCs w:val="18"/>
              </w:rPr>
              <w:t>29452</w:t>
            </w:r>
          </w:p>
        </w:tc>
        <w:tc>
          <w:tcPr>
            <w:tcW w:w="1474" w:type="dxa"/>
            <w:vAlign w:val="center"/>
          </w:tcPr>
          <w:p w:rsidR="00503744" w:rsidRPr="0031237E" w:rsidRDefault="00503744" w:rsidP="00AD2B8A">
            <w:pPr>
              <w:jc w:val="center"/>
              <w:rPr>
                <w:color w:val="000000"/>
                <w:sz w:val="18"/>
                <w:szCs w:val="18"/>
                <w:lang w:val="en-US"/>
              </w:rPr>
            </w:pPr>
            <w:r w:rsidRPr="0031237E">
              <w:rPr>
                <w:color w:val="000000"/>
                <w:sz w:val="18"/>
                <w:szCs w:val="18"/>
              </w:rPr>
              <w:t>3478</w:t>
            </w:r>
            <w:r w:rsidRPr="0031237E">
              <w:rPr>
                <w:color w:val="000000"/>
                <w:sz w:val="18"/>
                <w:szCs w:val="18"/>
                <w:lang w:val="en-US"/>
              </w:rPr>
              <w:t>5</w:t>
            </w:r>
          </w:p>
        </w:tc>
        <w:tc>
          <w:tcPr>
            <w:tcW w:w="1474" w:type="dxa"/>
            <w:vAlign w:val="center"/>
          </w:tcPr>
          <w:p w:rsidR="00503744" w:rsidRPr="0031237E" w:rsidRDefault="00503744" w:rsidP="00AD2B8A">
            <w:pPr>
              <w:jc w:val="center"/>
              <w:rPr>
                <w:color w:val="000000"/>
                <w:sz w:val="18"/>
                <w:szCs w:val="18"/>
              </w:rPr>
            </w:pPr>
            <w:r w:rsidRPr="0031237E">
              <w:rPr>
                <w:color w:val="000000"/>
                <w:sz w:val="18"/>
                <w:szCs w:val="18"/>
              </w:rPr>
              <w:t>40117</w:t>
            </w:r>
          </w:p>
        </w:tc>
        <w:tc>
          <w:tcPr>
            <w:tcW w:w="1474" w:type="dxa"/>
            <w:vAlign w:val="center"/>
          </w:tcPr>
          <w:p w:rsidR="00503744" w:rsidRPr="0031237E" w:rsidRDefault="00503744" w:rsidP="002B51F8">
            <w:pPr>
              <w:jc w:val="center"/>
              <w:rPr>
                <w:color w:val="000000"/>
                <w:sz w:val="18"/>
                <w:szCs w:val="18"/>
              </w:rPr>
            </w:pPr>
            <w:r w:rsidRPr="0031237E">
              <w:rPr>
                <w:color w:val="000000"/>
                <w:sz w:val="18"/>
                <w:szCs w:val="18"/>
              </w:rPr>
              <w:t>114071</w:t>
            </w:r>
          </w:p>
        </w:tc>
      </w:tr>
    </w:tbl>
    <w:p w:rsidR="00503744" w:rsidRPr="0031237E" w:rsidRDefault="00503744" w:rsidP="00C27E02">
      <w:pPr>
        <w:pStyle w:val="3"/>
        <w:numPr>
          <w:ilvl w:val="2"/>
          <w:numId w:val="14"/>
        </w:numPr>
        <w:ind w:left="0"/>
      </w:pPr>
      <w:bookmarkStart w:id="23" w:name="_Toc528240111"/>
      <w:r w:rsidRPr="0031237E">
        <w:t>Динамика ввода многоквартирных домов, индивидуальных жилых домов</w:t>
      </w:r>
      <w:bookmarkEnd w:id="23"/>
      <w:r w:rsidRPr="0031237E">
        <w:t xml:space="preserve"> </w:t>
      </w:r>
    </w:p>
    <w:p w:rsidR="00503744" w:rsidRPr="0031237E" w:rsidRDefault="00503744" w:rsidP="00C27E02">
      <w:pPr>
        <w:pStyle w:val="a5"/>
      </w:pPr>
      <w:r w:rsidRPr="0031237E">
        <w:t xml:space="preserve">Прогноз строительства и ввода многоквартирных и индивидуальных жилых домов предполагает увеличение строительства на 137,7 тыс. кв.м. ежегодно. </w:t>
      </w:r>
    </w:p>
    <w:p w:rsidR="00503744" w:rsidRPr="0031237E" w:rsidRDefault="00503744" w:rsidP="00C27E02">
      <w:pPr>
        <w:pStyle w:val="3"/>
        <w:numPr>
          <w:ilvl w:val="2"/>
          <w:numId w:val="14"/>
        </w:numPr>
        <w:ind w:left="0"/>
      </w:pPr>
      <w:bookmarkStart w:id="24" w:name="_Toc528240112"/>
      <w:r w:rsidRPr="0031237E">
        <w:t>Прогнозируемые изменения в промышленности и обоснование экономического развития территории</w:t>
      </w:r>
      <w:bookmarkEnd w:id="24"/>
    </w:p>
    <w:p w:rsidR="00503744" w:rsidRPr="0031237E" w:rsidRDefault="00503744" w:rsidP="00C27E02">
      <w:pPr>
        <w:pStyle w:val="a5"/>
        <w:spacing w:before="0" w:after="0"/>
        <w:rPr>
          <w:color w:val="000000"/>
        </w:rPr>
      </w:pPr>
      <w:r w:rsidRPr="0031237E">
        <w:rPr>
          <w:color w:val="000000"/>
        </w:rPr>
        <w:t xml:space="preserve">В связи с ростом численности населения п. Садовый требуется изменение статуса сельсовета в связи с наделением его статусом городского округа. Планируется переход статуса </w:t>
      </w:r>
      <w:r w:rsidRPr="0031237E">
        <w:rPr>
          <w:color w:val="000000"/>
        </w:rPr>
        <w:lastRenderedPageBreak/>
        <w:t>населенного пункта поселок Садовый из статуса поселок в статус город.</w:t>
      </w:r>
      <w:r w:rsidRPr="0031237E">
        <w:t xml:space="preserve"> Село Новокаменка с связи с приростом численности населения перейдет в статус поселка.</w:t>
      </w:r>
    </w:p>
    <w:p w:rsidR="00503744" w:rsidRPr="0031237E" w:rsidRDefault="00503744" w:rsidP="00C27E02">
      <w:pPr>
        <w:pStyle w:val="a5"/>
        <w:spacing w:before="0" w:after="0"/>
        <w:rPr>
          <w:color w:val="000000"/>
        </w:rPr>
      </w:pPr>
      <w:r w:rsidRPr="0031237E">
        <w:rPr>
          <w:szCs w:val="28"/>
        </w:rPr>
        <w:t xml:space="preserve">Немаловажной </w:t>
      </w:r>
      <w:r w:rsidRPr="0031237E">
        <w:rPr>
          <w:bCs/>
          <w:szCs w:val="28"/>
        </w:rPr>
        <w:t>составляющей экономики муниципального образования является промышленность</w:t>
      </w:r>
      <w:r w:rsidRPr="0031237E">
        <w:rPr>
          <w:b/>
          <w:bCs/>
          <w:szCs w:val="28"/>
        </w:rPr>
        <w:t xml:space="preserve">, </w:t>
      </w:r>
      <w:r w:rsidRPr="0031237E">
        <w:rPr>
          <w:szCs w:val="28"/>
        </w:rPr>
        <w:t>она формирует 84,6%</w:t>
      </w:r>
      <w:r w:rsidRPr="0031237E">
        <w:rPr>
          <w:color w:val="FFCC00"/>
          <w:szCs w:val="28"/>
        </w:rPr>
        <w:t xml:space="preserve"> </w:t>
      </w:r>
      <w:r w:rsidRPr="0031237E">
        <w:rPr>
          <w:szCs w:val="28"/>
        </w:rPr>
        <w:t>валового внутреннего продукта, и  представлена логистико-складским комплексом.</w:t>
      </w:r>
    </w:p>
    <w:p w:rsidR="00503744" w:rsidRPr="0031237E" w:rsidRDefault="00503744" w:rsidP="00435364">
      <w:pPr>
        <w:autoSpaceDE w:val="0"/>
        <w:autoSpaceDN w:val="0"/>
        <w:adjustRightInd w:val="0"/>
        <w:ind w:firstLine="567"/>
        <w:rPr>
          <w:color w:val="000000"/>
        </w:rPr>
      </w:pPr>
      <w:r w:rsidRPr="0031237E">
        <w:rPr>
          <w:color w:val="000000"/>
        </w:rPr>
        <w:t xml:space="preserve">ООО «НордСитиМолл» (торгово-логистический комплекс) и </w:t>
      </w:r>
      <w:r w:rsidRPr="0031237E">
        <w:t xml:space="preserve"> ООО «Евросиб -Терминал-Новосибирск» </w:t>
      </w:r>
      <w:r w:rsidRPr="0031237E">
        <w:rPr>
          <w:color w:val="000000"/>
        </w:rPr>
        <w:t>– крупные предприятия Станционного сельсовета.</w:t>
      </w:r>
    </w:p>
    <w:p w:rsidR="00503744" w:rsidRPr="0031237E" w:rsidRDefault="00503744" w:rsidP="003B7AD9">
      <w:pPr>
        <w:autoSpaceDE w:val="0"/>
        <w:autoSpaceDN w:val="0"/>
        <w:adjustRightInd w:val="0"/>
        <w:ind w:firstLine="567"/>
        <w:jc w:val="both"/>
        <w:rPr>
          <w:szCs w:val="21"/>
        </w:rPr>
      </w:pPr>
      <w:r w:rsidRPr="0031237E">
        <w:rPr>
          <w:szCs w:val="21"/>
        </w:rPr>
        <w:t>Основные виды деятельности малых предприятий следующие:  производство сельскохозяйственной продукции, торговля, автотранспортные перевозки. На данный момент зарегистрировано 95 предприятий малого и среднего бизнеса.</w:t>
      </w:r>
    </w:p>
    <w:p w:rsidR="00503744" w:rsidRPr="0031237E" w:rsidRDefault="00503744" w:rsidP="003B7AD9">
      <w:pPr>
        <w:autoSpaceDE w:val="0"/>
        <w:autoSpaceDN w:val="0"/>
        <w:adjustRightInd w:val="0"/>
        <w:ind w:firstLine="567"/>
        <w:jc w:val="both"/>
      </w:pPr>
      <w:r w:rsidRPr="0031237E">
        <w:rPr>
          <w:szCs w:val="21"/>
        </w:rPr>
        <w:t>Станционный сельсовет имеет выгодное географическое положение (близость к г. Новосибирску и районным центрам) и развитую транспортную инфраструктуру (наличие автомобильной дороги федерального значения и железной дороги).</w:t>
      </w:r>
    </w:p>
    <w:p w:rsidR="00503744" w:rsidRPr="0031237E" w:rsidRDefault="00503744" w:rsidP="00E63AAF">
      <w:pPr>
        <w:pStyle w:val="2"/>
        <w:numPr>
          <w:ilvl w:val="1"/>
          <w:numId w:val="14"/>
        </w:numPr>
        <w:spacing w:after="0"/>
        <w:ind w:left="0"/>
      </w:pPr>
      <w:bookmarkStart w:id="25" w:name="_Toc528240113"/>
      <w:r w:rsidRPr="0031237E">
        <w:t>Прогноз спроса на коммунальные ресурсы</w:t>
      </w:r>
      <w:bookmarkEnd w:id="25"/>
    </w:p>
    <w:p w:rsidR="00503744" w:rsidRPr="0031237E" w:rsidRDefault="00503744" w:rsidP="00C27E02">
      <w:pPr>
        <w:pStyle w:val="3"/>
        <w:numPr>
          <w:ilvl w:val="2"/>
          <w:numId w:val="14"/>
        </w:numPr>
        <w:ind w:left="0"/>
      </w:pPr>
      <w:bookmarkStart w:id="26" w:name="_Toc528240114"/>
      <w:r w:rsidRPr="0031237E">
        <w:t>Теплоснабжение</w:t>
      </w:r>
      <w:bookmarkEnd w:id="26"/>
    </w:p>
    <w:p w:rsidR="00503744" w:rsidRPr="0031237E" w:rsidRDefault="00503744" w:rsidP="00C27E02">
      <w:pPr>
        <w:pStyle w:val="e2"/>
        <w:spacing w:before="0"/>
        <w:ind w:firstLine="567"/>
      </w:pPr>
      <w:r w:rsidRPr="0031237E">
        <w:t>Перспективным показателям спроса на услуги теплоснабжения является перспективное теплопотребление. Перспективного централизованного теплоснабжения на территории п. Ленинский, с. Новокаменка, п. Витаминка, ст. Иня-Восточная не планируется. Согласно Генеральному плану Станционного сельсовета:</w:t>
      </w:r>
    </w:p>
    <w:p w:rsidR="00503744" w:rsidRPr="0031237E" w:rsidRDefault="00503744" w:rsidP="00160FC5">
      <w:pPr>
        <w:tabs>
          <w:tab w:val="left" w:pos="720"/>
        </w:tabs>
        <w:ind w:firstLine="709"/>
        <w:jc w:val="right"/>
        <w:rPr>
          <w:bCs/>
          <w:i/>
        </w:rPr>
      </w:pPr>
      <w:r w:rsidRPr="0031237E">
        <w:rPr>
          <w:bCs/>
          <w:i/>
        </w:rPr>
        <w:t>Таблица 3.2.1-1</w:t>
      </w:r>
    </w:p>
    <w:p w:rsidR="00503744" w:rsidRPr="0031237E" w:rsidRDefault="00503744" w:rsidP="00322D68">
      <w:pPr>
        <w:ind w:firstLine="567"/>
        <w:jc w:val="center"/>
        <w:rPr>
          <w:bCs/>
        </w:rPr>
      </w:pPr>
      <w:r w:rsidRPr="0031237E">
        <w:rPr>
          <w:bCs/>
        </w:rPr>
        <w:t>Ожидаемые тепловые потребности новой застройки п. Садовый Станционного сельсовета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00"/>
        <w:gridCol w:w="1390"/>
        <w:gridCol w:w="1134"/>
        <w:gridCol w:w="1277"/>
        <w:gridCol w:w="708"/>
        <w:gridCol w:w="1414"/>
      </w:tblGrid>
      <w:tr w:rsidR="00503744" w:rsidRPr="0031237E" w:rsidTr="00322D68">
        <w:trPr>
          <w:trHeight w:val="583"/>
        </w:trPr>
        <w:tc>
          <w:tcPr>
            <w:tcW w:w="4000" w:type="dxa"/>
            <w:vMerge w:val="restart"/>
          </w:tcPr>
          <w:p w:rsidR="00503744" w:rsidRPr="0031237E" w:rsidRDefault="00503744">
            <w:pPr>
              <w:jc w:val="both"/>
              <w:outlineLvl w:val="2"/>
              <w:rPr>
                <w:b/>
              </w:rPr>
            </w:pPr>
          </w:p>
          <w:p w:rsidR="00503744" w:rsidRPr="0031237E" w:rsidRDefault="00503744">
            <w:pPr>
              <w:jc w:val="both"/>
              <w:outlineLvl w:val="2"/>
              <w:rPr>
                <w:b/>
              </w:rPr>
            </w:pPr>
            <w:r w:rsidRPr="0031237E">
              <w:rPr>
                <w:b/>
              </w:rPr>
              <w:t>Тип застройки</w:t>
            </w:r>
          </w:p>
        </w:tc>
        <w:tc>
          <w:tcPr>
            <w:tcW w:w="1390" w:type="dxa"/>
            <w:vMerge w:val="restart"/>
          </w:tcPr>
          <w:p w:rsidR="00503744" w:rsidRPr="0031237E" w:rsidRDefault="00503744">
            <w:pPr>
              <w:jc w:val="both"/>
              <w:outlineLvl w:val="2"/>
              <w:rPr>
                <w:b/>
              </w:rPr>
            </w:pPr>
          </w:p>
          <w:p w:rsidR="00503744" w:rsidRPr="0031237E" w:rsidRDefault="00503744">
            <w:pPr>
              <w:jc w:val="both"/>
              <w:outlineLvl w:val="2"/>
              <w:rPr>
                <w:b/>
              </w:rPr>
            </w:pPr>
            <w:r w:rsidRPr="0031237E">
              <w:rPr>
                <w:b/>
              </w:rPr>
              <w:t xml:space="preserve">Общая </w:t>
            </w:r>
          </w:p>
          <w:p w:rsidR="00503744" w:rsidRPr="0031237E" w:rsidRDefault="00503744">
            <w:pPr>
              <w:jc w:val="both"/>
              <w:outlineLvl w:val="2"/>
              <w:rPr>
                <w:b/>
              </w:rPr>
            </w:pPr>
            <w:r w:rsidRPr="0031237E">
              <w:rPr>
                <w:b/>
              </w:rPr>
              <w:t>площадь</w:t>
            </w:r>
          </w:p>
          <w:p w:rsidR="00503744" w:rsidRPr="0031237E" w:rsidRDefault="00503744">
            <w:pPr>
              <w:jc w:val="both"/>
              <w:outlineLvl w:val="2"/>
              <w:rPr>
                <w:b/>
              </w:rPr>
            </w:pPr>
            <w:r w:rsidRPr="0031237E">
              <w:rPr>
                <w:b/>
              </w:rPr>
              <w:t>А, м2</w:t>
            </w:r>
          </w:p>
        </w:tc>
        <w:tc>
          <w:tcPr>
            <w:tcW w:w="4533" w:type="dxa"/>
            <w:gridSpan w:val="4"/>
          </w:tcPr>
          <w:p w:rsidR="00503744" w:rsidRPr="0031237E" w:rsidRDefault="00503744">
            <w:pPr>
              <w:spacing w:line="360" w:lineRule="auto"/>
              <w:jc w:val="both"/>
              <w:outlineLvl w:val="2"/>
              <w:rPr>
                <w:b/>
              </w:rPr>
            </w:pPr>
            <w:r w:rsidRPr="0031237E">
              <w:rPr>
                <w:b/>
              </w:rPr>
              <w:t>Общий расходы теплоты, Гкал/ч</w:t>
            </w:r>
          </w:p>
        </w:tc>
      </w:tr>
      <w:tr w:rsidR="00503744" w:rsidRPr="0031237E" w:rsidTr="00322D68">
        <w:trPr>
          <w:trHeight w:val="409"/>
        </w:trPr>
        <w:tc>
          <w:tcPr>
            <w:tcW w:w="4000" w:type="dxa"/>
            <w:vMerge/>
            <w:vAlign w:val="center"/>
          </w:tcPr>
          <w:p w:rsidR="00503744" w:rsidRPr="0031237E" w:rsidRDefault="00503744">
            <w:pPr>
              <w:rPr>
                <w:b/>
              </w:rPr>
            </w:pPr>
          </w:p>
        </w:tc>
        <w:tc>
          <w:tcPr>
            <w:tcW w:w="1390" w:type="dxa"/>
            <w:vMerge/>
            <w:vAlign w:val="center"/>
          </w:tcPr>
          <w:p w:rsidR="00503744" w:rsidRPr="0031237E" w:rsidRDefault="00503744">
            <w:pPr>
              <w:rPr>
                <w:b/>
              </w:rPr>
            </w:pPr>
          </w:p>
        </w:tc>
        <w:tc>
          <w:tcPr>
            <w:tcW w:w="1134" w:type="dxa"/>
          </w:tcPr>
          <w:p w:rsidR="00503744" w:rsidRPr="0031237E" w:rsidRDefault="00503744">
            <w:pPr>
              <w:spacing w:line="360" w:lineRule="auto"/>
              <w:jc w:val="both"/>
              <w:outlineLvl w:val="2"/>
              <w:rPr>
                <w:b/>
              </w:rPr>
            </w:pPr>
            <w:r w:rsidRPr="0031237E">
              <w:rPr>
                <w:b/>
              </w:rPr>
              <w:t>Отопление</w:t>
            </w:r>
          </w:p>
        </w:tc>
        <w:tc>
          <w:tcPr>
            <w:tcW w:w="1277" w:type="dxa"/>
          </w:tcPr>
          <w:p w:rsidR="00503744" w:rsidRPr="0031237E" w:rsidRDefault="00503744">
            <w:pPr>
              <w:spacing w:line="360" w:lineRule="auto"/>
              <w:jc w:val="both"/>
              <w:outlineLvl w:val="2"/>
              <w:rPr>
                <w:b/>
              </w:rPr>
            </w:pPr>
            <w:r w:rsidRPr="0031237E">
              <w:rPr>
                <w:b/>
              </w:rPr>
              <w:t>Вентиляция</w:t>
            </w:r>
          </w:p>
        </w:tc>
        <w:tc>
          <w:tcPr>
            <w:tcW w:w="708" w:type="dxa"/>
          </w:tcPr>
          <w:p w:rsidR="00503744" w:rsidRPr="0031237E" w:rsidRDefault="00503744">
            <w:pPr>
              <w:spacing w:line="360" w:lineRule="auto"/>
              <w:jc w:val="both"/>
              <w:outlineLvl w:val="2"/>
              <w:rPr>
                <w:b/>
              </w:rPr>
            </w:pPr>
            <w:r w:rsidRPr="0031237E">
              <w:rPr>
                <w:b/>
              </w:rPr>
              <w:t>ГВС</w:t>
            </w:r>
          </w:p>
        </w:tc>
        <w:tc>
          <w:tcPr>
            <w:tcW w:w="1414" w:type="dxa"/>
          </w:tcPr>
          <w:p w:rsidR="00503744" w:rsidRPr="0031237E" w:rsidRDefault="00503744">
            <w:pPr>
              <w:spacing w:line="360" w:lineRule="auto"/>
              <w:jc w:val="both"/>
              <w:outlineLvl w:val="2"/>
              <w:rPr>
                <w:b/>
              </w:rPr>
            </w:pPr>
            <w:r w:rsidRPr="0031237E">
              <w:rPr>
                <w:b/>
              </w:rPr>
              <w:t>Итого</w:t>
            </w:r>
          </w:p>
        </w:tc>
      </w:tr>
      <w:tr w:rsidR="00503744" w:rsidRPr="0031237E" w:rsidTr="00322D68">
        <w:trPr>
          <w:trHeight w:val="465"/>
        </w:trPr>
        <w:tc>
          <w:tcPr>
            <w:tcW w:w="4000" w:type="dxa"/>
          </w:tcPr>
          <w:p w:rsidR="00503744" w:rsidRPr="0031237E" w:rsidRDefault="00503744">
            <w:pPr>
              <w:jc w:val="both"/>
              <w:outlineLvl w:val="2"/>
            </w:pPr>
            <w:r w:rsidRPr="0031237E">
              <w:t>Жилая многоквартирная</w:t>
            </w:r>
          </w:p>
        </w:tc>
        <w:tc>
          <w:tcPr>
            <w:tcW w:w="1390" w:type="dxa"/>
          </w:tcPr>
          <w:p w:rsidR="00503744" w:rsidRPr="0031237E" w:rsidRDefault="00503744">
            <w:pPr>
              <w:jc w:val="both"/>
              <w:outlineLvl w:val="2"/>
            </w:pPr>
            <w:r w:rsidRPr="0031237E">
              <w:t>81069</w:t>
            </w:r>
          </w:p>
        </w:tc>
        <w:tc>
          <w:tcPr>
            <w:tcW w:w="1134" w:type="dxa"/>
          </w:tcPr>
          <w:p w:rsidR="00503744" w:rsidRPr="0031237E" w:rsidRDefault="00503744">
            <w:pPr>
              <w:jc w:val="both"/>
              <w:outlineLvl w:val="2"/>
            </w:pPr>
            <w:r w:rsidRPr="0031237E">
              <w:t>3,31</w:t>
            </w:r>
          </w:p>
        </w:tc>
        <w:tc>
          <w:tcPr>
            <w:tcW w:w="1277" w:type="dxa"/>
          </w:tcPr>
          <w:p w:rsidR="00503744" w:rsidRPr="0031237E" w:rsidRDefault="00503744">
            <w:pPr>
              <w:jc w:val="both"/>
              <w:outlineLvl w:val="2"/>
            </w:pPr>
            <w:r w:rsidRPr="0031237E">
              <w:t>-</w:t>
            </w:r>
          </w:p>
        </w:tc>
        <w:tc>
          <w:tcPr>
            <w:tcW w:w="708" w:type="dxa"/>
          </w:tcPr>
          <w:p w:rsidR="00503744" w:rsidRPr="0031237E" w:rsidRDefault="00503744">
            <w:pPr>
              <w:jc w:val="both"/>
              <w:outlineLvl w:val="2"/>
            </w:pPr>
            <w:r w:rsidRPr="0031237E">
              <w:t>1,65</w:t>
            </w:r>
          </w:p>
        </w:tc>
        <w:tc>
          <w:tcPr>
            <w:tcW w:w="1414" w:type="dxa"/>
          </w:tcPr>
          <w:p w:rsidR="00503744" w:rsidRPr="0031237E" w:rsidRDefault="00503744">
            <w:pPr>
              <w:jc w:val="both"/>
              <w:outlineLvl w:val="2"/>
            </w:pPr>
            <w:r w:rsidRPr="0031237E">
              <w:t>4,96</w:t>
            </w:r>
          </w:p>
        </w:tc>
      </w:tr>
      <w:tr w:rsidR="00503744" w:rsidRPr="0031237E" w:rsidTr="00322D68">
        <w:trPr>
          <w:trHeight w:val="465"/>
        </w:trPr>
        <w:tc>
          <w:tcPr>
            <w:tcW w:w="4000" w:type="dxa"/>
          </w:tcPr>
          <w:p w:rsidR="00503744" w:rsidRPr="0031237E" w:rsidRDefault="00503744">
            <w:pPr>
              <w:jc w:val="both"/>
              <w:outlineLvl w:val="2"/>
            </w:pPr>
            <w:r w:rsidRPr="0031237E">
              <w:t>Объект дошкольного образования</w:t>
            </w:r>
          </w:p>
        </w:tc>
        <w:tc>
          <w:tcPr>
            <w:tcW w:w="1390" w:type="dxa"/>
          </w:tcPr>
          <w:p w:rsidR="00503744" w:rsidRPr="0031237E" w:rsidRDefault="00503744">
            <w:pPr>
              <w:jc w:val="both"/>
              <w:outlineLvl w:val="2"/>
            </w:pPr>
            <w:r w:rsidRPr="0031237E">
              <w:t>1300</w:t>
            </w:r>
          </w:p>
        </w:tc>
        <w:tc>
          <w:tcPr>
            <w:tcW w:w="1134" w:type="dxa"/>
          </w:tcPr>
          <w:p w:rsidR="00503744" w:rsidRPr="0031237E" w:rsidRDefault="00503744">
            <w:pPr>
              <w:jc w:val="both"/>
              <w:outlineLvl w:val="2"/>
            </w:pPr>
            <w:r w:rsidRPr="0031237E">
              <w:t>0,06</w:t>
            </w:r>
          </w:p>
        </w:tc>
        <w:tc>
          <w:tcPr>
            <w:tcW w:w="1277" w:type="dxa"/>
          </w:tcPr>
          <w:p w:rsidR="00503744" w:rsidRPr="0031237E" w:rsidRDefault="00503744">
            <w:pPr>
              <w:jc w:val="both"/>
              <w:outlineLvl w:val="2"/>
            </w:pPr>
            <w:r w:rsidRPr="0031237E">
              <w:t>0,07</w:t>
            </w:r>
          </w:p>
        </w:tc>
        <w:tc>
          <w:tcPr>
            <w:tcW w:w="708" w:type="dxa"/>
          </w:tcPr>
          <w:p w:rsidR="00503744" w:rsidRPr="0031237E" w:rsidRDefault="00503744">
            <w:pPr>
              <w:jc w:val="both"/>
              <w:outlineLvl w:val="2"/>
            </w:pPr>
            <w:r w:rsidRPr="0031237E">
              <w:t>0,02</w:t>
            </w:r>
          </w:p>
        </w:tc>
        <w:tc>
          <w:tcPr>
            <w:tcW w:w="1414" w:type="dxa"/>
          </w:tcPr>
          <w:p w:rsidR="00503744" w:rsidRPr="0031237E" w:rsidRDefault="00503744">
            <w:pPr>
              <w:jc w:val="both"/>
              <w:outlineLvl w:val="2"/>
            </w:pPr>
            <w:r w:rsidRPr="0031237E">
              <w:t>0,15</w:t>
            </w:r>
          </w:p>
        </w:tc>
      </w:tr>
      <w:tr w:rsidR="00503744" w:rsidRPr="0031237E" w:rsidTr="00322D68">
        <w:trPr>
          <w:trHeight w:val="567"/>
        </w:trPr>
        <w:tc>
          <w:tcPr>
            <w:tcW w:w="8509" w:type="dxa"/>
            <w:gridSpan w:val="5"/>
          </w:tcPr>
          <w:p w:rsidR="00503744" w:rsidRPr="0031237E" w:rsidRDefault="00503744">
            <w:pPr>
              <w:jc w:val="both"/>
              <w:outlineLvl w:val="2"/>
              <w:rPr>
                <w:b/>
              </w:rPr>
            </w:pPr>
            <w:r w:rsidRPr="0031237E">
              <w:rPr>
                <w:b/>
              </w:rPr>
              <w:t>Суммарный расход теплоты, Гкал/ч</w:t>
            </w:r>
          </w:p>
        </w:tc>
        <w:tc>
          <w:tcPr>
            <w:tcW w:w="1414" w:type="dxa"/>
          </w:tcPr>
          <w:p w:rsidR="00503744" w:rsidRPr="0031237E" w:rsidRDefault="00503744">
            <w:pPr>
              <w:jc w:val="both"/>
              <w:outlineLvl w:val="2"/>
              <w:rPr>
                <w:b/>
              </w:rPr>
            </w:pPr>
            <w:r w:rsidRPr="0031237E">
              <w:rPr>
                <w:b/>
              </w:rPr>
              <w:t>5,11</w:t>
            </w:r>
          </w:p>
        </w:tc>
      </w:tr>
    </w:tbl>
    <w:p w:rsidR="00503744" w:rsidRPr="0031237E" w:rsidRDefault="00503744" w:rsidP="00322D68">
      <w:pPr>
        <w:tabs>
          <w:tab w:val="left" w:pos="720"/>
        </w:tabs>
        <w:ind w:firstLine="709"/>
        <w:jc w:val="right"/>
        <w:rPr>
          <w:bCs/>
          <w:i/>
        </w:rPr>
      </w:pPr>
    </w:p>
    <w:p w:rsidR="00503744" w:rsidRPr="0031237E" w:rsidRDefault="00503744" w:rsidP="00D76A3C">
      <w:pPr>
        <w:pStyle w:val="e2"/>
        <w:spacing w:before="0"/>
        <w:ind w:firstLine="567"/>
      </w:pPr>
      <w:r w:rsidRPr="0031237E">
        <w:t xml:space="preserve">Для новой застройки предполагается строительство новых источников теплоснабжения, общей нагрузкой 5,11 Гкал/час. </w:t>
      </w:r>
    </w:p>
    <w:p w:rsidR="00503744" w:rsidRPr="0031237E" w:rsidRDefault="00503744" w:rsidP="00D76A3C">
      <w:pPr>
        <w:pStyle w:val="e2"/>
        <w:spacing w:before="0"/>
        <w:ind w:firstLine="567"/>
      </w:pPr>
      <w:r w:rsidRPr="0031237E">
        <w:t>В населенном пункте ст. Мочище планируется строительство газового модуля с прокладкой теплотрассы до п. Геологов ст. Мочище, и прокладкой теплотрассы до улицы Линейная. С целью оптимизации систем теплоснабжения населенных пунктов  предусматривается ликвидация 3-х котельных по адресу Линейная 68, Геологическая 5б, Народная, 2/2 и подключение существующих теплосетей ликвидируемых котельных к новой теплотрассе. Мероприятие запланировано на 2019 год.</w:t>
      </w:r>
    </w:p>
    <w:p w:rsidR="00503744" w:rsidRPr="0031237E" w:rsidRDefault="00503744" w:rsidP="00F7068D">
      <w:pPr>
        <w:tabs>
          <w:tab w:val="left" w:pos="720"/>
        </w:tabs>
        <w:ind w:firstLine="709"/>
        <w:jc w:val="both"/>
      </w:pPr>
      <w:r w:rsidRPr="0031237E">
        <w:t>В связи с планируемой ликвидацией 3 котельных на территории Станционного сельсовета и перспективной полной газификацией п. Ленинский, с. Новокаменка, п. Витаминка, ожидаемый спрос на тепловую энергию от централизованных сетей составит:</w:t>
      </w:r>
    </w:p>
    <w:p w:rsidR="00503744" w:rsidRPr="0031237E" w:rsidRDefault="00503744" w:rsidP="00322D68">
      <w:pPr>
        <w:tabs>
          <w:tab w:val="left" w:pos="720"/>
        </w:tabs>
        <w:ind w:firstLine="709"/>
        <w:jc w:val="right"/>
        <w:rPr>
          <w:bCs/>
          <w:i/>
        </w:rPr>
      </w:pPr>
      <w:r w:rsidRPr="0031237E">
        <w:rPr>
          <w:bCs/>
          <w:i/>
        </w:rPr>
        <w:t>Таблица 3.2.1-2</w:t>
      </w:r>
    </w:p>
    <w:p w:rsidR="00503744" w:rsidRPr="0031237E" w:rsidRDefault="00503744" w:rsidP="00322D68">
      <w:pPr>
        <w:ind w:firstLine="567"/>
        <w:jc w:val="center"/>
        <w:rPr>
          <w:bCs/>
        </w:rPr>
      </w:pPr>
      <w:r w:rsidRPr="0031237E">
        <w:rPr>
          <w:bCs/>
        </w:rPr>
        <w:t>Спрос на тепловую энергию (централизованное теплоснабжение) в Станционном сельсовете к 2037 году</w:t>
      </w:r>
    </w:p>
    <w:p w:rsidR="00503744" w:rsidRPr="0031237E" w:rsidRDefault="00503744" w:rsidP="00160FC5">
      <w:pPr>
        <w:jc w:val="center"/>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1"/>
        <w:gridCol w:w="3402"/>
        <w:gridCol w:w="3260"/>
      </w:tblGrid>
      <w:tr w:rsidR="00503744" w:rsidRPr="0031237E" w:rsidTr="008569A3">
        <w:trPr>
          <w:trHeight w:val="85"/>
        </w:trPr>
        <w:tc>
          <w:tcPr>
            <w:tcW w:w="3261" w:type="dxa"/>
          </w:tcPr>
          <w:p w:rsidR="00503744" w:rsidRPr="0031237E" w:rsidRDefault="00503744" w:rsidP="00B65181">
            <w:pPr>
              <w:jc w:val="center"/>
              <w:rPr>
                <w:bCs/>
              </w:rPr>
            </w:pPr>
            <w:r w:rsidRPr="0031237E">
              <w:rPr>
                <w:bCs/>
              </w:rPr>
              <w:t>Наименование показателя</w:t>
            </w:r>
          </w:p>
        </w:tc>
        <w:tc>
          <w:tcPr>
            <w:tcW w:w="3402" w:type="dxa"/>
          </w:tcPr>
          <w:p w:rsidR="00503744" w:rsidRPr="0031237E" w:rsidRDefault="00503744" w:rsidP="00B65181">
            <w:pPr>
              <w:jc w:val="center"/>
              <w:rPr>
                <w:bCs/>
              </w:rPr>
            </w:pPr>
            <w:r w:rsidRPr="0031237E">
              <w:rPr>
                <w:bCs/>
              </w:rPr>
              <w:t>Современное состояние</w:t>
            </w:r>
          </w:p>
          <w:p w:rsidR="00503744" w:rsidRPr="0031237E" w:rsidRDefault="00503744" w:rsidP="00B65181">
            <w:pPr>
              <w:jc w:val="center"/>
              <w:rPr>
                <w:bCs/>
              </w:rPr>
            </w:pPr>
            <w:r w:rsidRPr="0031237E">
              <w:rPr>
                <w:bCs/>
              </w:rPr>
              <w:t>2018г.</w:t>
            </w:r>
          </w:p>
        </w:tc>
        <w:tc>
          <w:tcPr>
            <w:tcW w:w="3260" w:type="dxa"/>
          </w:tcPr>
          <w:p w:rsidR="00503744" w:rsidRPr="0031237E" w:rsidRDefault="00503744" w:rsidP="00B65181">
            <w:pPr>
              <w:jc w:val="center"/>
              <w:rPr>
                <w:bCs/>
              </w:rPr>
            </w:pPr>
            <w:r w:rsidRPr="0031237E">
              <w:rPr>
                <w:bCs/>
              </w:rPr>
              <w:t>Расчетный срок</w:t>
            </w:r>
          </w:p>
          <w:p w:rsidR="00503744" w:rsidRPr="0031237E" w:rsidRDefault="00503744" w:rsidP="00F7068D">
            <w:pPr>
              <w:jc w:val="center"/>
              <w:rPr>
                <w:bCs/>
              </w:rPr>
            </w:pPr>
            <w:r w:rsidRPr="0031237E">
              <w:rPr>
                <w:bCs/>
              </w:rPr>
              <w:t>2037г.</w:t>
            </w:r>
          </w:p>
        </w:tc>
      </w:tr>
      <w:tr w:rsidR="00503744" w:rsidRPr="0031237E" w:rsidTr="00160FC5">
        <w:tc>
          <w:tcPr>
            <w:tcW w:w="3261" w:type="dxa"/>
          </w:tcPr>
          <w:p w:rsidR="00503744" w:rsidRPr="0031237E" w:rsidRDefault="00503744" w:rsidP="00B65181">
            <w:pPr>
              <w:rPr>
                <w:bCs/>
              </w:rPr>
            </w:pPr>
            <w:r w:rsidRPr="0031237E">
              <w:rPr>
                <w:bCs/>
              </w:rPr>
              <w:t xml:space="preserve">Объем потребления тепловой </w:t>
            </w:r>
            <w:r w:rsidRPr="0031237E">
              <w:rPr>
                <w:bCs/>
              </w:rPr>
              <w:lastRenderedPageBreak/>
              <w:t>энергии ст. Мочище, Гкал/час</w:t>
            </w:r>
          </w:p>
        </w:tc>
        <w:tc>
          <w:tcPr>
            <w:tcW w:w="3402" w:type="dxa"/>
          </w:tcPr>
          <w:p w:rsidR="00503744" w:rsidRPr="0031237E" w:rsidRDefault="00503744" w:rsidP="00B65181">
            <w:pPr>
              <w:jc w:val="center"/>
              <w:rPr>
                <w:bCs/>
              </w:rPr>
            </w:pPr>
          </w:p>
          <w:p w:rsidR="00503744" w:rsidRPr="0031237E" w:rsidRDefault="00503744" w:rsidP="00B65181">
            <w:pPr>
              <w:jc w:val="center"/>
              <w:rPr>
                <w:bCs/>
              </w:rPr>
            </w:pPr>
            <w:r w:rsidRPr="0031237E">
              <w:rPr>
                <w:bCs/>
              </w:rPr>
              <w:lastRenderedPageBreak/>
              <w:t>4,064</w:t>
            </w:r>
            <w:r w:rsidRPr="0031237E">
              <w:rPr>
                <w:bCs/>
                <w:vertAlign w:val="superscript"/>
              </w:rPr>
              <w:t>*</w:t>
            </w:r>
          </w:p>
        </w:tc>
        <w:tc>
          <w:tcPr>
            <w:tcW w:w="3260" w:type="dxa"/>
          </w:tcPr>
          <w:p w:rsidR="00503744" w:rsidRPr="0031237E" w:rsidRDefault="00503744" w:rsidP="00B65181">
            <w:pPr>
              <w:jc w:val="center"/>
              <w:rPr>
                <w:bCs/>
              </w:rPr>
            </w:pPr>
          </w:p>
          <w:p w:rsidR="00503744" w:rsidRPr="0031237E" w:rsidRDefault="00503744" w:rsidP="00787C63">
            <w:pPr>
              <w:jc w:val="center"/>
              <w:rPr>
                <w:bCs/>
              </w:rPr>
            </w:pPr>
            <w:r w:rsidRPr="0031237E">
              <w:rPr>
                <w:bCs/>
              </w:rPr>
              <w:lastRenderedPageBreak/>
              <w:t>4,064</w:t>
            </w:r>
          </w:p>
        </w:tc>
      </w:tr>
      <w:tr w:rsidR="00503744" w:rsidRPr="0031237E" w:rsidTr="008569A3">
        <w:tc>
          <w:tcPr>
            <w:tcW w:w="3261" w:type="dxa"/>
          </w:tcPr>
          <w:p w:rsidR="00503744" w:rsidRPr="0031237E" w:rsidRDefault="00503744" w:rsidP="008569A3">
            <w:pPr>
              <w:rPr>
                <w:bCs/>
              </w:rPr>
            </w:pPr>
            <w:r w:rsidRPr="0031237E">
              <w:rPr>
                <w:bCs/>
              </w:rPr>
              <w:lastRenderedPageBreak/>
              <w:t>Объем потребления тепловой энергии п. Садовый, Гкал/час</w:t>
            </w:r>
          </w:p>
        </w:tc>
        <w:tc>
          <w:tcPr>
            <w:tcW w:w="3402" w:type="dxa"/>
            <w:vAlign w:val="center"/>
          </w:tcPr>
          <w:p w:rsidR="00503744" w:rsidRPr="0031237E" w:rsidRDefault="00503744" w:rsidP="008569A3">
            <w:pPr>
              <w:jc w:val="center"/>
              <w:rPr>
                <w:bCs/>
              </w:rPr>
            </w:pPr>
            <w:r w:rsidRPr="0031237E">
              <w:rPr>
                <w:bCs/>
              </w:rPr>
              <w:t>5,86</w:t>
            </w:r>
            <w:r w:rsidRPr="0031237E">
              <w:rPr>
                <w:bCs/>
                <w:vertAlign w:val="superscript"/>
              </w:rPr>
              <w:t>*</w:t>
            </w:r>
          </w:p>
        </w:tc>
        <w:tc>
          <w:tcPr>
            <w:tcW w:w="3260" w:type="dxa"/>
            <w:vAlign w:val="center"/>
          </w:tcPr>
          <w:p w:rsidR="00503744" w:rsidRPr="0031237E" w:rsidRDefault="00503744" w:rsidP="008569A3">
            <w:pPr>
              <w:jc w:val="center"/>
              <w:rPr>
                <w:bCs/>
              </w:rPr>
            </w:pPr>
            <w:r w:rsidRPr="0031237E">
              <w:rPr>
                <w:bCs/>
              </w:rPr>
              <w:t>10,97</w:t>
            </w:r>
          </w:p>
        </w:tc>
      </w:tr>
      <w:tr w:rsidR="00503744" w:rsidRPr="0031237E" w:rsidTr="008569A3">
        <w:tc>
          <w:tcPr>
            <w:tcW w:w="3261" w:type="dxa"/>
          </w:tcPr>
          <w:p w:rsidR="00503744" w:rsidRPr="0031237E" w:rsidRDefault="00503744" w:rsidP="0019178A">
            <w:pPr>
              <w:rPr>
                <w:bCs/>
              </w:rPr>
            </w:pPr>
            <w:r w:rsidRPr="0031237E">
              <w:rPr>
                <w:bCs/>
              </w:rPr>
              <w:t>Объем потребления тепловой энергии п. Ленинский, Гкал/час</w:t>
            </w:r>
          </w:p>
        </w:tc>
        <w:tc>
          <w:tcPr>
            <w:tcW w:w="3402" w:type="dxa"/>
            <w:vAlign w:val="center"/>
          </w:tcPr>
          <w:p w:rsidR="00503744" w:rsidRPr="0031237E" w:rsidRDefault="00503744" w:rsidP="008569A3">
            <w:pPr>
              <w:jc w:val="center"/>
              <w:rPr>
                <w:bCs/>
              </w:rPr>
            </w:pPr>
            <w:r w:rsidRPr="0031237E">
              <w:rPr>
                <w:bCs/>
              </w:rPr>
              <w:t>1,2</w:t>
            </w:r>
            <w:r w:rsidRPr="0031237E">
              <w:rPr>
                <w:bCs/>
                <w:vertAlign w:val="superscript"/>
              </w:rPr>
              <w:t>*</w:t>
            </w:r>
          </w:p>
        </w:tc>
        <w:tc>
          <w:tcPr>
            <w:tcW w:w="3260" w:type="dxa"/>
            <w:vAlign w:val="center"/>
          </w:tcPr>
          <w:p w:rsidR="00503744" w:rsidRPr="0031237E" w:rsidRDefault="00503744" w:rsidP="008569A3">
            <w:pPr>
              <w:jc w:val="center"/>
              <w:rPr>
                <w:bCs/>
              </w:rPr>
            </w:pPr>
            <w:r w:rsidRPr="0031237E">
              <w:rPr>
                <w:bCs/>
              </w:rPr>
              <w:t>1,2</w:t>
            </w:r>
          </w:p>
        </w:tc>
      </w:tr>
    </w:tbl>
    <w:p w:rsidR="00503744" w:rsidRPr="0031237E" w:rsidRDefault="00503744" w:rsidP="00160FC5">
      <w:pPr>
        <w:ind w:firstLine="708"/>
        <w:rPr>
          <w:sz w:val="20"/>
          <w:szCs w:val="20"/>
        </w:rPr>
      </w:pPr>
      <w:r w:rsidRPr="0031237E">
        <w:rPr>
          <w:sz w:val="20"/>
          <w:szCs w:val="20"/>
        </w:rPr>
        <w:t xml:space="preserve">Примечание: * - фактически потребляемая мощность, Гкал/час. </w:t>
      </w:r>
    </w:p>
    <w:p w:rsidR="00503744" w:rsidRPr="0031237E" w:rsidRDefault="00503744" w:rsidP="00C27E02">
      <w:pPr>
        <w:pStyle w:val="3"/>
        <w:numPr>
          <w:ilvl w:val="2"/>
          <w:numId w:val="14"/>
        </w:numPr>
        <w:ind w:left="0"/>
      </w:pPr>
      <w:bookmarkStart w:id="27" w:name="_Toc528240115"/>
      <w:r w:rsidRPr="0031237E">
        <w:t>Водоснабжение</w:t>
      </w:r>
      <w:bookmarkEnd w:id="27"/>
    </w:p>
    <w:p w:rsidR="00503744" w:rsidRPr="0031237E" w:rsidRDefault="00503744" w:rsidP="00C27E02">
      <w:pPr>
        <w:pStyle w:val="Sb"/>
        <w:ind w:right="57" w:firstLine="567"/>
        <w:rPr>
          <w:color w:val="000000"/>
          <w:sz w:val="24"/>
          <w:szCs w:val="24"/>
        </w:rPr>
      </w:pPr>
      <w:r w:rsidRPr="0031237E">
        <w:rPr>
          <w:sz w:val="24"/>
          <w:szCs w:val="24"/>
        </w:rPr>
        <w:t xml:space="preserve">Перспективные показатели спроса на централизованное водоснабжение потребителями Станционного сельсовета до 2037 года определены на основании сложившихся тенденций в водопотреблении, а также прогнозных данных Генерального плана Станционного сельсовета. </w:t>
      </w:r>
      <w:r w:rsidRPr="0031237E">
        <w:rPr>
          <w:color w:val="000000"/>
          <w:sz w:val="24"/>
          <w:szCs w:val="24"/>
        </w:rPr>
        <w:t xml:space="preserve">Расходы воды на нужды населения приняты, дифференцировано в зависимости от степени благоустройства жилого фонда согласно среднесуточным нормам потребления, указанным в </w:t>
      </w:r>
      <w:r w:rsidRPr="0031237E">
        <w:rPr>
          <w:i/>
          <w:color w:val="000000"/>
          <w:sz w:val="24"/>
          <w:szCs w:val="24"/>
        </w:rPr>
        <w:t>таблице 3.2.2-1</w:t>
      </w:r>
      <w:r w:rsidRPr="0031237E">
        <w:rPr>
          <w:color w:val="000000"/>
          <w:sz w:val="24"/>
          <w:szCs w:val="24"/>
        </w:rPr>
        <w:t>.</w:t>
      </w:r>
    </w:p>
    <w:p w:rsidR="00503744" w:rsidRPr="0031237E" w:rsidRDefault="00503744" w:rsidP="00160FC5">
      <w:pPr>
        <w:pStyle w:val="Sb"/>
        <w:ind w:right="57" w:firstLine="510"/>
        <w:jc w:val="right"/>
        <w:rPr>
          <w:i/>
          <w:color w:val="000000"/>
          <w:sz w:val="24"/>
          <w:szCs w:val="24"/>
        </w:rPr>
      </w:pPr>
      <w:r w:rsidRPr="0031237E">
        <w:rPr>
          <w:i/>
          <w:color w:val="000000"/>
          <w:sz w:val="24"/>
          <w:szCs w:val="24"/>
        </w:rPr>
        <w:t>Таблица 3.2.2-2</w:t>
      </w:r>
    </w:p>
    <w:p w:rsidR="00503744" w:rsidRPr="0031237E" w:rsidRDefault="00503744" w:rsidP="00160FC5">
      <w:pPr>
        <w:pStyle w:val="Sb"/>
        <w:spacing w:after="240"/>
        <w:ind w:right="57" w:firstLine="510"/>
        <w:jc w:val="center"/>
        <w:rPr>
          <w:color w:val="000000"/>
          <w:sz w:val="24"/>
          <w:szCs w:val="24"/>
        </w:rPr>
      </w:pPr>
      <w:r w:rsidRPr="0031237E">
        <w:rPr>
          <w:color w:val="000000"/>
          <w:sz w:val="24"/>
          <w:szCs w:val="24"/>
        </w:rPr>
        <w:t>Прогнозные максимальные среднесуточные расходы воды на нужды населения.</w:t>
      </w:r>
    </w:p>
    <w:tbl>
      <w:tblPr>
        <w:tblW w:w="9881" w:type="dxa"/>
        <w:jc w:val="center"/>
        <w:tblInd w:w="-1052" w:type="dxa"/>
        <w:tblLayout w:type="fixed"/>
        <w:tblLook w:val="00A0"/>
      </w:tblPr>
      <w:tblGrid>
        <w:gridCol w:w="764"/>
        <w:gridCol w:w="3657"/>
        <w:gridCol w:w="1419"/>
        <w:gridCol w:w="4041"/>
      </w:tblGrid>
      <w:tr w:rsidR="00503744" w:rsidRPr="0031237E" w:rsidTr="00CC4055">
        <w:trPr>
          <w:trHeight w:val="461"/>
          <w:jc w:val="center"/>
        </w:trPr>
        <w:tc>
          <w:tcPr>
            <w:tcW w:w="764" w:type="dxa"/>
            <w:tcBorders>
              <w:top w:val="single" w:sz="4" w:space="0" w:color="auto"/>
              <w:left w:val="single" w:sz="4" w:space="0" w:color="auto"/>
              <w:bottom w:val="single" w:sz="4" w:space="0" w:color="auto"/>
              <w:right w:val="single" w:sz="4" w:space="0" w:color="auto"/>
            </w:tcBorders>
            <w:vAlign w:val="center"/>
          </w:tcPr>
          <w:p w:rsidR="00503744" w:rsidRPr="0031237E" w:rsidRDefault="00503744" w:rsidP="00B65181">
            <w:pPr>
              <w:jc w:val="center"/>
              <w:rPr>
                <w:color w:val="000000"/>
              </w:rPr>
            </w:pPr>
            <w:r w:rsidRPr="0031237E">
              <w:rPr>
                <w:color w:val="000000"/>
              </w:rPr>
              <w:t>№ п/п</w:t>
            </w:r>
          </w:p>
        </w:tc>
        <w:tc>
          <w:tcPr>
            <w:tcW w:w="3657" w:type="dxa"/>
            <w:tcBorders>
              <w:top w:val="single" w:sz="4" w:space="0" w:color="auto"/>
              <w:left w:val="single" w:sz="4" w:space="0" w:color="auto"/>
              <w:bottom w:val="single" w:sz="4" w:space="0" w:color="auto"/>
              <w:right w:val="single" w:sz="4" w:space="0" w:color="auto"/>
            </w:tcBorders>
            <w:vAlign w:val="center"/>
          </w:tcPr>
          <w:p w:rsidR="00503744" w:rsidRPr="0031237E" w:rsidRDefault="00503744" w:rsidP="00B65181">
            <w:pPr>
              <w:jc w:val="center"/>
              <w:rPr>
                <w:color w:val="000000"/>
              </w:rPr>
            </w:pPr>
            <w:r w:rsidRPr="0031237E">
              <w:rPr>
                <w:color w:val="000000"/>
              </w:rPr>
              <w:t>Характеристики</w:t>
            </w:r>
          </w:p>
        </w:tc>
        <w:tc>
          <w:tcPr>
            <w:tcW w:w="1419" w:type="dxa"/>
            <w:tcBorders>
              <w:top w:val="single" w:sz="4" w:space="0" w:color="auto"/>
              <w:left w:val="single" w:sz="4" w:space="0" w:color="auto"/>
              <w:bottom w:val="single" w:sz="4" w:space="0" w:color="auto"/>
              <w:right w:val="single" w:sz="4" w:space="0" w:color="auto"/>
            </w:tcBorders>
            <w:vAlign w:val="center"/>
          </w:tcPr>
          <w:p w:rsidR="00503744" w:rsidRPr="0031237E" w:rsidRDefault="00503744" w:rsidP="00B65181">
            <w:pPr>
              <w:jc w:val="center"/>
              <w:rPr>
                <w:color w:val="000000"/>
              </w:rPr>
            </w:pPr>
            <w:r w:rsidRPr="0031237E">
              <w:rPr>
                <w:color w:val="000000"/>
              </w:rPr>
              <w:t>Ед. изм.</w:t>
            </w:r>
          </w:p>
        </w:tc>
        <w:tc>
          <w:tcPr>
            <w:tcW w:w="4041" w:type="dxa"/>
            <w:tcBorders>
              <w:top w:val="single" w:sz="4" w:space="0" w:color="auto"/>
              <w:left w:val="nil"/>
              <w:bottom w:val="single" w:sz="4" w:space="0" w:color="auto"/>
              <w:right w:val="single" w:sz="4" w:space="0" w:color="auto"/>
            </w:tcBorders>
            <w:vAlign w:val="center"/>
          </w:tcPr>
          <w:p w:rsidR="00503744" w:rsidRPr="0031237E" w:rsidRDefault="00503744" w:rsidP="007D781D">
            <w:pPr>
              <w:jc w:val="center"/>
              <w:rPr>
                <w:color w:val="000000"/>
              </w:rPr>
            </w:pPr>
            <w:r w:rsidRPr="0031237E">
              <w:rPr>
                <w:color w:val="000000"/>
              </w:rPr>
              <w:t>Расчетный срок (2037 г.)</w:t>
            </w:r>
          </w:p>
        </w:tc>
      </w:tr>
      <w:tr w:rsidR="00503744" w:rsidRPr="0031237E" w:rsidTr="00CC4055">
        <w:trPr>
          <w:trHeight w:val="327"/>
          <w:jc w:val="center"/>
        </w:trPr>
        <w:tc>
          <w:tcPr>
            <w:tcW w:w="764" w:type="dxa"/>
            <w:tcBorders>
              <w:top w:val="nil"/>
              <w:left w:val="single" w:sz="4" w:space="0" w:color="auto"/>
              <w:bottom w:val="single" w:sz="4" w:space="0" w:color="auto"/>
              <w:right w:val="single" w:sz="4" w:space="0" w:color="auto"/>
            </w:tcBorders>
            <w:vAlign w:val="center"/>
          </w:tcPr>
          <w:p w:rsidR="00503744" w:rsidRPr="0031237E" w:rsidRDefault="00503744" w:rsidP="00CC4055">
            <w:pPr>
              <w:jc w:val="center"/>
              <w:rPr>
                <w:color w:val="000000"/>
              </w:rPr>
            </w:pPr>
            <w:r w:rsidRPr="0031237E">
              <w:rPr>
                <w:color w:val="000000"/>
              </w:rPr>
              <w:t>1</w:t>
            </w:r>
          </w:p>
        </w:tc>
        <w:tc>
          <w:tcPr>
            <w:tcW w:w="3657" w:type="dxa"/>
            <w:tcBorders>
              <w:top w:val="single" w:sz="4" w:space="0" w:color="auto"/>
              <w:left w:val="nil"/>
              <w:bottom w:val="single" w:sz="4" w:space="0" w:color="auto"/>
              <w:right w:val="single" w:sz="4" w:space="0" w:color="auto"/>
            </w:tcBorders>
            <w:vAlign w:val="center"/>
          </w:tcPr>
          <w:p w:rsidR="00503744" w:rsidRPr="0031237E" w:rsidRDefault="00503744" w:rsidP="00B65181">
            <w:pPr>
              <w:rPr>
                <w:color w:val="000000"/>
              </w:rPr>
            </w:pPr>
            <w:r w:rsidRPr="0031237E">
              <w:rPr>
                <w:color w:val="000000"/>
              </w:rPr>
              <w:t>Водопотребление, всего</w:t>
            </w:r>
          </w:p>
        </w:tc>
        <w:tc>
          <w:tcPr>
            <w:tcW w:w="1419" w:type="dxa"/>
            <w:tcBorders>
              <w:top w:val="single" w:sz="4" w:space="0" w:color="auto"/>
              <w:left w:val="nil"/>
              <w:bottom w:val="single" w:sz="4" w:space="0" w:color="auto"/>
              <w:right w:val="single" w:sz="4" w:space="0" w:color="auto"/>
            </w:tcBorders>
            <w:vAlign w:val="center"/>
          </w:tcPr>
          <w:p w:rsidR="00503744" w:rsidRPr="0031237E" w:rsidRDefault="00503744" w:rsidP="00B65181">
            <w:pPr>
              <w:jc w:val="center"/>
              <w:rPr>
                <w:color w:val="000000"/>
              </w:rPr>
            </w:pPr>
            <w:r w:rsidRPr="0031237E">
              <w:rPr>
                <w:color w:val="000000"/>
              </w:rPr>
              <w:t>куб.м.</w:t>
            </w:r>
          </w:p>
        </w:tc>
        <w:tc>
          <w:tcPr>
            <w:tcW w:w="4041" w:type="dxa"/>
            <w:tcBorders>
              <w:top w:val="single" w:sz="4" w:space="0" w:color="auto"/>
              <w:left w:val="nil"/>
              <w:bottom w:val="single" w:sz="4" w:space="0" w:color="auto"/>
              <w:right w:val="single" w:sz="4" w:space="0" w:color="auto"/>
            </w:tcBorders>
            <w:vAlign w:val="center"/>
          </w:tcPr>
          <w:p w:rsidR="00503744" w:rsidRPr="0031237E" w:rsidRDefault="00503744" w:rsidP="00B65181">
            <w:pPr>
              <w:jc w:val="center"/>
              <w:rPr>
                <w:color w:val="000000"/>
              </w:rPr>
            </w:pPr>
            <w:r w:rsidRPr="0031237E">
              <w:rPr>
                <w:color w:val="000000"/>
              </w:rPr>
              <w:t>43537,8</w:t>
            </w:r>
          </w:p>
        </w:tc>
      </w:tr>
      <w:tr w:rsidR="00503744" w:rsidRPr="0031237E" w:rsidTr="00CC4055">
        <w:trPr>
          <w:trHeight w:val="291"/>
          <w:jc w:val="center"/>
        </w:trPr>
        <w:tc>
          <w:tcPr>
            <w:tcW w:w="764" w:type="dxa"/>
            <w:tcBorders>
              <w:top w:val="nil"/>
              <w:left w:val="single" w:sz="4" w:space="0" w:color="auto"/>
              <w:bottom w:val="single" w:sz="4" w:space="0" w:color="auto"/>
              <w:right w:val="single" w:sz="4" w:space="0" w:color="auto"/>
            </w:tcBorders>
            <w:vAlign w:val="center"/>
          </w:tcPr>
          <w:p w:rsidR="00503744" w:rsidRPr="0031237E" w:rsidRDefault="00503744" w:rsidP="00CC4055">
            <w:pPr>
              <w:jc w:val="center"/>
              <w:rPr>
                <w:color w:val="000000"/>
              </w:rPr>
            </w:pPr>
            <w:r w:rsidRPr="0031237E">
              <w:rPr>
                <w:color w:val="000000"/>
              </w:rPr>
              <w:t>1.1</w:t>
            </w:r>
          </w:p>
        </w:tc>
        <w:tc>
          <w:tcPr>
            <w:tcW w:w="3657" w:type="dxa"/>
            <w:tcBorders>
              <w:top w:val="single" w:sz="4" w:space="0" w:color="auto"/>
              <w:left w:val="nil"/>
              <w:bottom w:val="single" w:sz="4" w:space="0" w:color="auto"/>
              <w:right w:val="single" w:sz="4" w:space="0" w:color="auto"/>
            </w:tcBorders>
            <w:vAlign w:val="center"/>
          </w:tcPr>
          <w:p w:rsidR="00503744" w:rsidRPr="0031237E" w:rsidRDefault="00503744" w:rsidP="00B65181">
            <w:pPr>
              <w:rPr>
                <w:color w:val="000000"/>
              </w:rPr>
            </w:pPr>
            <w:r w:rsidRPr="0031237E">
              <w:rPr>
                <w:color w:val="000000"/>
              </w:rPr>
              <w:t>Хозяйственно-питьевые нужды</w:t>
            </w:r>
          </w:p>
        </w:tc>
        <w:tc>
          <w:tcPr>
            <w:tcW w:w="1419" w:type="dxa"/>
            <w:tcBorders>
              <w:top w:val="single" w:sz="4" w:space="0" w:color="auto"/>
              <w:left w:val="nil"/>
              <w:bottom w:val="single" w:sz="4" w:space="0" w:color="auto"/>
              <w:right w:val="single" w:sz="4" w:space="0" w:color="auto"/>
            </w:tcBorders>
            <w:vAlign w:val="center"/>
          </w:tcPr>
          <w:p w:rsidR="00503744" w:rsidRPr="0031237E" w:rsidRDefault="00503744" w:rsidP="00B65181">
            <w:pPr>
              <w:jc w:val="center"/>
              <w:rPr>
                <w:color w:val="000000"/>
              </w:rPr>
            </w:pPr>
            <w:r w:rsidRPr="0031237E">
              <w:rPr>
                <w:color w:val="000000"/>
              </w:rPr>
              <w:t>куб.м.</w:t>
            </w:r>
          </w:p>
        </w:tc>
        <w:tc>
          <w:tcPr>
            <w:tcW w:w="4041" w:type="dxa"/>
            <w:tcBorders>
              <w:top w:val="single" w:sz="4" w:space="0" w:color="auto"/>
              <w:left w:val="nil"/>
              <w:bottom w:val="single" w:sz="4" w:space="0" w:color="auto"/>
              <w:right w:val="single" w:sz="4" w:space="0" w:color="auto"/>
            </w:tcBorders>
            <w:vAlign w:val="center"/>
          </w:tcPr>
          <w:p w:rsidR="00503744" w:rsidRPr="0031237E" w:rsidRDefault="00503744" w:rsidP="00B65181">
            <w:pPr>
              <w:jc w:val="center"/>
              <w:rPr>
                <w:color w:val="000000"/>
              </w:rPr>
            </w:pPr>
            <w:r w:rsidRPr="0031237E">
              <w:rPr>
                <w:color w:val="000000"/>
              </w:rPr>
              <w:t>38109,7</w:t>
            </w:r>
          </w:p>
        </w:tc>
      </w:tr>
      <w:tr w:rsidR="00503744" w:rsidRPr="0031237E" w:rsidTr="00CC4055">
        <w:trPr>
          <w:trHeight w:val="421"/>
          <w:jc w:val="center"/>
        </w:trPr>
        <w:tc>
          <w:tcPr>
            <w:tcW w:w="764" w:type="dxa"/>
            <w:tcBorders>
              <w:top w:val="nil"/>
              <w:left w:val="single" w:sz="4" w:space="0" w:color="auto"/>
              <w:bottom w:val="single" w:sz="4" w:space="0" w:color="auto"/>
              <w:right w:val="single" w:sz="4" w:space="0" w:color="auto"/>
            </w:tcBorders>
            <w:vAlign w:val="center"/>
          </w:tcPr>
          <w:p w:rsidR="00503744" w:rsidRPr="0031237E" w:rsidRDefault="00503744" w:rsidP="00CC4055">
            <w:pPr>
              <w:jc w:val="center"/>
              <w:rPr>
                <w:color w:val="000000"/>
              </w:rPr>
            </w:pPr>
            <w:r w:rsidRPr="0031237E">
              <w:rPr>
                <w:color w:val="000000"/>
              </w:rPr>
              <w:t>1.3</w:t>
            </w:r>
          </w:p>
        </w:tc>
        <w:tc>
          <w:tcPr>
            <w:tcW w:w="3657" w:type="dxa"/>
            <w:tcBorders>
              <w:top w:val="nil"/>
              <w:left w:val="nil"/>
              <w:bottom w:val="single" w:sz="4" w:space="0" w:color="auto"/>
              <w:right w:val="single" w:sz="4" w:space="0" w:color="auto"/>
            </w:tcBorders>
            <w:vAlign w:val="center"/>
          </w:tcPr>
          <w:p w:rsidR="00503744" w:rsidRPr="0031237E" w:rsidRDefault="00503744" w:rsidP="00B65181">
            <w:pPr>
              <w:rPr>
                <w:color w:val="000000"/>
              </w:rPr>
            </w:pPr>
            <w:r w:rsidRPr="0031237E">
              <w:rPr>
                <w:color w:val="000000"/>
              </w:rPr>
              <w:t>Поливочный расход</w:t>
            </w:r>
          </w:p>
        </w:tc>
        <w:tc>
          <w:tcPr>
            <w:tcW w:w="1419" w:type="dxa"/>
            <w:tcBorders>
              <w:top w:val="nil"/>
              <w:left w:val="nil"/>
              <w:bottom w:val="single" w:sz="4" w:space="0" w:color="auto"/>
              <w:right w:val="single" w:sz="4" w:space="0" w:color="auto"/>
            </w:tcBorders>
          </w:tcPr>
          <w:p w:rsidR="00503744" w:rsidRPr="0031237E" w:rsidRDefault="00503744" w:rsidP="00B65181">
            <w:pPr>
              <w:jc w:val="center"/>
            </w:pPr>
            <w:r w:rsidRPr="0031237E">
              <w:rPr>
                <w:color w:val="000000"/>
              </w:rPr>
              <w:t>куб.м.</w:t>
            </w:r>
          </w:p>
        </w:tc>
        <w:tc>
          <w:tcPr>
            <w:tcW w:w="4041" w:type="dxa"/>
            <w:tcBorders>
              <w:top w:val="nil"/>
              <w:left w:val="nil"/>
              <w:bottom w:val="single" w:sz="4" w:space="0" w:color="auto"/>
              <w:right w:val="single" w:sz="4" w:space="0" w:color="auto"/>
            </w:tcBorders>
            <w:vAlign w:val="center"/>
          </w:tcPr>
          <w:p w:rsidR="00503744" w:rsidRPr="0031237E" w:rsidRDefault="00503744" w:rsidP="00AC7976">
            <w:pPr>
              <w:jc w:val="center"/>
              <w:rPr>
                <w:color w:val="000000"/>
              </w:rPr>
            </w:pPr>
            <w:r w:rsidRPr="0031237E">
              <w:rPr>
                <w:color w:val="000000"/>
              </w:rPr>
              <w:t>5428,1</w:t>
            </w:r>
          </w:p>
        </w:tc>
      </w:tr>
      <w:tr w:rsidR="00503744" w:rsidRPr="0031237E" w:rsidTr="00CC4055">
        <w:trPr>
          <w:trHeight w:val="421"/>
          <w:jc w:val="center"/>
        </w:trPr>
        <w:tc>
          <w:tcPr>
            <w:tcW w:w="764" w:type="dxa"/>
            <w:tcBorders>
              <w:top w:val="nil"/>
              <w:left w:val="single" w:sz="4" w:space="0" w:color="auto"/>
              <w:bottom w:val="single" w:sz="4" w:space="0" w:color="auto"/>
              <w:right w:val="single" w:sz="4" w:space="0" w:color="auto"/>
            </w:tcBorders>
            <w:vAlign w:val="center"/>
          </w:tcPr>
          <w:p w:rsidR="00503744" w:rsidRPr="0031237E" w:rsidRDefault="00503744" w:rsidP="00CC4055">
            <w:pPr>
              <w:jc w:val="center"/>
              <w:rPr>
                <w:color w:val="000000"/>
              </w:rPr>
            </w:pPr>
            <w:r w:rsidRPr="0031237E">
              <w:rPr>
                <w:color w:val="000000"/>
              </w:rPr>
              <w:t>2</w:t>
            </w:r>
          </w:p>
        </w:tc>
        <w:tc>
          <w:tcPr>
            <w:tcW w:w="3657" w:type="dxa"/>
            <w:tcBorders>
              <w:top w:val="nil"/>
              <w:left w:val="nil"/>
              <w:bottom w:val="single" w:sz="4" w:space="0" w:color="auto"/>
              <w:right w:val="single" w:sz="4" w:space="0" w:color="auto"/>
            </w:tcBorders>
            <w:vAlign w:val="center"/>
          </w:tcPr>
          <w:p w:rsidR="00503744" w:rsidRPr="0031237E" w:rsidRDefault="00503744" w:rsidP="00B65181">
            <w:pPr>
              <w:rPr>
                <w:color w:val="000000"/>
              </w:rPr>
            </w:pPr>
            <w:r w:rsidRPr="0031237E">
              <w:rPr>
                <w:color w:val="000000"/>
              </w:rPr>
              <w:t>Пожарный расход</w:t>
            </w:r>
          </w:p>
        </w:tc>
        <w:tc>
          <w:tcPr>
            <w:tcW w:w="1419" w:type="dxa"/>
            <w:tcBorders>
              <w:top w:val="nil"/>
              <w:left w:val="nil"/>
              <w:bottom w:val="single" w:sz="4" w:space="0" w:color="auto"/>
              <w:right w:val="single" w:sz="4" w:space="0" w:color="auto"/>
            </w:tcBorders>
          </w:tcPr>
          <w:p w:rsidR="00503744" w:rsidRPr="0031237E" w:rsidRDefault="00503744" w:rsidP="00B65181">
            <w:pPr>
              <w:jc w:val="center"/>
              <w:rPr>
                <w:color w:val="000000"/>
              </w:rPr>
            </w:pPr>
            <w:r w:rsidRPr="0031237E">
              <w:rPr>
                <w:color w:val="000000"/>
              </w:rPr>
              <w:t>куб.м.</w:t>
            </w:r>
          </w:p>
        </w:tc>
        <w:tc>
          <w:tcPr>
            <w:tcW w:w="4041" w:type="dxa"/>
            <w:tcBorders>
              <w:top w:val="nil"/>
              <w:left w:val="nil"/>
              <w:bottom w:val="single" w:sz="4" w:space="0" w:color="auto"/>
              <w:right w:val="single" w:sz="4" w:space="0" w:color="auto"/>
            </w:tcBorders>
            <w:vAlign w:val="center"/>
          </w:tcPr>
          <w:p w:rsidR="00503744" w:rsidRPr="0031237E" w:rsidRDefault="00503744" w:rsidP="00B65181">
            <w:pPr>
              <w:jc w:val="center"/>
              <w:rPr>
                <w:color w:val="000000"/>
              </w:rPr>
            </w:pPr>
            <w:r w:rsidRPr="0031237E">
              <w:rPr>
                <w:color w:val="000000"/>
              </w:rPr>
              <w:t>432</w:t>
            </w:r>
          </w:p>
        </w:tc>
      </w:tr>
    </w:tbl>
    <w:p w:rsidR="00503744" w:rsidRPr="0031237E" w:rsidRDefault="00503744" w:rsidP="00160FC5">
      <w:pPr>
        <w:pStyle w:val="Sb"/>
        <w:ind w:right="57" w:firstLine="510"/>
        <w:rPr>
          <w:color w:val="000000"/>
          <w:sz w:val="20"/>
        </w:rPr>
      </w:pPr>
    </w:p>
    <w:p w:rsidR="00503744" w:rsidRPr="0031237E" w:rsidRDefault="00503744" w:rsidP="00160FC5">
      <w:pPr>
        <w:pStyle w:val="Sb"/>
        <w:ind w:right="57" w:firstLine="510"/>
        <w:rPr>
          <w:sz w:val="24"/>
          <w:szCs w:val="24"/>
        </w:rPr>
      </w:pPr>
      <w:r w:rsidRPr="0031237E">
        <w:rPr>
          <w:sz w:val="24"/>
          <w:szCs w:val="24"/>
        </w:rPr>
        <w:t>В Станционном сельсовете запланирована замена водопровода во всех населенных пунктах, а также предусматривается строительство станции очистки воды на 2019 год.</w:t>
      </w:r>
    </w:p>
    <w:p w:rsidR="00503744" w:rsidRPr="0031237E" w:rsidRDefault="00503744" w:rsidP="00C27E02">
      <w:pPr>
        <w:pStyle w:val="3"/>
        <w:numPr>
          <w:ilvl w:val="2"/>
          <w:numId w:val="14"/>
        </w:numPr>
        <w:ind w:left="0"/>
      </w:pPr>
      <w:bookmarkStart w:id="28" w:name="_Toc528240116"/>
      <w:r w:rsidRPr="0031237E">
        <w:t>Водоотведение</w:t>
      </w:r>
      <w:bookmarkEnd w:id="28"/>
    </w:p>
    <w:p w:rsidR="00503744" w:rsidRPr="0031237E" w:rsidRDefault="00503744" w:rsidP="00C27E02">
      <w:pPr>
        <w:pStyle w:val="a5"/>
        <w:spacing w:before="0" w:after="0"/>
      </w:pPr>
      <w:r w:rsidRPr="0031237E">
        <w:t>При прогнозировании потребления коммунальных услуг по водоотведению и очистке сточных вод предполагается постепенное увеличение уровня охвата жилищного фонда централизованной системой, с учетом динамики численности населения.</w:t>
      </w:r>
    </w:p>
    <w:p w:rsidR="00503744" w:rsidRPr="0031237E" w:rsidRDefault="00503744" w:rsidP="00C27E02">
      <w:pPr>
        <w:pStyle w:val="a5"/>
        <w:spacing w:before="0" w:after="0"/>
      </w:pPr>
      <w:r w:rsidRPr="0031237E">
        <w:t>В населенном пункте ст. Мочище планируется строительство очистных сооружений в районе  ул. Народная в 2019-2020 гг.</w:t>
      </w:r>
    </w:p>
    <w:p w:rsidR="00503744" w:rsidRPr="0031237E" w:rsidRDefault="00503744" w:rsidP="00C27E02">
      <w:pPr>
        <w:shd w:val="clear" w:color="auto" w:fill="FFFFFF"/>
        <w:ind w:right="57" w:firstLine="567"/>
        <w:jc w:val="both"/>
      </w:pPr>
      <w:r w:rsidRPr="0031237E">
        <w:t xml:space="preserve">Удельное водоотведение на одного жителя принимается равным принятым нормам водопотребления. Суммарные суточные объемы стоков для проектируемой застройки на расчетный срок в п. Садовый составят 26704,7 куб.м. / сутки. </w:t>
      </w:r>
    </w:p>
    <w:p w:rsidR="00503744" w:rsidRPr="0031237E" w:rsidRDefault="00503744" w:rsidP="00C27E02">
      <w:pPr>
        <w:pStyle w:val="3"/>
        <w:numPr>
          <w:ilvl w:val="2"/>
          <w:numId w:val="14"/>
        </w:numPr>
        <w:ind w:left="0"/>
      </w:pPr>
      <w:bookmarkStart w:id="29" w:name="_Toc528240117"/>
      <w:r w:rsidRPr="0031237E">
        <w:t>Электроснабжение</w:t>
      </w:r>
      <w:bookmarkEnd w:id="29"/>
    </w:p>
    <w:p w:rsidR="00503744" w:rsidRPr="0031237E" w:rsidRDefault="00503744" w:rsidP="00C27E02">
      <w:pPr>
        <w:pStyle w:val="a5"/>
        <w:spacing w:before="0" w:after="0"/>
        <w:rPr>
          <w:color w:val="000000"/>
        </w:rPr>
      </w:pPr>
      <w:r w:rsidRPr="0031237E">
        <w:rPr>
          <w:color w:val="000000"/>
        </w:rPr>
        <w:t>При разработке Программы важную роль играет прогнозная оценка энергопотребления с учетом перспективного спроса на услуги электроснабжения, а также оценка качества услуг предоставляемых снабжающей организацией. Объемы энергопотребления с учетом перспективного спроса на услуги электроснабжения должны быть обеспечены соответствующей мощностью питающих понизительных подстанций и трансформаторных подстанций, находящихся на балансе снабжающей организации. Система электроснабжения должна обеспечивать надежное и бесперебойное снабжение потребителей электрической энергией нормативного качества.</w:t>
      </w:r>
    </w:p>
    <w:p w:rsidR="00503744" w:rsidRPr="0031237E" w:rsidRDefault="00503744" w:rsidP="000B704E">
      <w:pPr>
        <w:pStyle w:val="a5"/>
        <w:rPr>
          <w:color w:val="000000"/>
        </w:rPr>
      </w:pPr>
      <w:r w:rsidRPr="0031237E">
        <w:rPr>
          <w:color w:val="000000"/>
        </w:rPr>
        <w:lastRenderedPageBreak/>
        <w:t xml:space="preserve">Подсчёт электрических нагрузок выполнен по укрупнённым нормам «Инструкции по проектированию городских электрических сетей» РД34.20.185-94. </w:t>
      </w:r>
    </w:p>
    <w:p w:rsidR="00503744" w:rsidRPr="0031237E" w:rsidRDefault="00503744" w:rsidP="000B704E">
      <w:pPr>
        <w:pStyle w:val="a5"/>
        <w:rPr>
          <w:color w:val="000000"/>
        </w:rPr>
      </w:pPr>
      <w:r w:rsidRPr="0031237E">
        <w:rPr>
          <w:color w:val="000000"/>
        </w:rPr>
        <w:t>Нагрузки потребителей малоэтажной застройки определялись по расчётному энергопотреблению на 1 жителя 0,4кВт. (дома, оборудованные плитами на природном газе), на расчётное количество максимальной нагрузки 5300 ч/год.</w:t>
      </w:r>
    </w:p>
    <w:p w:rsidR="00503744" w:rsidRPr="0031237E" w:rsidRDefault="00503744" w:rsidP="000B704E">
      <w:pPr>
        <w:pStyle w:val="a5"/>
        <w:rPr>
          <w:color w:val="000000"/>
        </w:rPr>
      </w:pPr>
      <w:r w:rsidRPr="0031237E">
        <w:rPr>
          <w:color w:val="000000"/>
        </w:rPr>
        <w:t>Нагрузки потребителей многоэтажной застройки определялись по расчётному энергопотреблению на 1 жителя 0,6кВт. (дома, оборудованные электроплитами), на расчётное количество максимальной нагрузки 5300 ч/год.</w:t>
      </w:r>
    </w:p>
    <w:p w:rsidR="00503744" w:rsidRPr="0031237E" w:rsidRDefault="00503744" w:rsidP="000B704E">
      <w:pPr>
        <w:pStyle w:val="a5"/>
        <w:spacing w:before="0" w:after="0"/>
        <w:rPr>
          <w:color w:val="000000"/>
        </w:rPr>
      </w:pPr>
      <w:r w:rsidRPr="0031237E">
        <w:rPr>
          <w:color w:val="000000"/>
        </w:rPr>
        <w:t>Приведённые укрупнённые нормативы включают в себя энергопотребление жилых и общественных зданий, предприятий культурно-бытового обслуживания, внешнего освещения, водоснабжения, водоотведения и теплоснабжения.</w:t>
      </w:r>
    </w:p>
    <w:p w:rsidR="00503744" w:rsidRPr="0031237E" w:rsidRDefault="00503744" w:rsidP="0004545A">
      <w:pPr>
        <w:pStyle w:val="Sb"/>
        <w:ind w:firstLine="567"/>
        <w:jc w:val="right"/>
        <w:rPr>
          <w:i/>
          <w:color w:val="000000"/>
          <w:sz w:val="24"/>
          <w:szCs w:val="24"/>
        </w:rPr>
      </w:pPr>
      <w:r w:rsidRPr="0031237E">
        <w:rPr>
          <w:i/>
          <w:color w:val="000000"/>
          <w:sz w:val="24"/>
          <w:szCs w:val="24"/>
        </w:rPr>
        <w:t>Таблица 3.2.4-1</w:t>
      </w:r>
    </w:p>
    <w:p w:rsidR="00503744" w:rsidRPr="0031237E" w:rsidRDefault="00503744" w:rsidP="00C27E02">
      <w:pPr>
        <w:pStyle w:val="a5"/>
        <w:spacing w:before="0" w:after="0"/>
      </w:pPr>
    </w:p>
    <w:p w:rsidR="00503744" w:rsidRPr="0031237E" w:rsidRDefault="00503744" w:rsidP="0004545A">
      <w:pPr>
        <w:pStyle w:val="Sb"/>
        <w:ind w:firstLine="567"/>
        <w:jc w:val="center"/>
        <w:rPr>
          <w:sz w:val="24"/>
          <w:szCs w:val="24"/>
        </w:rPr>
      </w:pPr>
      <w:r w:rsidRPr="0031237E">
        <w:rPr>
          <w:color w:val="000000"/>
          <w:sz w:val="24"/>
          <w:szCs w:val="24"/>
        </w:rPr>
        <w:t>Электрические нагрузки по населенным пунктам Станционного сельсовета</w:t>
      </w:r>
    </w:p>
    <w:p w:rsidR="00503744" w:rsidRPr="0031237E" w:rsidRDefault="00503744" w:rsidP="0004545A">
      <w:pPr>
        <w:pStyle w:val="Sb"/>
        <w:ind w:firstLine="567"/>
        <w:rPr>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1560"/>
        <w:gridCol w:w="1702"/>
        <w:gridCol w:w="1560"/>
        <w:gridCol w:w="1415"/>
        <w:gridCol w:w="1701"/>
      </w:tblGrid>
      <w:tr w:rsidR="00503744" w:rsidRPr="0031237E" w:rsidTr="0004545A">
        <w:trPr>
          <w:trHeight w:val="255"/>
        </w:trPr>
        <w:tc>
          <w:tcPr>
            <w:tcW w:w="1985" w:type="dxa"/>
            <w:vMerge w:val="restart"/>
            <w:vAlign w:val="center"/>
          </w:tcPr>
          <w:p w:rsidR="00503744" w:rsidRPr="0031237E" w:rsidRDefault="00503744">
            <w:pPr>
              <w:jc w:val="center"/>
              <w:rPr>
                <w:color w:val="000000"/>
              </w:rPr>
            </w:pPr>
            <w:r w:rsidRPr="0031237E">
              <w:rPr>
                <w:color w:val="000000"/>
              </w:rPr>
              <w:t>Наименование населённых пунктов</w:t>
            </w:r>
          </w:p>
        </w:tc>
        <w:tc>
          <w:tcPr>
            <w:tcW w:w="3262" w:type="dxa"/>
            <w:gridSpan w:val="2"/>
            <w:noWrap/>
            <w:vAlign w:val="center"/>
          </w:tcPr>
          <w:p w:rsidR="00503744" w:rsidRPr="0031237E" w:rsidRDefault="00503744">
            <w:pPr>
              <w:jc w:val="center"/>
              <w:rPr>
                <w:color w:val="000000"/>
              </w:rPr>
            </w:pPr>
            <w:r w:rsidRPr="0031237E">
              <w:rPr>
                <w:color w:val="000000"/>
              </w:rPr>
              <w:t>Численность населения, человек</w:t>
            </w:r>
          </w:p>
        </w:tc>
        <w:tc>
          <w:tcPr>
            <w:tcW w:w="4676" w:type="dxa"/>
            <w:gridSpan w:val="3"/>
            <w:vAlign w:val="center"/>
          </w:tcPr>
          <w:p w:rsidR="00503744" w:rsidRPr="0031237E" w:rsidRDefault="00503744">
            <w:pPr>
              <w:jc w:val="center"/>
              <w:rPr>
                <w:color w:val="000000"/>
              </w:rPr>
            </w:pPr>
            <w:r w:rsidRPr="0031237E">
              <w:rPr>
                <w:color w:val="000000"/>
              </w:rPr>
              <w:t>Электрические нагрузки,</w:t>
            </w:r>
          </w:p>
          <w:p w:rsidR="00503744" w:rsidRPr="0031237E" w:rsidRDefault="00503744" w:rsidP="004B3B22">
            <w:pPr>
              <w:jc w:val="center"/>
              <w:rPr>
                <w:color w:val="000000"/>
              </w:rPr>
            </w:pPr>
            <w:r w:rsidRPr="0031237E">
              <w:rPr>
                <w:color w:val="000000"/>
              </w:rPr>
              <w:t>кВт</w:t>
            </w:r>
          </w:p>
        </w:tc>
      </w:tr>
      <w:tr w:rsidR="00503744" w:rsidRPr="0031237E" w:rsidTr="0004545A">
        <w:trPr>
          <w:trHeight w:val="780"/>
        </w:trPr>
        <w:tc>
          <w:tcPr>
            <w:tcW w:w="1985" w:type="dxa"/>
            <w:vMerge/>
            <w:vAlign w:val="center"/>
          </w:tcPr>
          <w:p w:rsidR="00503744" w:rsidRPr="0031237E" w:rsidRDefault="00503744">
            <w:pPr>
              <w:rPr>
                <w:color w:val="000000"/>
              </w:rPr>
            </w:pPr>
          </w:p>
        </w:tc>
        <w:tc>
          <w:tcPr>
            <w:tcW w:w="1560" w:type="dxa"/>
            <w:vAlign w:val="center"/>
          </w:tcPr>
          <w:p w:rsidR="00503744" w:rsidRPr="00502410" w:rsidRDefault="00503744">
            <w:pPr>
              <w:pStyle w:val="Sb"/>
              <w:spacing w:line="276" w:lineRule="auto"/>
              <w:ind w:firstLine="0"/>
              <w:jc w:val="center"/>
              <w:rPr>
                <w:color w:val="000000"/>
                <w:sz w:val="24"/>
                <w:szCs w:val="24"/>
                <w:lang w:val="ru-RU" w:eastAsia="ru-RU"/>
              </w:rPr>
            </w:pPr>
            <w:r w:rsidRPr="00502410">
              <w:rPr>
                <w:color w:val="000000"/>
                <w:sz w:val="24"/>
                <w:szCs w:val="24"/>
                <w:lang w:val="ru-RU" w:eastAsia="ru-RU"/>
              </w:rPr>
              <w:t>современное состояние (2017 год)</w:t>
            </w:r>
          </w:p>
        </w:tc>
        <w:tc>
          <w:tcPr>
            <w:tcW w:w="1702" w:type="dxa"/>
            <w:vAlign w:val="center"/>
          </w:tcPr>
          <w:p w:rsidR="00503744" w:rsidRPr="00502410" w:rsidRDefault="00503744">
            <w:pPr>
              <w:pStyle w:val="Sb"/>
              <w:spacing w:line="276" w:lineRule="auto"/>
              <w:ind w:firstLine="0"/>
              <w:jc w:val="center"/>
              <w:rPr>
                <w:color w:val="000000"/>
                <w:sz w:val="24"/>
                <w:szCs w:val="24"/>
                <w:lang w:val="ru-RU" w:eastAsia="ru-RU"/>
              </w:rPr>
            </w:pPr>
            <w:r w:rsidRPr="00502410">
              <w:rPr>
                <w:color w:val="000000"/>
                <w:sz w:val="24"/>
                <w:szCs w:val="24"/>
                <w:lang w:val="ru-RU" w:eastAsia="ru-RU"/>
              </w:rPr>
              <w:t>расчетный срок (2037 год)</w:t>
            </w:r>
          </w:p>
        </w:tc>
        <w:tc>
          <w:tcPr>
            <w:tcW w:w="1560" w:type="dxa"/>
            <w:vAlign w:val="center"/>
          </w:tcPr>
          <w:p w:rsidR="00503744" w:rsidRPr="00502410" w:rsidRDefault="00503744">
            <w:pPr>
              <w:pStyle w:val="Sb"/>
              <w:spacing w:line="276" w:lineRule="auto"/>
              <w:ind w:firstLine="0"/>
              <w:jc w:val="center"/>
              <w:rPr>
                <w:color w:val="000000"/>
                <w:sz w:val="24"/>
                <w:szCs w:val="24"/>
                <w:lang w:val="ru-RU" w:eastAsia="ru-RU"/>
              </w:rPr>
            </w:pPr>
            <w:r w:rsidRPr="00502410">
              <w:rPr>
                <w:color w:val="000000"/>
                <w:sz w:val="24"/>
                <w:szCs w:val="24"/>
                <w:lang w:val="ru-RU" w:eastAsia="ru-RU"/>
              </w:rPr>
              <w:t>современное состояние (2017 год)</w:t>
            </w:r>
          </w:p>
        </w:tc>
        <w:tc>
          <w:tcPr>
            <w:tcW w:w="1415" w:type="dxa"/>
            <w:vAlign w:val="center"/>
          </w:tcPr>
          <w:p w:rsidR="00503744" w:rsidRPr="00502410" w:rsidRDefault="00503744" w:rsidP="000B704E">
            <w:pPr>
              <w:pStyle w:val="Sb"/>
              <w:spacing w:line="276" w:lineRule="auto"/>
              <w:ind w:firstLine="0"/>
              <w:jc w:val="center"/>
              <w:rPr>
                <w:color w:val="000000"/>
                <w:sz w:val="24"/>
                <w:szCs w:val="24"/>
                <w:lang w:val="ru-RU" w:eastAsia="ru-RU"/>
              </w:rPr>
            </w:pPr>
            <w:r w:rsidRPr="00502410">
              <w:rPr>
                <w:color w:val="000000"/>
                <w:sz w:val="24"/>
                <w:szCs w:val="24"/>
                <w:lang w:val="ru-RU" w:eastAsia="ru-RU"/>
              </w:rPr>
              <w:t>электрические нагрузки от нового строительства</w:t>
            </w:r>
          </w:p>
        </w:tc>
        <w:tc>
          <w:tcPr>
            <w:tcW w:w="1701" w:type="dxa"/>
            <w:vAlign w:val="center"/>
          </w:tcPr>
          <w:p w:rsidR="00503744" w:rsidRPr="00502410" w:rsidRDefault="00503744">
            <w:pPr>
              <w:pStyle w:val="Sb"/>
              <w:spacing w:line="276" w:lineRule="auto"/>
              <w:ind w:firstLine="0"/>
              <w:jc w:val="center"/>
              <w:rPr>
                <w:color w:val="000000"/>
                <w:sz w:val="24"/>
                <w:szCs w:val="24"/>
                <w:lang w:val="ru-RU" w:eastAsia="ru-RU"/>
              </w:rPr>
            </w:pPr>
            <w:r w:rsidRPr="00502410">
              <w:rPr>
                <w:color w:val="000000"/>
                <w:sz w:val="24"/>
                <w:szCs w:val="24"/>
                <w:lang w:val="ru-RU" w:eastAsia="ru-RU"/>
              </w:rPr>
              <w:t>расчетный</w:t>
            </w:r>
          </w:p>
          <w:p w:rsidR="00503744" w:rsidRPr="00502410" w:rsidRDefault="00503744">
            <w:pPr>
              <w:pStyle w:val="Sb"/>
              <w:spacing w:line="276" w:lineRule="auto"/>
              <w:ind w:firstLine="0"/>
              <w:jc w:val="center"/>
              <w:rPr>
                <w:color w:val="000000"/>
                <w:sz w:val="24"/>
                <w:szCs w:val="24"/>
                <w:lang w:val="ru-RU" w:eastAsia="ru-RU"/>
              </w:rPr>
            </w:pPr>
            <w:r w:rsidRPr="00502410">
              <w:rPr>
                <w:color w:val="000000"/>
                <w:sz w:val="24"/>
                <w:szCs w:val="24"/>
                <w:lang w:val="ru-RU" w:eastAsia="ru-RU"/>
              </w:rPr>
              <w:t>срок</w:t>
            </w:r>
          </w:p>
          <w:p w:rsidR="00503744" w:rsidRPr="00502410" w:rsidRDefault="00503744">
            <w:pPr>
              <w:pStyle w:val="Sb"/>
              <w:spacing w:line="276" w:lineRule="auto"/>
              <w:ind w:firstLine="0"/>
              <w:jc w:val="center"/>
              <w:rPr>
                <w:color w:val="000000"/>
                <w:sz w:val="24"/>
                <w:szCs w:val="24"/>
                <w:lang w:val="ru-RU" w:eastAsia="ru-RU"/>
              </w:rPr>
            </w:pPr>
            <w:r w:rsidRPr="00502410">
              <w:rPr>
                <w:color w:val="000000"/>
                <w:sz w:val="24"/>
                <w:szCs w:val="24"/>
                <w:lang w:val="ru-RU" w:eastAsia="ru-RU"/>
              </w:rPr>
              <w:t xml:space="preserve"> (2037 год)</w:t>
            </w:r>
          </w:p>
        </w:tc>
      </w:tr>
      <w:tr w:rsidR="00503744" w:rsidRPr="0031237E" w:rsidTr="0004545A">
        <w:trPr>
          <w:trHeight w:val="315"/>
        </w:trPr>
        <w:tc>
          <w:tcPr>
            <w:tcW w:w="1985" w:type="dxa"/>
          </w:tcPr>
          <w:p w:rsidR="00503744" w:rsidRPr="00502410" w:rsidRDefault="00503744">
            <w:pPr>
              <w:pStyle w:val="Sb"/>
              <w:spacing w:line="276" w:lineRule="auto"/>
              <w:ind w:firstLine="0"/>
              <w:rPr>
                <w:color w:val="000000"/>
                <w:sz w:val="24"/>
                <w:szCs w:val="24"/>
                <w:lang w:val="ru-RU" w:eastAsia="ru-RU"/>
              </w:rPr>
            </w:pPr>
            <w:r w:rsidRPr="00502410">
              <w:rPr>
                <w:color w:val="000000"/>
                <w:sz w:val="24"/>
                <w:szCs w:val="24"/>
                <w:lang w:val="ru-RU" w:eastAsia="ru-RU"/>
              </w:rPr>
              <w:t>ст.Мочище</w:t>
            </w:r>
          </w:p>
          <w:p w:rsidR="00503744" w:rsidRPr="00502410" w:rsidRDefault="00503744">
            <w:pPr>
              <w:pStyle w:val="Sb"/>
              <w:spacing w:line="276" w:lineRule="auto"/>
              <w:ind w:firstLine="0"/>
              <w:rPr>
                <w:color w:val="000000"/>
                <w:sz w:val="24"/>
                <w:szCs w:val="24"/>
                <w:lang w:val="ru-RU" w:eastAsia="ru-RU"/>
              </w:rPr>
            </w:pPr>
            <w:r w:rsidRPr="00502410">
              <w:rPr>
                <w:color w:val="000000"/>
                <w:sz w:val="24"/>
                <w:szCs w:val="24"/>
                <w:lang w:val="ru-RU" w:eastAsia="ru-RU"/>
              </w:rPr>
              <w:t>(малоэтажная застройка)</w:t>
            </w:r>
          </w:p>
        </w:tc>
        <w:tc>
          <w:tcPr>
            <w:tcW w:w="1560" w:type="dxa"/>
            <w:noWrap/>
            <w:vAlign w:val="center"/>
          </w:tcPr>
          <w:p w:rsidR="00503744" w:rsidRPr="00502410" w:rsidRDefault="00503744" w:rsidP="0004545A">
            <w:pPr>
              <w:pStyle w:val="Sb"/>
              <w:spacing w:line="276" w:lineRule="auto"/>
              <w:ind w:firstLine="0"/>
              <w:jc w:val="center"/>
              <w:rPr>
                <w:color w:val="000000"/>
                <w:sz w:val="24"/>
                <w:szCs w:val="24"/>
                <w:lang w:val="ru-RU" w:eastAsia="ru-RU"/>
              </w:rPr>
            </w:pPr>
            <w:r w:rsidRPr="00502410">
              <w:rPr>
                <w:color w:val="000000"/>
                <w:sz w:val="24"/>
                <w:szCs w:val="24"/>
                <w:lang w:val="ru-RU" w:eastAsia="ru-RU"/>
              </w:rPr>
              <w:t>3731</w:t>
            </w:r>
          </w:p>
        </w:tc>
        <w:tc>
          <w:tcPr>
            <w:tcW w:w="1702" w:type="dxa"/>
            <w:noWrap/>
            <w:vAlign w:val="center"/>
          </w:tcPr>
          <w:p w:rsidR="00503744" w:rsidRPr="00502410" w:rsidRDefault="00503744" w:rsidP="0004545A">
            <w:pPr>
              <w:pStyle w:val="Sb"/>
              <w:spacing w:line="276" w:lineRule="auto"/>
              <w:ind w:firstLine="0"/>
              <w:jc w:val="center"/>
              <w:rPr>
                <w:color w:val="000000"/>
                <w:sz w:val="24"/>
                <w:szCs w:val="24"/>
                <w:lang w:val="ru-RU" w:eastAsia="ru-RU"/>
              </w:rPr>
            </w:pPr>
            <w:r w:rsidRPr="00502410">
              <w:rPr>
                <w:color w:val="000000"/>
                <w:sz w:val="24"/>
                <w:szCs w:val="24"/>
                <w:lang w:val="ru-RU" w:eastAsia="ru-RU"/>
              </w:rPr>
              <w:t>745</w:t>
            </w:r>
          </w:p>
        </w:tc>
        <w:tc>
          <w:tcPr>
            <w:tcW w:w="1560" w:type="dxa"/>
            <w:noWrap/>
            <w:vAlign w:val="center"/>
          </w:tcPr>
          <w:p w:rsidR="00503744" w:rsidRPr="0031237E" w:rsidRDefault="00503744" w:rsidP="0004545A">
            <w:pPr>
              <w:jc w:val="center"/>
              <w:rPr>
                <w:color w:val="000000"/>
              </w:rPr>
            </w:pPr>
            <w:r w:rsidRPr="0031237E">
              <w:rPr>
                <w:color w:val="000000"/>
              </w:rPr>
              <w:t>1612,0</w:t>
            </w:r>
          </w:p>
        </w:tc>
        <w:tc>
          <w:tcPr>
            <w:tcW w:w="1415" w:type="dxa"/>
            <w:noWrap/>
            <w:vAlign w:val="center"/>
          </w:tcPr>
          <w:p w:rsidR="00503744" w:rsidRPr="0031237E" w:rsidRDefault="00503744" w:rsidP="0004545A">
            <w:pPr>
              <w:jc w:val="center"/>
              <w:rPr>
                <w:color w:val="000000"/>
              </w:rPr>
            </w:pPr>
            <w:r w:rsidRPr="0031237E">
              <w:rPr>
                <w:color w:val="000000"/>
              </w:rPr>
              <w:t>298,0</w:t>
            </w:r>
          </w:p>
        </w:tc>
        <w:tc>
          <w:tcPr>
            <w:tcW w:w="1701" w:type="dxa"/>
            <w:noWrap/>
            <w:vAlign w:val="center"/>
          </w:tcPr>
          <w:p w:rsidR="00503744" w:rsidRPr="0031237E" w:rsidRDefault="00503744" w:rsidP="0004545A">
            <w:pPr>
              <w:jc w:val="center"/>
              <w:rPr>
                <w:color w:val="000000"/>
              </w:rPr>
            </w:pPr>
            <w:r w:rsidRPr="0031237E">
              <w:rPr>
                <w:color w:val="000000"/>
              </w:rPr>
              <w:t>1910</w:t>
            </w:r>
          </w:p>
        </w:tc>
      </w:tr>
      <w:tr w:rsidR="00503744" w:rsidRPr="0031237E" w:rsidTr="0004545A">
        <w:trPr>
          <w:trHeight w:val="315"/>
        </w:trPr>
        <w:tc>
          <w:tcPr>
            <w:tcW w:w="1985" w:type="dxa"/>
          </w:tcPr>
          <w:p w:rsidR="00503744" w:rsidRPr="00502410" w:rsidRDefault="00503744">
            <w:pPr>
              <w:pStyle w:val="Sb"/>
              <w:spacing w:line="276" w:lineRule="auto"/>
              <w:ind w:firstLine="0"/>
              <w:rPr>
                <w:color w:val="000000"/>
                <w:sz w:val="24"/>
                <w:szCs w:val="24"/>
                <w:lang w:val="ru-RU" w:eastAsia="ru-RU"/>
              </w:rPr>
            </w:pPr>
            <w:r w:rsidRPr="00502410">
              <w:rPr>
                <w:color w:val="000000"/>
                <w:sz w:val="24"/>
                <w:szCs w:val="24"/>
                <w:lang w:val="ru-RU" w:eastAsia="ru-RU"/>
              </w:rPr>
              <w:t>п.Ленинский</w:t>
            </w:r>
          </w:p>
          <w:p w:rsidR="00503744" w:rsidRPr="00502410" w:rsidRDefault="00503744">
            <w:pPr>
              <w:pStyle w:val="Sb"/>
              <w:spacing w:line="276" w:lineRule="auto"/>
              <w:ind w:firstLine="0"/>
              <w:rPr>
                <w:color w:val="000000"/>
                <w:sz w:val="24"/>
                <w:szCs w:val="24"/>
                <w:lang w:val="ru-RU" w:eastAsia="ru-RU"/>
              </w:rPr>
            </w:pPr>
            <w:r w:rsidRPr="00502410">
              <w:rPr>
                <w:color w:val="000000"/>
                <w:sz w:val="24"/>
                <w:szCs w:val="24"/>
                <w:lang w:val="ru-RU" w:eastAsia="ru-RU"/>
              </w:rPr>
              <w:t>(малоэтажная застройка)</w:t>
            </w:r>
          </w:p>
        </w:tc>
        <w:tc>
          <w:tcPr>
            <w:tcW w:w="1560" w:type="dxa"/>
            <w:noWrap/>
            <w:vAlign w:val="center"/>
          </w:tcPr>
          <w:p w:rsidR="00503744" w:rsidRPr="00502410" w:rsidRDefault="00503744" w:rsidP="0004545A">
            <w:pPr>
              <w:pStyle w:val="Sb"/>
              <w:spacing w:line="276" w:lineRule="auto"/>
              <w:ind w:firstLine="0"/>
              <w:jc w:val="center"/>
              <w:rPr>
                <w:color w:val="000000"/>
                <w:sz w:val="24"/>
                <w:szCs w:val="24"/>
                <w:lang w:val="ru-RU" w:eastAsia="ru-RU"/>
              </w:rPr>
            </w:pPr>
            <w:r w:rsidRPr="00502410">
              <w:rPr>
                <w:color w:val="000000"/>
                <w:sz w:val="24"/>
                <w:szCs w:val="24"/>
                <w:lang w:val="ru-RU" w:eastAsia="ru-RU"/>
              </w:rPr>
              <w:t>643</w:t>
            </w:r>
          </w:p>
          <w:p w:rsidR="00503744" w:rsidRPr="00502410" w:rsidRDefault="00503744" w:rsidP="0004545A">
            <w:pPr>
              <w:pStyle w:val="Sb"/>
              <w:spacing w:line="276" w:lineRule="auto"/>
              <w:ind w:firstLine="0"/>
              <w:jc w:val="center"/>
              <w:rPr>
                <w:color w:val="000000"/>
                <w:sz w:val="24"/>
                <w:szCs w:val="24"/>
                <w:lang w:val="ru-RU" w:eastAsia="ru-RU"/>
              </w:rPr>
            </w:pPr>
          </w:p>
        </w:tc>
        <w:tc>
          <w:tcPr>
            <w:tcW w:w="1702" w:type="dxa"/>
            <w:noWrap/>
            <w:vAlign w:val="center"/>
          </w:tcPr>
          <w:p w:rsidR="00503744" w:rsidRPr="00502410" w:rsidRDefault="00503744" w:rsidP="0004545A">
            <w:pPr>
              <w:pStyle w:val="Sb"/>
              <w:spacing w:line="276" w:lineRule="auto"/>
              <w:ind w:firstLine="0"/>
              <w:jc w:val="center"/>
              <w:rPr>
                <w:color w:val="000000"/>
                <w:sz w:val="24"/>
                <w:szCs w:val="24"/>
                <w:lang w:val="ru-RU" w:eastAsia="ru-RU"/>
              </w:rPr>
            </w:pPr>
            <w:r w:rsidRPr="00502410">
              <w:rPr>
                <w:color w:val="000000"/>
                <w:sz w:val="24"/>
                <w:szCs w:val="24"/>
                <w:lang w:val="ru-RU" w:eastAsia="ru-RU"/>
              </w:rPr>
              <w:t>190</w:t>
            </w:r>
          </w:p>
          <w:p w:rsidR="00503744" w:rsidRPr="00502410" w:rsidRDefault="00503744" w:rsidP="0004545A">
            <w:pPr>
              <w:pStyle w:val="Sb"/>
              <w:spacing w:line="276" w:lineRule="auto"/>
              <w:ind w:firstLine="0"/>
              <w:jc w:val="center"/>
              <w:rPr>
                <w:color w:val="000000"/>
                <w:sz w:val="24"/>
                <w:szCs w:val="24"/>
                <w:lang w:val="ru-RU" w:eastAsia="ru-RU"/>
              </w:rPr>
            </w:pPr>
          </w:p>
        </w:tc>
        <w:tc>
          <w:tcPr>
            <w:tcW w:w="1560" w:type="dxa"/>
            <w:noWrap/>
            <w:vAlign w:val="center"/>
          </w:tcPr>
          <w:p w:rsidR="00503744" w:rsidRPr="0031237E" w:rsidRDefault="00503744" w:rsidP="0004545A">
            <w:pPr>
              <w:jc w:val="center"/>
              <w:rPr>
                <w:color w:val="000000"/>
              </w:rPr>
            </w:pPr>
            <w:r w:rsidRPr="0031237E">
              <w:rPr>
                <w:color w:val="000000"/>
              </w:rPr>
              <w:t>301,0</w:t>
            </w:r>
          </w:p>
        </w:tc>
        <w:tc>
          <w:tcPr>
            <w:tcW w:w="1415" w:type="dxa"/>
            <w:noWrap/>
            <w:vAlign w:val="center"/>
          </w:tcPr>
          <w:p w:rsidR="00503744" w:rsidRPr="0031237E" w:rsidRDefault="00503744" w:rsidP="0004545A">
            <w:pPr>
              <w:jc w:val="center"/>
              <w:rPr>
                <w:color w:val="000000"/>
              </w:rPr>
            </w:pPr>
            <w:r w:rsidRPr="0031237E">
              <w:rPr>
                <w:color w:val="000000"/>
              </w:rPr>
              <w:t>76,0</w:t>
            </w:r>
          </w:p>
        </w:tc>
        <w:tc>
          <w:tcPr>
            <w:tcW w:w="1701" w:type="dxa"/>
            <w:noWrap/>
            <w:vAlign w:val="center"/>
          </w:tcPr>
          <w:p w:rsidR="00503744" w:rsidRPr="0031237E" w:rsidRDefault="00503744" w:rsidP="0004545A">
            <w:pPr>
              <w:jc w:val="center"/>
              <w:rPr>
                <w:color w:val="000000"/>
              </w:rPr>
            </w:pPr>
            <w:r w:rsidRPr="0031237E">
              <w:rPr>
                <w:color w:val="000000"/>
              </w:rPr>
              <w:t>377,0</w:t>
            </w:r>
          </w:p>
        </w:tc>
      </w:tr>
      <w:tr w:rsidR="00503744" w:rsidRPr="0031237E" w:rsidTr="0004545A">
        <w:trPr>
          <w:trHeight w:val="750"/>
        </w:trPr>
        <w:tc>
          <w:tcPr>
            <w:tcW w:w="1985" w:type="dxa"/>
          </w:tcPr>
          <w:p w:rsidR="00503744" w:rsidRPr="00502410" w:rsidRDefault="00503744">
            <w:pPr>
              <w:pStyle w:val="Sb"/>
              <w:spacing w:line="276" w:lineRule="auto"/>
              <w:ind w:firstLine="0"/>
              <w:rPr>
                <w:color w:val="000000"/>
                <w:sz w:val="24"/>
                <w:szCs w:val="24"/>
                <w:lang w:val="ru-RU" w:eastAsia="ru-RU"/>
              </w:rPr>
            </w:pPr>
            <w:r w:rsidRPr="00502410">
              <w:rPr>
                <w:color w:val="000000"/>
                <w:sz w:val="24"/>
                <w:szCs w:val="24"/>
                <w:lang w:val="ru-RU" w:eastAsia="ru-RU"/>
              </w:rPr>
              <w:t>п.Витаминка</w:t>
            </w:r>
          </w:p>
          <w:p w:rsidR="00503744" w:rsidRPr="00502410" w:rsidRDefault="00503744">
            <w:pPr>
              <w:pStyle w:val="Sb"/>
              <w:spacing w:line="276" w:lineRule="auto"/>
              <w:ind w:firstLine="0"/>
              <w:rPr>
                <w:color w:val="000000"/>
                <w:sz w:val="24"/>
                <w:szCs w:val="24"/>
                <w:lang w:val="ru-RU" w:eastAsia="ru-RU"/>
              </w:rPr>
            </w:pPr>
            <w:r w:rsidRPr="00502410">
              <w:rPr>
                <w:color w:val="000000"/>
                <w:sz w:val="24"/>
                <w:szCs w:val="24"/>
                <w:lang w:val="ru-RU" w:eastAsia="ru-RU"/>
              </w:rPr>
              <w:t>(малоэтажная застройка)</w:t>
            </w:r>
          </w:p>
        </w:tc>
        <w:tc>
          <w:tcPr>
            <w:tcW w:w="1560" w:type="dxa"/>
            <w:noWrap/>
            <w:vAlign w:val="center"/>
          </w:tcPr>
          <w:p w:rsidR="00503744" w:rsidRPr="00502410" w:rsidRDefault="00503744" w:rsidP="0004545A">
            <w:pPr>
              <w:pStyle w:val="Sb"/>
              <w:spacing w:line="276" w:lineRule="auto"/>
              <w:ind w:firstLine="0"/>
              <w:jc w:val="center"/>
              <w:rPr>
                <w:color w:val="000000"/>
                <w:sz w:val="24"/>
                <w:szCs w:val="24"/>
                <w:lang w:val="ru-RU" w:eastAsia="ru-RU"/>
              </w:rPr>
            </w:pPr>
            <w:r w:rsidRPr="00502410">
              <w:rPr>
                <w:color w:val="000000"/>
                <w:sz w:val="24"/>
                <w:szCs w:val="24"/>
                <w:lang w:val="ru-RU" w:eastAsia="ru-RU"/>
              </w:rPr>
              <w:t>352</w:t>
            </w:r>
          </w:p>
        </w:tc>
        <w:tc>
          <w:tcPr>
            <w:tcW w:w="1702" w:type="dxa"/>
            <w:noWrap/>
            <w:vAlign w:val="center"/>
          </w:tcPr>
          <w:p w:rsidR="00503744" w:rsidRPr="00502410" w:rsidRDefault="00503744" w:rsidP="0004545A">
            <w:pPr>
              <w:pStyle w:val="Sb"/>
              <w:spacing w:line="276" w:lineRule="auto"/>
              <w:ind w:firstLine="0"/>
              <w:jc w:val="center"/>
              <w:rPr>
                <w:color w:val="000000"/>
                <w:sz w:val="24"/>
                <w:szCs w:val="24"/>
                <w:lang w:val="ru-RU" w:eastAsia="ru-RU"/>
              </w:rPr>
            </w:pPr>
            <w:r w:rsidRPr="00502410">
              <w:rPr>
                <w:color w:val="000000"/>
                <w:sz w:val="24"/>
                <w:szCs w:val="24"/>
                <w:lang w:val="ru-RU" w:eastAsia="ru-RU"/>
              </w:rPr>
              <w:t>100</w:t>
            </w:r>
          </w:p>
        </w:tc>
        <w:tc>
          <w:tcPr>
            <w:tcW w:w="1560" w:type="dxa"/>
            <w:noWrap/>
            <w:vAlign w:val="center"/>
          </w:tcPr>
          <w:p w:rsidR="00503744" w:rsidRPr="0031237E" w:rsidRDefault="00503744" w:rsidP="0004545A">
            <w:pPr>
              <w:jc w:val="center"/>
              <w:rPr>
                <w:color w:val="000000"/>
              </w:rPr>
            </w:pPr>
            <w:r w:rsidRPr="0031237E">
              <w:rPr>
                <w:color w:val="000000"/>
              </w:rPr>
              <w:t>216,0</w:t>
            </w:r>
          </w:p>
        </w:tc>
        <w:tc>
          <w:tcPr>
            <w:tcW w:w="1415" w:type="dxa"/>
            <w:noWrap/>
            <w:vAlign w:val="center"/>
          </w:tcPr>
          <w:p w:rsidR="00503744" w:rsidRPr="0031237E" w:rsidRDefault="00503744" w:rsidP="0004545A">
            <w:pPr>
              <w:jc w:val="center"/>
              <w:rPr>
                <w:color w:val="000000"/>
              </w:rPr>
            </w:pPr>
            <w:r w:rsidRPr="0031237E">
              <w:rPr>
                <w:color w:val="000000"/>
              </w:rPr>
              <w:t>40,0</w:t>
            </w:r>
          </w:p>
        </w:tc>
        <w:tc>
          <w:tcPr>
            <w:tcW w:w="1701" w:type="dxa"/>
            <w:noWrap/>
            <w:vAlign w:val="center"/>
          </w:tcPr>
          <w:p w:rsidR="00503744" w:rsidRPr="0031237E" w:rsidRDefault="00503744" w:rsidP="0004545A">
            <w:pPr>
              <w:jc w:val="center"/>
              <w:rPr>
                <w:color w:val="000000"/>
              </w:rPr>
            </w:pPr>
            <w:r w:rsidRPr="0031237E">
              <w:rPr>
                <w:color w:val="000000"/>
              </w:rPr>
              <w:t>256,0</w:t>
            </w:r>
          </w:p>
        </w:tc>
      </w:tr>
      <w:tr w:rsidR="00503744" w:rsidRPr="0031237E" w:rsidTr="0004545A">
        <w:trPr>
          <w:trHeight w:val="315"/>
        </w:trPr>
        <w:tc>
          <w:tcPr>
            <w:tcW w:w="1985" w:type="dxa"/>
          </w:tcPr>
          <w:p w:rsidR="00503744" w:rsidRPr="00502410" w:rsidRDefault="00503744">
            <w:pPr>
              <w:pStyle w:val="Sb"/>
              <w:spacing w:line="276" w:lineRule="auto"/>
              <w:ind w:firstLine="0"/>
              <w:rPr>
                <w:color w:val="000000"/>
                <w:sz w:val="24"/>
                <w:szCs w:val="24"/>
                <w:lang w:val="ru-RU" w:eastAsia="ru-RU"/>
              </w:rPr>
            </w:pPr>
            <w:r w:rsidRPr="00502410">
              <w:rPr>
                <w:color w:val="000000"/>
                <w:sz w:val="24"/>
                <w:szCs w:val="24"/>
                <w:lang w:val="ru-RU" w:eastAsia="ru-RU"/>
              </w:rPr>
              <w:t>ст.Иня-Восточная</w:t>
            </w:r>
          </w:p>
          <w:p w:rsidR="00503744" w:rsidRPr="00502410" w:rsidRDefault="00503744">
            <w:pPr>
              <w:pStyle w:val="Sb"/>
              <w:spacing w:line="276" w:lineRule="auto"/>
              <w:ind w:firstLine="0"/>
              <w:rPr>
                <w:color w:val="000000"/>
                <w:sz w:val="24"/>
                <w:szCs w:val="24"/>
                <w:lang w:val="ru-RU" w:eastAsia="ru-RU"/>
              </w:rPr>
            </w:pPr>
            <w:r w:rsidRPr="00502410">
              <w:rPr>
                <w:color w:val="000000"/>
                <w:sz w:val="24"/>
                <w:szCs w:val="24"/>
                <w:lang w:val="ru-RU" w:eastAsia="ru-RU"/>
              </w:rPr>
              <w:t>(малоэтажная застройка)</w:t>
            </w:r>
          </w:p>
        </w:tc>
        <w:tc>
          <w:tcPr>
            <w:tcW w:w="1560" w:type="dxa"/>
            <w:noWrap/>
            <w:vAlign w:val="center"/>
          </w:tcPr>
          <w:p w:rsidR="00503744" w:rsidRPr="00502410" w:rsidRDefault="00503744" w:rsidP="0004545A">
            <w:pPr>
              <w:pStyle w:val="Sb"/>
              <w:spacing w:line="276" w:lineRule="auto"/>
              <w:ind w:firstLine="0"/>
              <w:jc w:val="center"/>
              <w:rPr>
                <w:color w:val="000000"/>
                <w:sz w:val="24"/>
                <w:szCs w:val="24"/>
                <w:lang w:val="ru-RU" w:eastAsia="ru-RU"/>
              </w:rPr>
            </w:pPr>
            <w:r w:rsidRPr="00502410">
              <w:rPr>
                <w:color w:val="000000"/>
                <w:sz w:val="24"/>
                <w:szCs w:val="24"/>
                <w:lang w:val="ru-RU" w:eastAsia="ru-RU"/>
              </w:rPr>
              <w:t>913</w:t>
            </w:r>
          </w:p>
        </w:tc>
        <w:tc>
          <w:tcPr>
            <w:tcW w:w="1702" w:type="dxa"/>
            <w:noWrap/>
            <w:vAlign w:val="center"/>
          </w:tcPr>
          <w:p w:rsidR="00503744" w:rsidRPr="00502410" w:rsidRDefault="00503744" w:rsidP="0004545A">
            <w:pPr>
              <w:pStyle w:val="Sb"/>
              <w:spacing w:line="276" w:lineRule="auto"/>
              <w:ind w:firstLine="0"/>
              <w:jc w:val="center"/>
              <w:rPr>
                <w:color w:val="000000"/>
                <w:sz w:val="24"/>
                <w:szCs w:val="24"/>
                <w:lang w:val="ru-RU" w:eastAsia="ru-RU"/>
              </w:rPr>
            </w:pPr>
            <w:r w:rsidRPr="00502410">
              <w:rPr>
                <w:color w:val="000000"/>
                <w:sz w:val="24"/>
                <w:szCs w:val="24"/>
                <w:lang w:val="ru-RU" w:eastAsia="ru-RU"/>
              </w:rPr>
              <w:t>370</w:t>
            </w:r>
          </w:p>
        </w:tc>
        <w:tc>
          <w:tcPr>
            <w:tcW w:w="1560" w:type="dxa"/>
            <w:noWrap/>
            <w:vAlign w:val="center"/>
          </w:tcPr>
          <w:p w:rsidR="00503744" w:rsidRPr="0031237E" w:rsidRDefault="00503744" w:rsidP="0004545A">
            <w:pPr>
              <w:jc w:val="center"/>
              <w:rPr>
                <w:color w:val="000000"/>
              </w:rPr>
            </w:pPr>
            <w:r w:rsidRPr="0031237E">
              <w:rPr>
                <w:color w:val="000000"/>
              </w:rPr>
              <w:t>370,0</w:t>
            </w:r>
          </w:p>
        </w:tc>
        <w:tc>
          <w:tcPr>
            <w:tcW w:w="1415" w:type="dxa"/>
            <w:noWrap/>
            <w:vAlign w:val="center"/>
          </w:tcPr>
          <w:p w:rsidR="00503744" w:rsidRPr="0031237E" w:rsidRDefault="00503744" w:rsidP="0004545A">
            <w:pPr>
              <w:jc w:val="center"/>
              <w:rPr>
                <w:color w:val="000000"/>
              </w:rPr>
            </w:pPr>
            <w:r w:rsidRPr="0031237E">
              <w:rPr>
                <w:color w:val="000000"/>
              </w:rPr>
              <w:t>148,0</w:t>
            </w:r>
          </w:p>
        </w:tc>
        <w:tc>
          <w:tcPr>
            <w:tcW w:w="1701" w:type="dxa"/>
            <w:noWrap/>
            <w:vAlign w:val="center"/>
          </w:tcPr>
          <w:p w:rsidR="00503744" w:rsidRPr="0031237E" w:rsidRDefault="00503744" w:rsidP="0004545A">
            <w:pPr>
              <w:jc w:val="center"/>
              <w:rPr>
                <w:color w:val="000000"/>
              </w:rPr>
            </w:pPr>
            <w:r w:rsidRPr="0031237E">
              <w:rPr>
                <w:color w:val="000000"/>
              </w:rPr>
              <w:t>518,0</w:t>
            </w:r>
          </w:p>
        </w:tc>
      </w:tr>
      <w:tr w:rsidR="00503744" w:rsidRPr="0031237E" w:rsidTr="0004545A">
        <w:trPr>
          <w:trHeight w:val="315"/>
        </w:trPr>
        <w:tc>
          <w:tcPr>
            <w:tcW w:w="1985" w:type="dxa"/>
          </w:tcPr>
          <w:p w:rsidR="00503744" w:rsidRPr="00502410" w:rsidRDefault="00503744" w:rsidP="0004545A">
            <w:pPr>
              <w:pStyle w:val="Sb"/>
              <w:spacing w:line="276" w:lineRule="auto"/>
              <w:ind w:firstLine="0"/>
              <w:rPr>
                <w:color w:val="000000"/>
                <w:sz w:val="24"/>
                <w:szCs w:val="24"/>
                <w:lang w:val="ru-RU" w:eastAsia="ru-RU"/>
              </w:rPr>
            </w:pPr>
            <w:r w:rsidRPr="00502410">
              <w:rPr>
                <w:color w:val="000000"/>
                <w:sz w:val="24"/>
                <w:szCs w:val="24"/>
                <w:lang w:val="ru-RU" w:eastAsia="ru-RU"/>
              </w:rPr>
              <w:t>с. Новокаменка (малоэтажная застройка и социально значимые объекты)</w:t>
            </w:r>
          </w:p>
        </w:tc>
        <w:tc>
          <w:tcPr>
            <w:tcW w:w="1560" w:type="dxa"/>
            <w:noWrap/>
            <w:vAlign w:val="center"/>
          </w:tcPr>
          <w:p w:rsidR="00503744" w:rsidRPr="00502410" w:rsidRDefault="00503744" w:rsidP="0004545A">
            <w:pPr>
              <w:pStyle w:val="Sb"/>
              <w:spacing w:line="276" w:lineRule="auto"/>
              <w:ind w:firstLine="0"/>
              <w:jc w:val="center"/>
              <w:rPr>
                <w:color w:val="000000"/>
                <w:sz w:val="24"/>
                <w:szCs w:val="24"/>
                <w:lang w:val="ru-RU" w:eastAsia="ru-RU"/>
              </w:rPr>
            </w:pPr>
            <w:r w:rsidRPr="00502410">
              <w:rPr>
                <w:color w:val="000000"/>
                <w:sz w:val="24"/>
                <w:szCs w:val="24"/>
                <w:lang w:val="ru-RU" w:eastAsia="ru-RU"/>
              </w:rPr>
              <w:t>71</w:t>
            </w:r>
          </w:p>
        </w:tc>
        <w:tc>
          <w:tcPr>
            <w:tcW w:w="1702" w:type="dxa"/>
            <w:noWrap/>
            <w:vAlign w:val="center"/>
          </w:tcPr>
          <w:p w:rsidR="00503744" w:rsidRPr="00502410" w:rsidRDefault="00503744" w:rsidP="0004545A">
            <w:pPr>
              <w:pStyle w:val="Sb"/>
              <w:spacing w:line="276" w:lineRule="auto"/>
              <w:ind w:firstLine="0"/>
              <w:jc w:val="center"/>
              <w:rPr>
                <w:color w:val="000000"/>
                <w:sz w:val="24"/>
                <w:szCs w:val="24"/>
                <w:lang w:val="ru-RU" w:eastAsia="ru-RU"/>
              </w:rPr>
            </w:pPr>
            <w:r w:rsidRPr="00502410">
              <w:rPr>
                <w:color w:val="000000"/>
                <w:sz w:val="24"/>
                <w:szCs w:val="24"/>
                <w:lang w:val="ru-RU" w:eastAsia="ru-RU"/>
              </w:rPr>
              <w:t>1680</w:t>
            </w:r>
          </w:p>
        </w:tc>
        <w:tc>
          <w:tcPr>
            <w:tcW w:w="1560" w:type="dxa"/>
            <w:noWrap/>
            <w:vAlign w:val="center"/>
          </w:tcPr>
          <w:p w:rsidR="00503744" w:rsidRPr="0031237E" w:rsidRDefault="00503744" w:rsidP="0004545A">
            <w:pPr>
              <w:jc w:val="center"/>
              <w:rPr>
                <w:color w:val="000000"/>
              </w:rPr>
            </w:pPr>
            <w:r w:rsidRPr="0031237E">
              <w:rPr>
                <w:color w:val="000000"/>
              </w:rPr>
              <w:t>1176,0</w:t>
            </w:r>
          </w:p>
        </w:tc>
        <w:tc>
          <w:tcPr>
            <w:tcW w:w="1415" w:type="dxa"/>
            <w:noWrap/>
            <w:vAlign w:val="center"/>
          </w:tcPr>
          <w:p w:rsidR="00503744" w:rsidRPr="0031237E" w:rsidRDefault="00503744" w:rsidP="0004545A">
            <w:pPr>
              <w:jc w:val="center"/>
              <w:rPr>
                <w:color w:val="000000"/>
              </w:rPr>
            </w:pPr>
            <w:r w:rsidRPr="0031237E">
              <w:rPr>
                <w:color w:val="000000"/>
              </w:rPr>
              <w:t>998,0</w:t>
            </w:r>
          </w:p>
        </w:tc>
        <w:tc>
          <w:tcPr>
            <w:tcW w:w="1701" w:type="dxa"/>
            <w:noWrap/>
            <w:vAlign w:val="center"/>
          </w:tcPr>
          <w:p w:rsidR="00503744" w:rsidRPr="0031237E" w:rsidRDefault="00503744" w:rsidP="0004545A">
            <w:pPr>
              <w:jc w:val="center"/>
              <w:rPr>
                <w:color w:val="000000"/>
              </w:rPr>
            </w:pPr>
            <w:r w:rsidRPr="0031237E">
              <w:rPr>
                <w:color w:val="000000"/>
              </w:rPr>
              <w:t>2174,0</w:t>
            </w:r>
          </w:p>
        </w:tc>
      </w:tr>
      <w:tr w:rsidR="00503744" w:rsidRPr="0031237E" w:rsidTr="0004545A">
        <w:trPr>
          <w:trHeight w:val="315"/>
        </w:trPr>
        <w:tc>
          <w:tcPr>
            <w:tcW w:w="1985" w:type="dxa"/>
          </w:tcPr>
          <w:p w:rsidR="00503744" w:rsidRPr="00502410" w:rsidRDefault="00503744" w:rsidP="0004545A">
            <w:pPr>
              <w:pStyle w:val="Sb"/>
              <w:spacing w:line="276" w:lineRule="auto"/>
              <w:ind w:firstLine="0"/>
              <w:rPr>
                <w:color w:val="000000"/>
                <w:sz w:val="24"/>
                <w:szCs w:val="24"/>
                <w:lang w:val="ru-RU" w:eastAsia="ru-RU"/>
              </w:rPr>
            </w:pPr>
            <w:r w:rsidRPr="00502410">
              <w:rPr>
                <w:color w:val="000000"/>
                <w:sz w:val="24"/>
                <w:szCs w:val="24"/>
                <w:lang w:val="ru-RU" w:eastAsia="ru-RU"/>
              </w:rPr>
              <w:t xml:space="preserve">п. Садовый (существующая и проектируемая </w:t>
            </w:r>
            <w:r w:rsidRPr="00502410">
              <w:rPr>
                <w:color w:val="000000"/>
                <w:sz w:val="24"/>
                <w:szCs w:val="24"/>
                <w:lang w:val="ru-RU" w:eastAsia="ru-RU"/>
              </w:rPr>
              <w:lastRenderedPageBreak/>
              <w:t>малоэтажная застройка, проектируемая многоэтажная застройка и социально значимые объекты)</w:t>
            </w:r>
          </w:p>
        </w:tc>
        <w:tc>
          <w:tcPr>
            <w:tcW w:w="1560" w:type="dxa"/>
            <w:noWrap/>
            <w:vAlign w:val="center"/>
          </w:tcPr>
          <w:p w:rsidR="00503744" w:rsidRPr="00502410" w:rsidRDefault="00503744" w:rsidP="0004545A">
            <w:pPr>
              <w:pStyle w:val="Sb"/>
              <w:spacing w:line="276" w:lineRule="auto"/>
              <w:ind w:firstLine="0"/>
              <w:jc w:val="center"/>
              <w:rPr>
                <w:color w:val="000000"/>
                <w:sz w:val="24"/>
                <w:szCs w:val="24"/>
                <w:lang w:val="ru-RU" w:eastAsia="ru-RU"/>
              </w:rPr>
            </w:pPr>
            <w:r w:rsidRPr="00502410">
              <w:rPr>
                <w:color w:val="000000"/>
                <w:sz w:val="24"/>
                <w:szCs w:val="24"/>
                <w:lang w:val="ru-RU" w:eastAsia="ru-RU"/>
              </w:rPr>
              <w:lastRenderedPageBreak/>
              <w:t>2412</w:t>
            </w:r>
          </w:p>
        </w:tc>
        <w:tc>
          <w:tcPr>
            <w:tcW w:w="1702" w:type="dxa"/>
            <w:noWrap/>
            <w:vAlign w:val="center"/>
          </w:tcPr>
          <w:p w:rsidR="00503744" w:rsidRPr="00502410" w:rsidRDefault="00503744" w:rsidP="0004545A">
            <w:pPr>
              <w:pStyle w:val="Sb"/>
              <w:spacing w:line="276" w:lineRule="auto"/>
              <w:ind w:firstLine="0"/>
              <w:jc w:val="center"/>
              <w:rPr>
                <w:color w:val="000000"/>
                <w:sz w:val="24"/>
                <w:szCs w:val="24"/>
                <w:lang w:val="ru-RU" w:eastAsia="ru-RU"/>
              </w:rPr>
            </w:pPr>
            <w:r w:rsidRPr="00502410">
              <w:rPr>
                <w:color w:val="000000"/>
                <w:sz w:val="24"/>
                <w:szCs w:val="24"/>
                <w:lang w:val="ru-RU" w:eastAsia="ru-RU"/>
              </w:rPr>
              <w:t>140026</w:t>
            </w:r>
          </w:p>
        </w:tc>
        <w:tc>
          <w:tcPr>
            <w:tcW w:w="1560" w:type="dxa"/>
            <w:noWrap/>
            <w:vAlign w:val="center"/>
          </w:tcPr>
          <w:p w:rsidR="00503744" w:rsidRPr="0031237E" w:rsidRDefault="00503744" w:rsidP="0004545A">
            <w:pPr>
              <w:jc w:val="center"/>
              <w:rPr>
                <w:color w:val="000000"/>
              </w:rPr>
            </w:pPr>
            <w:r w:rsidRPr="0031237E">
              <w:rPr>
                <w:color w:val="000000"/>
              </w:rPr>
              <w:t>1041,2</w:t>
            </w:r>
          </w:p>
        </w:tc>
        <w:tc>
          <w:tcPr>
            <w:tcW w:w="1415" w:type="dxa"/>
            <w:noWrap/>
            <w:vAlign w:val="center"/>
          </w:tcPr>
          <w:p w:rsidR="00503744" w:rsidRPr="0031237E" w:rsidRDefault="00503744" w:rsidP="0004545A">
            <w:pPr>
              <w:jc w:val="center"/>
              <w:rPr>
                <w:color w:val="000000"/>
              </w:rPr>
            </w:pPr>
            <w:r w:rsidRPr="0031237E">
              <w:rPr>
                <w:color w:val="000000"/>
              </w:rPr>
              <w:t>87210,0</w:t>
            </w:r>
          </w:p>
        </w:tc>
        <w:tc>
          <w:tcPr>
            <w:tcW w:w="1701" w:type="dxa"/>
            <w:noWrap/>
            <w:vAlign w:val="center"/>
          </w:tcPr>
          <w:p w:rsidR="00503744" w:rsidRPr="0031237E" w:rsidRDefault="00503744" w:rsidP="0004545A">
            <w:pPr>
              <w:jc w:val="center"/>
              <w:rPr>
                <w:color w:val="000000"/>
              </w:rPr>
            </w:pPr>
            <w:r w:rsidRPr="0031237E">
              <w:rPr>
                <w:color w:val="000000"/>
              </w:rPr>
              <w:t>88251,2</w:t>
            </w:r>
          </w:p>
        </w:tc>
      </w:tr>
      <w:tr w:rsidR="00503744" w:rsidRPr="0031237E" w:rsidTr="0023390C">
        <w:trPr>
          <w:trHeight w:val="315"/>
        </w:trPr>
        <w:tc>
          <w:tcPr>
            <w:tcW w:w="1985" w:type="dxa"/>
          </w:tcPr>
          <w:p w:rsidR="00503744" w:rsidRPr="00502410" w:rsidRDefault="00503744" w:rsidP="0004545A">
            <w:pPr>
              <w:pStyle w:val="Sb"/>
              <w:spacing w:line="276" w:lineRule="auto"/>
              <w:ind w:firstLine="0"/>
              <w:rPr>
                <w:color w:val="000000"/>
                <w:sz w:val="24"/>
                <w:szCs w:val="24"/>
                <w:lang w:val="ru-RU" w:eastAsia="ru-RU"/>
              </w:rPr>
            </w:pPr>
            <w:r w:rsidRPr="00502410">
              <w:rPr>
                <w:color w:val="000000"/>
                <w:sz w:val="24"/>
                <w:szCs w:val="24"/>
                <w:lang w:val="ru-RU" w:eastAsia="ru-RU"/>
              </w:rPr>
              <w:lastRenderedPageBreak/>
              <w:t>ИТОГО:</w:t>
            </w:r>
          </w:p>
        </w:tc>
        <w:tc>
          <w:tcPr>
            <w:tcW w:w="1560" w:type="dxa"/>
            <w:noWrap/>
            <w:vAlign w:val="center"/>
          </w:tcPr>
          <w:p w:rsidR="00503744" w:rsidRPr="00502410" w:rsidRDefault="00503744" w:rsidP="0004545A">
            <w:pPr>
              <w:pStyle w:val="Sb"/>
              <w:spacing w:line="276" w:lineRule="auto"/>
              <w:ind w:firstLine="0"/>
              <w:jc w:val="center"/>
              <w:rPr>
                <w:color w:val="000000"/>
                <w:sz w:val="24"/>
                <w:szCs w:val="24"/>
                <w:lang w:val="ru-RU" w:eastAsia="ru-RU"/>
              </w:rPr>
            </w:pPr>
          </w:p>
        </w:tc>
        <w:tc>
          <w:tcPr>
            <w:tcW w:w="1702" w:type="dxa"/>
            <w:noWrap/>
            <w:vAlign w:val="center"/>
          </w:tcPr>
          <w:p w:rsidR="00503744" w:rsidRPr="00502410" w:rsidRDefault="00503744" w:rsidP="0004545A">
            <w:pPr>
              <w:pStyle w:val="Sb"/>
              <w:spacing w:line="276" w:lineRule="auto"/>
              <w:ind w:firstLine="0"/>
              <w:jc w:val="center"/>
              <w:rPr>
                <w:color w:val="000000"/>
                <w:sz w:val="24"/>
                <w:szCs w:val="24"/>
                <w:lang w:val="ru-RU" w:eastAsia="ru-RU"/>
              </w:rPr>
            </w:pPr>
          </w:p>
        </w:tc>
        <w:tc>
          <w:tcPr>
            <w:tcW w:w="1560" w:type="dxa"/>
            <w:noWrap/>
            <w:vAlign w:val="bottom"/>
          </w:tcPr>
          <w:p w:rsidR="00503744" w:rsidRPr="0031237E" w:rsidRDefault="00503744" w:rsidP="004B3B22">
            <w:pPr>
              <w:jc w:val="center"/>
              <w:rPr>
                <w:color w:val="000000"/>
              </w:rPr>
            </w:pPr>
            <w:r w:rsidRPr="0031237E">
              <w:rPr>
                <w:color w:val="000000"/>
              </w:rPr>
              <w:t>4716,2</w:t>
            </w:r>
          </w:p>
        </w:tc>
        <w:tc>
          <w:tcPr>
            <w:tcW w:w="1415" w:type="dxa"/>
            <w:noWrap/>
            <w:vAlign w:val="bottom"/>
          </w:tcPr>
          <w:p w:rsidR="00503744" w:rsidRPr="0031237E" w:rsidRDefault="00503744" w:rsidP="004B3B22">
            <w:pPr>
              <w:jc w:val="center"/>
              <w:rPr>
                <w:color w:val="000000"/>
              </w:rPr>
            </w:pPr>
          </w:p>
        </w:tc>
        <w:tc>
          <w:tcPr>
            <w:tcW w:w="1701" w:type="dxa"/>
            <w:noWrap/>
            <w:vAlign w:val="bottom"/>
          </w:tcPr>
          <w:p w:rsidR="00503744" w:rsidRPr="0031237E" w:rsidRDefault="00503744" w:rsidP="004B3B22">
            <w:pPr>
              <w:jc w:val="center"/>
              <w:rPr>
                <w:color w:val="000000"/>
              </w:rPr>
            </w:pPr>
            <w:r w:rsidRPr="0031237E">
              <w:rPr>
                <w:color w:val="000000"/>
              </w:rPr>
              <w:t>93486,2</w:t>
            </w:r>
          </w:p>
        </w:tc>
      </w:tr>
    </w:tbl>
    <w:p w:rsidR="00503744" w:rsidRPr="0031237E" w:rsidRDefault="00503744" w:rsidP="0004545A">
      <w:pPr>
        <w:ind w:firstLine="567"/>
        <w:jc w:val="both"/>
      </w:pPr>
    </w:p>
    <w:p w:rsidR="00503744" w:rsidRPr="0031237E" w:rsidRDefault="00503744" w:rsidP="0004545A">
      <w:pPr>
        <w:ind w:firstLine="567"/>
        <w:jc w:val="both"/>
      </w:pPr>
      <w:r w:rsidRPr="0031237E">
        <w:t>На части территорий проектируемые нагрузки возможно подключить от существующих трансформаторных подстанций, выполнив реконструкцию существующих распределительных воздушных сетей.</w:t>
      </w:r>
    </w:p>
    <w:p w:rsidR="00503744" w:rsidRPr="0031237E" w:rsidRDefault="00503744" w:rsidP="00C27E02">
      <w:pPr>
        <w:ind w:firstLine="567"/>
      </w:pPr>
      <w:r w:rsidRPr="0031237E">
        <w:t>Общая нагрузка на электрические сети МО составит около</w:t>
      </w:r>
      <w:r w:rsidRPr="0031237E">
        <w:rPr>
          <w:color w:val="FF0000"/>
        </w:rPr>
        <w:t xml:space="preserve"> </w:t>
      </w:r>
      <w:r w:rsidRPr="0031237E">
        <w:t>93486,2</w:t>
      </w:r>
      <w:r w:rsidRPr="0031237E">
        <w:rPr>
          <w:color w:val="FF0000"/>
        </w:rPr>
        <w:t xml:space="preserve"> </w:t>
      </w:r>
      <w:r w:rsidRPr="0031237E">
        <w:t xml:space="preserve">кВт на расчетный срок. </w:t>
      </w:r>
    </w:p>
    <w:p w:rsidR="00503744" w:rsidRPr="0031237E" w:rsidRDefault="00503744" w:rsidP="00C27E02">
      <w:pPr>
        <w:pStyle w:val="3"/>
        <w:numPr>
          <w:ilvl w:val="2"/>
          <w:numId w:val="14"/>
        </w:numPr>
        <w:ind w:left="0"/>
      </w:pPr>
      <w:bookmarkStart w:id="30" w:name="_Toc528240118"/>
      <w:r w:rsidRPr="0031237E">
        <w:t>Газоснабжение</w:t>
      </w:r>
      <w:bookmarkEnd w:id="30"/>
    </w:p>
    <w:p w:rsidR="00503744" w:rsidRPr="0031237E" w:rsidRDefault="00503744" w:rsidP="00C27E02">
      <w:pPr>
        <w:pStyle w:val="a5"/>
        <w:spacing w:before="0" w:after="0"/>
        <w:rPr>
          <w:color w:val="000000"/>
        </w:rPr>
      </w:pPr>
      <w:r w:rsidRPr="0031237E">
        <w:t xml:space="preserve">Перспективные показатели спроса на централизованное газоснабжение потребителями Станционного сельсовета до 2037 года определены на основании сложившихся тенденций в газопротреблении, а также прогнозных данных Генерального плана Станционного сельсовета. </w:t>
      </w:r>
      <w:r w:rsidRPr="0031237E">
        <w:rPr>
          <w:color w:val="000000"/>
        </w:rPr>
        <w:t xml:space="preserve">Расходы газа на нужды населения приняты согласно местным нормативам градостроительного проектирования Станционного сельсовета Новосибирского района Новосибирской области и приняты для потребителей, использующих природный газ </w:t>
      </w:r>
      <w:r w:rsidRPr="0031237E">
        <w:t>на приготовление пищи с использованием газовой плиты и нагрев воды с использованием газового водонагревателя, одновременно обслуживающего ванную комнату и кухню, при отсутствии централизованного горячего водоснабжения. Общая нагрузка составит около 2851,775 тыс. куб.м. природного газа в месяц для всего Станционного сельсовета с учетом полной газификации.</w:t>
      </w:r>
    </w:p>
    <w:p w:rsidR="00503744" w:rsidRPr="0031237E" w:rsidRDefault="00503744" w:rsidP="00C27E02">
      <w:pPr>
        <w:pStyle w:val="3"/>
        <w:numPr>
          <w:ilvl w:val="2"/>
          <w:numId w:val="14"/>
        </w:numPr>
        <w:ind w:left="0"/>
      </w:pPr>
      <w:bookmarkStart w:id="31" w:name="_Toc528240119"/>
      <w:r w:rsidRPr="0031237E">
        <w:t>Сбор и утилизация ТКО</w:t>
      </w:r>
      <w:bookmarkEnd w:id="31"/>
    </w:p>
    <w:p w:rsidR="00503744" w:rsidRPr="0031237E" w:rsidRDefault="00503744" w:rsidP="00AC7976">
      <w:pPr>
        <w:pStyle w:val="ConsPlusNormal0"/>
        <w:widowControl/>
        <w:ind w:firstLine="567"/>
        <w:jc w:val="both"/>
        <w:rPr>
          <w:rFonts w:ascii="Times New Roman" w:hAnsi="Times New Roman" w:cs="Times New Roman"/>
          <w:sz w:val="24"/>
          <w:szCs w:val="24"/>
        </w:rPr>
      </w:pPr>
      <w:r w:rsidRPr="0031237E">
        <w:rPr>
          <w:rFonts w:ascii="Times New Roman" w:hAnsi="Times New Roman" w:cs="Times New Roman"/>
          <w:sz w:val="24"/>
          <w:szCs w:val="24"/>
        </w:rPr>
        <w:t>Схемой территориального планирования Новосибирского района предусмотрено строительство одного нового полигона ТБО на территории сельсовета. Место размещения полигона предусмотрено с учетом нормативных санитарно-защитных зон согласно Генеральному плану Станционного сельсовета.</w:t>
      </w:r>
    </w:p>
    <w:p w:rsidR="00503744" w:rsidRPr="0031237E" w:rsidRDefault="00503744" w:rsidP="00C27E02">
      <w:pPr>
        <w:pStyle w:val="a5"/>
        <w:spacing w:before="0" w:after="0"/>
        <w:rPr>
          <w:color w:val="000000"/>
        </w:rPr>
      </w:pPr>
      <w:r w:rsidRPr="0031237E">
        <w:rPr>
          <w:color w:val="000000"/>
        </w:rPr>
        <w:t>Нормативное накопление ТКО к 2037 г. составит 34221,3 т/год.</w:t>
      </w:r>
    </w:p>
    <w:p w:rsidR="00503744" w:rsidRPr="0031237E" w:rsidRDefault="00503744" w:rsidP="00E63AAF">
      <w:pPr>
        <w:pStyle w:val="13"/>
        <w:numPr>
          <w:ilvl w:val="0"/>
          <w:numId w:val="14"/>
        </w:numPr>
        <w:ind w:firstLine="0"/>
        <w:sectPr w:rsidR="00503744" w:rsidRPr="0031237E" w:rsidSect="004C5B49">
          <w:headerReference w:type="even" r:id="rId9"/>
          <w:headerReference w:type="default" r:id="rId10"/>
          <w:footerReference w:type="even" r:id="rId11"/>
          <w:footerReference w:type="default" r:id="rId12"/>
          <w:type w:val="nextColumn"/>
          <w:pgSz w:w="11906" w:h="16838"/>
          <w:pgMar w:top="1134" w:right="851" w:bottom="1134" w:left="1134" w:header="709" w:footer="709" w:gutter="0"/>
          <w:cols w:space="708"/>
          <w:docGrid w:linePitch="360"/>
        </w:sectPr>
      </w:pPr>
    </w:p>
    <w:p w:rsidR="00503744" w:rsidRPr="0031237E" w:rsidRDefault="00503744" w:rsidP="00E63AAF">
      <w:pPr>
        <w:pStyle w:val="13"/>
        <w:numPr>
          <w:ilvl w:val="0"/>
          <w:numId w:val="14"/>
        </w:numPr>
        <w:spacing w:after="0"/>
        <w:ind w:firstLine="0"/>
      </w:pPr>
      <w:bookmarkStart w:id="32" w:name="_Toc528240120"/>
      <w:r w:rsidRPr="0031237E">
        <w:lastRenderedPageBreak/>
        <w:t>Целевые показатели развития коммунальной инфраструктуры</w:t>
      </w:r>
      <w:bookmarkEnd w:id="32"/>
    </w:p>
    <w:p w:rsidR="00503744" w:rsidRPr="0031237E" w:rsidRDefault="00503744" w:rsidP="00021877">
      <w:pPr>
        <w:pStyle w:val="af"/>
        <w:spacing w:before="0" w:after="0"/>
        <w:jc w:val="right"/>
        <w:rPr>
          <w:b w:val="0"/>
          <w:i/>
          <w:color w:val="000000"/>
          <w:sz w:val="24"/>
          <w:szCs w:val="24"/>
        </w:rPr>
      </w:pPr>
      <w:bookmarkStart w:id="33" w:name="_Ref412730805"/>
      <w:r w:rsidRPr="0031237E">
        <w:rPr>
          <w:b w:val="0"/>
          <w:i/>
          <w:color w:val="000000"/>
          <w:sz w:val="24"/>
          <w:szCs w:val="24"/>
        </w:rPr>
        <w:t xml:space="preserve">Таблица </w:t>
      </w:r>
      <w:bookmarkEnd w:id="33"/>
      <w:r w:rsidRPr="0031237E">
        <w:rPr>
          <w:b w:val="0"/>
          <w:i/>
          <w:color w:val="000000"/>
          <w:sz w:val="24"/>
          <w:szCs w:val="24"/>
        </w:rPr>
        <w:t>4-1</w:t>
      </w:r>
    </w:p>
    <w:p w:rsidR="00503744" w:rsidRPr="0031237E" w:rsidRDefault="00503744" w:rsidP="00021877">
      <w:pPr>
        <w:pStyle w:val="af"/>
        <w:spacing w:before="0"/>
        <w:rPr>
          <w:b w:val="0"/>
          <w:color w:val="000000"/>
          <w:sz w:val="24"/>
          <w:szCs w:val="24"/>
        </w:rPr>
      </w:pPr>
      <w:r w:rsidRPr="0031237E">
        <w:rPr>
          <w:b w:val="0"/>
          <w:color w:val="000000"/>
        </w:rPr>
        <w:t xml:space="preserve"> </w:t>
      </w:r>
      <w:r w:rsidRPr="0031237E">
        <w:rPr>
          <w:b w:val="0"/>
          <w:color w:val="000000"/>
          <w:sz w:val="24"/>
          <w:szCs w:val="24"/>
        </w:rPr>
        <w:t>Целевые показатели развития коммунальной инфраструктуры</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35"/>
        <w:gridCol w:w="6691"/>
        <w:gridCol w:w="905"/>
        <w:gridCol w:w="905"/>
        <w:gridCol w:w="905"/>
        <w:gridCol w:w="905"/>
        <w:gridCol w:w="905"/>
        <w:gridCol w:w="905"/>
        <w:gridCol w:w="902"/>
      </w:tblGrid>
      <w:tr w:rsidR="00503744" w:rsidRPr="0031237E" w:rsidTr="005D0A48">
        <w:trPr>
          <w:trHeight w:val="284"/>
          <w:tblHeader/>
        </w:trPr>
        <w:tc>
          <w:tcPr>
            <w:tcW w:w="496" w:type="pct"/>
            <w:vAlign w:val="center"/>
          </w:tcPr>
          <w:p w:rsidR="00503744" w:rsidRPr="0031237E" w:rsidRDefault="00503744" w:rsidP="00B65181">
            <w:pPr>
              <w:jc w:val="center"/>
              <w:rPr>
                <w:bCs/>
                <w:color w:val="000000"/>
              </w:rPr>
            </w:pPr>
            <w:r w:rsidRPr="0031237E">
              <w:rPr>
                <w:bCs/>
                <w:color w:val="000000"/>
              </w:rPr>
              <w:t>№ п.п</w:t>
            </w:r>
          </w:p>
        </w:tc>
        <w:tc>
          <w:tcPr>
            <w:tcW w:w="2314" w:type="pct"/>
            <w:vAlign w:val="center"/>
          </w:tcPr>
          <w:p w:rsidR="00503744" w:rsidRPr="0031237E" w:rsidRDefault="00503744" w:rsidP="00B65181">
            <w:pPr>
              <w:jc w:val="center"/>
              <w:rPr>
                <w:bCs/>
                <w:color w:val="000000"/>
              </w:rPr>
            </w:pPr>
            <w:r w:rsidRPr="0031237E">
              <w:rPr>
                <w:bCs/>
                <w:color w:val="000000"/>
              </w:rPr>
              <w:t>Показатели </w:t>
            </w:r>
          </w:p>
        </w:tc>
        <w:tc>
          <w:tcPr>
            <w:tcW w:w="313" w:type="pct"/>
            <w:vAlign w:val="center"/>
          </w:tcPr>
          <w:p w:rsidR="00503744" w:rsidRPr="0031237E" w:rsidRDefault="00503744" w:rsidP="00B65181">
            <w:pPr>
              <w:jc w:val="center"/>
              <w:rPr>
                <w:bCs/>
                <w:color w:val="000000"/>
              </w:rPr>
            </w:pPr>
            <w:r w:rsidRPr="0031237E">
              <w:rPr>
                <w:bCs/>
                <w:color w:val="000000"/>
              </w:rPr>
              <w:t>2018</w:t>
            </w:r>
          </w:p>
          <w:p w:rsidR="00503744" w:rsidRPr="0031237E" w:rsidRDefault="00503744" w:rsidP="00B65181">
            <w:pPr>
              <w:jc w:val="center"/>
              <w:rPr>
                <w:bCs/>
                <w:color w:val="000000"/>
              </w:rPr>
            </w:pPr>
            <w:r w:rsidRPr="0031237E">
              <w:rPr>
                <w:bCs/>
                <w:color w:val="000000"/>
              </w:rPr>
              <w:t>факт</w:t>
            </w:r>
          </w:p>
        </w:tc>
        <w:tc>
          <w:tcPr>
            <w:tcW w:w="313" w:type="pct"/>
            <w:vAlign w:val="center"/>
          </w:tcPr>
          <w:p w:rsidR="00503744" w:rsidRPr="0031237E" w:rsidRDefault="00503744" w:rsidP="00B65181">
            <w:pPr>
              <w:jc w:val="center"/>
              <w:rPr>
                <w:bCs/>
                <w:color w:val="000000"/>
              </w:rPr>
            </w:pPr>
            <w:r w:rsidRPr="0031237E">
              <w:rPr>
                <w:bCs/>
                <w:color w:val="000000"/>
              </w:rPr>
              <w:t>2019</w:t>
            </w:r>
          </w:p>
        </w:tc>
        <w:tc>
          <w:tcPr>
            <w:tcW w:w="313" w:type="pct"/>
            <w:vAlign w:val="center"/>
          </w:tcPr>
          <w:p w:rsidR="00503744" w:rsidRPr="0031237E" w:rsidRDefault="00503744" w:rsidP="00B65181">
            <w:pPr>
              <w:jc w:val="center"/>
              <w:rPr>
                <w:bCs/>
                <w:color w:val="000000"/>
              </w:rPr>
            </w:pPr>
            <w:r w:rsidRPr="0031237E">
              <w:rPr>
                <w:bCs/>
                <w:color w:val="000000"/>
              </w:rPr>
              <w:t>2020</w:t>
            </w:r>
          </w:p>
        </w:tc>
        <w:tc>
          <w:tcPr>
            <w:tcW w:w="313" w:type="pct"/>
            <w:vAlign w:val="center"/>
          </w:tcPr>
          <w:p w:rsidR="00503744" w:rsidRPr="0031237E" w:rsidRDefault="00503744" w:rsidP="00B65181">
            <w:pPr>
              <w:jc w:val="center"/>
              <w:rPr>
                <w:bCs/>
                <w:color w:val="000000"/>
              </w:rPr>
            </w:pPr>
            <w:r w:rsidRPr="0031237E">
              <w:rPr>
                <w:bCs/>
                <w:color w:val="000000"/>
              </w:rPr>
              <w:t>2021</w:t>
            </w:r>
          </w:p>
        </w:tc>
        <w:tc>
          <w:tcPr>
            <w:tcW w:w="313" w:type="pct"/>
            <w:vAlign w:val="center"/>
          </w:tcPr>
          <w:p w:rsidR="00503744" w:rsidRPr="0031237E" w:rsidRDefault="00503744" w:rsidP="00B65181">
            <w:pPr>
              <w:jc w:val="center"/>
              <w:rPr>
                <w:bCs/>
                <w:color w:val="000000"/>
              </w:rPr>
            </w:pPr>
            <w:r w:rsidRPr="0031237E">
              <w:rPr>
                <w:bCs/>
                <w:color w:val="000000"/>
              </w:rPr>
              <w:t>2022</w:t>
            </w:r>
          </w:p>
        </w:tc>
        <w:tc>
          <w:tcPr>
            <w:tcW w:w="313" w:type="pct"/>
            <w:vAlign w:val="center"/>
          </w:tcPr>
          <w:p w:rsidR="00503744" w:rsidRPr="0031237E" w:rsidRDefault="00503744" w:rsidP="00B65181">
            <w:pPr>
              <w:jc w:val="center"/>
              <w:rPr>
                <w:bCs/>
                <w:color w:val="000000"/>
              </w:rPr>
            </w:pPr>
            <w:r w:rsidRPr="0031237E">
              <w:rPr>
                <w:bCs/>
                <w:color w:val="000000"/>
              </w:rPr>
              <w:t>2023</w:t>
            </w:r>
          </w:p>
        </w:tc>
        <w:tc>
          <w:tcPr>
            <w:tcW w:w="312" w:type="pct"/>
            <w:vAlign w:val="center"/>
          </w:tcPr>
          <w:p w:rsidR="00503744" w:rsidRPr="0031237E" w:rsidRDefault="00503744" w:rsidP="00B65181">
            <w:pPr>
              <w:jc w:val="center"/>
              <w:rPr>
                <w:bCs/>
                <w:color w:val="000000"/>
              </w:rPr>
            </w:pPr>
            <w:r w:rsidRPr="0031237E">
              <w:rPr>
                <w:bCs/>
                <w:color w:val="000000"/>
              </w:rPr>
              <w:t>2024-2037</w:t>
            </w:r>
          </w:p>
        </w:tc>
      </w:tr>
      <w:tr w:rsidR="00503744" w:rsidRPr="0031237E" w:rsidTr="005D0A48">
        <w:trPr>
          <w:trHeight w:val="284"/>
        </w:trPr>
        <w:tc>
          <w:tcPr>
            <w:tcW w:w="496" w:type="pct"/>
          </w:tcPr>
          <w:p w:rsidR="00503744" w:rsidRPr="0031237E" w:rsidRDefault="00503744" w:rsidP="00B65181">
            <w:pPr>
              <w:jc w:val="center"/>
              <w:rPr>
                <w:bCs/>
                <w:color w:val="000000"/>
              </w:rPr>
            </w:pPr>
          </w:p>
        </w:tc>
        <w:tc>
          <w:tcPr>
            <w:tcW w:w="4504" w:type="pct"/>
            <w:gridSpan w:val="8"/>
          </w:tcPr>
          <w:p w:rsidR="00503744" w:rsidRPr="0031237E" w:rsidRDefault="00503744" w:rsidP="00B65181">
            <w:pPr>
              <w:jc w:val="center"/>
              <w:rPr>
                <w:bCs/>
                <w:color w:val="000000"/>
              </w:rPr>
            </w:pPr>
            <w:r w:rsidRPr="0031237E">
              <w:rPr>
                <w:bCs/>
                <w:color w:val="000000"/>
              </w:rPr>
              <w:t>ТЕПЛОСНАБЖЕНИЕ</w:t>
            </w:r>
          </w:p>
        </w:tc>
      </w:tr>
      <w:tr w:rsidR="00503744" w:rsidRPr="0031237E" w:rsidTr="005D0A48">
        <w:trPr>
          <w:trHeight w:val="284"/>
        </w:trPr>
        <w:tc>
          <w:tcPr>
            <w:tcW w:w="496" w:type="pct"/>
            <w:vAlign w:val="center"/>
          </w:tcPr>
          <w:p w:rsidR="00503744" w:rsidRPr="0031237E" w:rsidRDefault="00503744" w:rsidP="00B65181">
            <w:pPr>
              <w:jc w:val="center"/>
              <w:rPr>
                <w:color w:val="000000"/>
              </w:rPr>
            </w:pPr>
            <w:r w:rsidRPr="0031237E">
              <w:rPr>
                <w:color w:val="000000"/>
              </w:rPr>
              <w:t>1</w:t>
            </w:r>
          </w:p>
        </w:tc>
        <w:tc>
          <w:tcPr>
            <w:tcW w:w="4504" w:type="pct"/>
            <w:gridSpan w:val="8"/>
          </w:tcPr>
          <w:p w:rsidR="00503744" w:rsidRPr="0031237E" w:rsidRDefault="00503744" w:rsidP="00B65181">
            <w:pPr>
              <w:jc w:val="center"/>
              <w:rPr>
                <w:bCs/>
                <w:color w:val="000000"/>
              </w:rPr>
            </w:pPr>
            <w:r w:rsidRPr="0031237E">
              <w:rPr>
                <w:bCs/>
                <w:color w:val="000000"/>
              </w:rPr>
              <w:t>Показатели спроса на коммунальные ресурсы и перспективной нагрузки</w:t>
            </w:r>
          </w:p>
        </w:tc>
      </w:tr>
      <w:tr w:rsidR="00503744" w:rsidRPr="0031237E" w:rsidTr="005D0A48">
        <w:trPr>
          <w:trHeight w:val="284"/>
        </w:trPr>
        <w:tc>
          <w:tcPr>
            <w:tcW w:w="496" w:type="pct"/>
            <w:vAlign w:val="center"/>
          </w:tcPr>
          <w:p w:rsidR="00503744" w:rsidRPr="0031237E" w:rsidRDefault="00503744" w:rsidP="00B65181">
            <w:pPr>
              <w:jc w:val="center"/>
              <w:rPr>
                <w:color w:val="000000"/>
              </w:rPr>
            </w:pPr>
            <w:r w:rsidRPr="0031237E">
              <w:rPr>
                <w:color w:val="000000"/>
              </w:rPr>
              <w:t>1.1</w:t>
            </w:r>
          </w:p>
        </w:tc>
        <w:tc>
          <w:tcPr>
            <w:tcW w:w="2314" w:type="pct"/>
            <w:vAlign w:val="center"/>
          </w:tcPr>
          <w:p w:rsidR="00503744" w:rsidRPr="0031237E" w:rsidRDefault="00503744" w:rsidP="005D0A48">
            <w:pPr>
              <w:rPr>
                <w:color w:val="000000"/>
              </w:rPr>
            </w:pPr>
            <w:r w:rsidRPr="0031237E">
              <w:rPr>
                <w:color w:val="000000"/>
              </w:rPr>
              <w:t>Расчетная подключенная нагрузка, Гкал/час</w:t>
            </w:r>
          </w:p>
        </w:tc>
        <w:tc>
          <w:tcPr>
            <w:tcW w:w="313" w:type="pct"/>
            <w:vAlign w:val="center"/>
          </w:tcPr>
          <w:p w:rsidR="00503744" w:rsidRPr="0031237E" w:rsidRDefault="00503744" w:rsidP="00B65181">
            <w:pPr>
              <w:jc w:val="center"/>
              <w:rPr>
                <w:color w:val="000000"/>
              </w:rPr>
            </w:pPr>
            <w:r w:rsidRPr="0031237E">
              <w:rPr>
                <w:color w:val="000000"/>
              </w:rPr>
              <w:t>11,124</w:t>
            </w:r>
          </w:p>
        </w:tc>
        <w:tc>
          <w:tcPr>
            <w:tcW w:w="313" w:type="pct"/>
          </w:tcPr>
          <w:p w:rsidR="00503744" w:rsidRPr="0031237E" w:rsidRDefault="00503744">
            <w:r w:rsidRPr="0031237E">
              <w:rPr>
                <w:color w:val="000000"/>
              </w:rPr>
              <w:t>11,124</w:t>
            </w:r>
          </w:p>
        </w:tc>
        <w:tc>
          <w:tcPr>
            <w:tcW w:w="313" w:type="pct"/>
          </w:tcPr>
          <w:p w:rsidR="00503744" w:rsidRPr="0031237E" w:rsidRDefault="00503744">
            <w:r w:rsidRPr="0031237E">
              <w:rPr>
                <w:color w:val="000000"/>
              </w:rPr>
              <w:t>11,124</w:t>
            </w:r>
          </w:p>
        </w:tc>
        <w:tc>
          <w:tcPr>
            <w:tcW w:w="313" w:type="pct"/>
          </w:tcPr>
          <w:p w:rsidR="00503744" w:rsidRPr="0031237E" w:rsidRDefault="00503744" w:rsidP="00B65181">
            <w:r w:rsidRPr="0031237E">
              <w:t>11,124</w:t>
            </w:r>
          </w:p>
        </w:tc>
        <w:tc>
          <w:tcPr>
            <w:tcW w:w="313" w:type="pct"/>
          </w:tcPr>
          <w:p w:rsidR="00503744" w:rsidRPr="0031237E" w:rsidRDefault="00503744" w:rsidP="00B65181">
            <w:r w:rsidRPr="0031237E">
              <w:t>11,124</w:t>
            </w:r>
          </w:p>
        </w:tc>
        <w:tc>
          <w:tcPr>
            <w:tcW w:w="313" w:type="pct"/>
          </w:tcPr>
          <w:p w:rsidR="00503744" w:rsidRPr="0031237E" w:rsidRDefault="00503744" w:rsidP="00B65181">
            <w:r w:rsidRPr="0031237E">
              <w:t>11,124</w:t>
            </w:r>
          </w:p>
        </w:tc>
        <w:tc>
          <w:tcPr>
            <w:tcW w:w="312" w:type="pct"/>
          </w:tcPr>
          <w:p w:rsidR="00503744" w:rsidRPr="0031237E" w:rsidRDefault="00503744" w:rsidP="00B65181">
            <w:r w:rsidRPr="0031237E">
              <w:rPr>
                <w:color w:val="000000"/>
              </w:rPr>
              <w:t>16,23</w:t>
            </w:r>
          </w:p>
        </w:tc>
      </w:tr>
      <w:tr w:rsidR="00503744" w:rsidRPr="0031237E" w:rsidTr="005D0A48">
        <w:trPr>
          <w:trHeight w:val="284"/>
        </w:trPr>
        <w:tc>
          <w:tcPr>
            <w:tcW w:w="496" w:type="pct"/>
            <w:vAlign w:val="center"/>
          </w:tcPr>
          <w:p w:rsidR="00503744" w:rsidRPr="0031237E" w:rsidRDefault="00503744" w:rsidP="00B65181">
            <w:pPr>
              <w:jc w:val="center"/>
              <w:rPr>
                <w:color w:val="000000"/>
              </w:rPr>
            </w:pPr>
            <w:r w:rsidRPr="0031237E">
              <w:rPr>
                <w:color w:val="000000"/>
              </w:rPr>
              <w:t>2</w:t>
            </w:r>
          </w:p>
        </w:tc>
        <w:tc>
          <w:tcPr>
            <w:tcW w:w="4504" w:type="pct"/>
            <w:gridSpan w:val="8"/>
          </w:tcPr>
          <w:p w:rsidR="00503744" w:rsidRPr="0031237E" w:rsidRDefault="00503744" w:rsidP="00B65181">
            <w:pPr>
              <w:jc w:val="center"/>
              <w:rPr>
                <w:bCs/>
                <w:color w:val="000000"/>
              </w:rPr>
            </w:pPr>
            <w:r w:rsidRPr="0031237E">
              <w:rPr>
                <w:bCs/>
                <w:color w:val="000000"/>
              </w:rPr>
              <w:t>Показатели качества поставляемого коммунального ресурса</w:t>
            </w:r>
          </w:p>
        </w:tc>
      </w:tr>
      <w:tr w:rsidR="00503744" w:rsidRPr="0031237E" w:rsidTr="005D0A48">
        <w:trPr>
          <w:trHeight w:val="284"/>
        </w:trPr>
        <w:tc>
          <w:tcPr>
            <w:tcW w:w="496" w:type="pct"/>
            <w:vAlign w:val="center"/>
          </w:tcPr>
          <w:p w:rsidR="00503744" w:rsidRPr="0031237E" w:rsidRDefault="00503744" w:rsidP="00B65181">
            <w:pPr>
              <w:jc w:val="center"/>
              <w:rPr>
                <w:color w:val="000000"/>
              </w:rPr>
            </w:pPr>
            <w:r w:rsidRPr="0031237E">
              <w:rPr>
                <w:color w:val="000000"/>
              </w:rPr>
              <w:t>2.1</w:t>
            </w:r>
          </w:p>
        </w:tc>
        <w:tc>
          <w:tcPr>
            <w:tcW w:w="2314" w:type="pct"/>
            <w:vAlign w:val="center"/>
          </w:tcPr>
          <w:p w:rsidR="00503744" w:rsidRPr="0031237E" w:rsidRDefault="00503744" w:rsidP="00B65181">
            <w:pPr>
              <w:rPr>
                <w:color w:val="000000"/>
              </w:rPr>
            </w:pPr>
            <w:r w:rsidRPr="0031237E">
              <w:rPr>
                <w:color w:val="000000"/>
              </w:rPr>
              <w:t>Продолжительность (бесперебойность) поставки Т, час/день</w:t>
            </w:r>
          </w:p>
        </w:tc>
        <w:tc>
          <w:tcPr>
            <w:tcW w:w="313" w:type="pct"/>
            <w:vAlign w:val="center"/>
          </w:tcPr>
          <w:p w:rsidR="00503744" w:rsidRPr="0031237E" w:rsidRDefault="00503744" w:rsidP="00B65181">
            <w:pPr>
              <w:jc w:val="center"/>
              <w:rPr>
                <w:color w:val="000000"/>
              </w:rPr>
            </w:pPr>
            <w:r w:rsidRPr="0031237E">
              <w:rPr>
                <w:color w:val="000000"/>
              </w:rPr>
              <w:t>24</w:t>
            </w:r>
          </w:p>
        </w:tc>
        <w:tc>
          <w:tcPr>
            <w:tcW w:w="313" w:type="pct"/>
            <w:vAlign w:val="center"/>
          </w:tcPr>
          <w:p w:rsidR="00503744" w:rsidRPr="0031237E" w:rsidRDefault="00503744" w:rsidP="00B65181">
            <w:pPr>
              <w:jc w:val="center"/>
              <w:rPr>
                <w:color w:val="000000"/>
              </w:rPr>
            </w:pPr>
            <w:r w:rsidRPr="0031237E">
              <w:rPr>
                <w:color w:val="000000"/>
              </w:rPr>
              <w:t>24</w:t>
            </w:r>
          </w:p>
        </w:tc>
        <w:tc>
          <w:tcPr>
            <w:tcW w:w="313" w:type="pct"/>
            <w:vAlign w:val="center"/>
          </w:tcPr>
          <w:p w:rsidR="00503744" w:rsidRPr="0031237E" w:rsidRDefault="00503744" w:rsidP="00B65181">
            <w:pPr>
              <w:jc w:val="center"/>
              <w:rPr>
                <w:color w:val="000000"/>
              </w:rPr>
            </w:pPr>
            <w:r w:rsidRPr="0031237E">
              <w:rPr>
                <w:color w:val="000000"/>
              </w:rPr>
              <w:t>24</w:t>
            </w:r>
          </w:p>
        </w:tc>
        <w:tc>
          <w:tcPr>
            <w:tcW w:w="313" w:type="pct"/>
            <w:vAlign w:val="center"/>
          </w:tcPr>
          <w:p w:rsidR="00503744" w:rsidRPr="0031237E" w:rsidRDefault="00503744" w:rsidP="00B65181">
            <w:pPr>
              <w:jc w:val="center"/>
              <w:rPr>
                <w:color w:val="000000"/>
              </w:rPr>
            </w:pPr>
            <w:r w:rsidRPr="0031237E">
              <w:rPr>
                <w:color w:val="000000"/>
              </w:rPr>
              <w:t>24</w:t>
            </w:r>
          </w:p>
        </w:tc>
        <w:tc>
          <w:tcPr>
            <w:tcW w:w="313" w:type="pct"/>
            <w:vAlign w:val="center"/>
          </w:tcPr>
          <w:p w:rsidR="00503744" w:rsidRPr="0031237E" w:rsidRDefault="00503744" w:rsidP="00B65181">
            <w:pPr>
              <w:jc w:val="center"/>
              <w:rPr>
                <w:color w:val="000000"/>
              </w:rPr>
            </w:pPr>
            <w:r w:rsidRPr="0031237E">
              <w:rPr>
                <w:color w:val="000000"/>
              </w:rPr>
              <w:t>24</w:t>
            </w:r>
          </w:p>
        </w:tc>
        <w:tc>
          <w:tcPr>
            <w:tcW w:w="313" w:type="pct"/>
            <w:vAlign w:val="center"/>
          </w:tcPr>
          <w:p w:rsidR="00503744" w:rsidRPr="0031237E" w:rsidRDefault="00503744" w:rsidP="00B65181">
            <w:pPr>
              <w:jc w:val="center"/>
            </w:pPr>
            <w:r w:rsidRPr="0031237E">
              <w:rPr>
                <w:color w:val="000000"/>
              </w:rPr>
              <w:t>24</w:t>
            </w:r>
          </w:p>
        </w:tc>
        <w:tc>
          <w:tcPr>
            <w:tcW w:w="312" w:type="pct"/>
            <w:vAlign w:val="center"/>
          </w:tcPr>
          <w:p w:rsidR="00503744" w:rsidRPr="0031237E" w:rsidRDefault="00503744" w:rsidP="00B65181">
            <w:pPr>
              <w:jc w:val="center"/>
            </w:pPr>
            <w:r w:rsidRPr="0031237E">
              <w:rPr>
                <w:color w:val="000000"/>
              </w:rPr>
              <w:t>24</w:t>
            </w:r>
          </w:p>
        </w:tc>
      </w:tr>
      <w:tr w:rsidR="00503744" w:rsidRPr="0031237E" w:rsidTr="005D0A48">
        <w:trPr>
          <w:trHeight w:val="284"/>
        </w:trPr>
        <w:tc>
          <w:tcPr>
            <w:tcW w:w="496" w:type="pct"/>
            <w:vAlign w:val="center"/>
          </w:tcPr>
          <w:p w:rsidR="00503744" w:rsidRPr="0031237E" w:rsidRDefault="00503744" w:rsidP="00B65181">
            <w:pPr>
              <w:jc w:val="center"/>
              <w:rPr>
                <w:color w:val="000000"/>
              </w:rPr>
            </w:pPr>
            <w:r w:rsidRPr="0031237E">
              <w:rPr>
                <w:color w:val="000000"/>
              </w:rPr>
              <w:t>3</w:t>
            </w:r>
          </w:p>
        </w:tc>
        <w:tc>
          <w:tcPr>
            <w:tcW w:w="4504" w:type="pct"/>
            <w:gridSpan w:val="8"/>
          </w:tcPr>
          <w:p w:rsidR="00503744" w:rsidRPr="0031237E" w:rsidRDefault="00503744" w:rsidP="00B65181">
            <w:pPr>
              <w:jc w:val="center"/>
              <w:rPr>
                <w:bCs/>
                <w:color w:val="000000"/>
              </w:rPr>
            </w:pPr>
            <w:r w:rsidRPr="0031237E">
              <w:rPr>
                <w:bCs/>
                <w:color w:val="000000"/>
              </w:rPr>
              <w:t>Показатели степени охвата потребителей приборами учета</w:t>
            </w:r>
          </w:p>
        </w:tc>
      </w:tr>
      <w:tr w:rsidR="00503744" w:rsidRPr="0031237E" w:rsidTr="005D0A48">
        <w:trPr>
          <w:trHeight w:val="284"/>
        </w:trPr>
        <w:tc>
          <w:tcPr>
            <w:tcW w:w="496" w:type="pct"/>
            <w:vAlign w:val="center"/>
          </w:tcPr>
          <w:p w:rsidR="00503744" w:rsidRPr="0031237E" w:rsidRDefault="00503744" w:rsidP="00B65181">
            <w:pPr>
              <w:jc w:val="center"/>
              <w:rPr>
                <w:color w:val="000000"/>
              </w:rPr>
            </w:pPr>
            <w:r w:rsidRPr="0031237E">
              <w:rPr>
                <w:color w:val="000000"/>
              </w:rPr>
              <w:t>3.1</w:t>
            </w:r>
          </w:p>
        </w:tc>
        <w:tc>
          <w:tcPr>
            <w:tcW w:w="2314" w:type="pct"/>
            <w:vAlign w:val="center"/>
          </w:tcPr>
          <w:p w:rsidR="00503744" w:rsidRPr="0031237E" w:rsidRDefault="00503744" w:rsidP="00B65181">
            <w:pPr>
              <w:rPr>
                <w:color w:val="000000"/>
              </w:rPr>
            </w:pPr>
            <w:r w:rsidRPr="0031237E">
              <w:rPr>
                <w:color w:val="000000"/>
              </w:rPr>
              <w:t>Обеспеченность потребителей товаров и услуг приборами учета, %</w:t>
            </w:r>
          </w:p>
        </w:tc>
        <w:tc>
          <w:tcPr>
            <w:tcW w:w="313" w:type="pct"/>
            <w:vAlign w:val="center"/>
          </w:tcPr>
          <w:p w:rsidR="00503744" w:rsidRPr="0031237E" w:rsidRDefault="00503744" w:rsidP="005D0A48">
            <w:pPr>
              <w:jc w:val="center"/>
            </w:pPr>
            <w:r w:rsidRPr="0031237E">
              <w:rPr>
                <w:color w:val="000000"/>
              </w:rPr>
              <w:t>5</w:t>
            </w:r>
          </w:p>
        </w:tc>
        <w:tc>
          <w:tcPr>
            <w:tcW w:w="313" w:type="pct"/>
            <w:vAlign w:val="center"/>
          </w:tcPr>
          <w:p w:rsidR="00503744" w:rsidRPr="0031237E" w:rsidRDefault="00503744" w:rsidP="005D0A48">
            <w:pPr>
              <w:jc w:val="center"/>
            </w:pPr>
            <w:r w:rsidRPr="0031237E">
              <w:rPr>
                <w:color w:val="000000"/>
              </w:rPr>
              <w:t>7</w:t>
            </w:r>
          </w:p>
        </w:tc>
        <w:tc>
          <w:tcPr>
            <w:tcW w:w="313" w:type="pct"/>
            <w:vAlign w:val="center"/>
          </w:tcPr>
          <w:p w:rsidR="00503744" w:rsidRPr="0031237E" w:rsidRDefault="00503744" w:rsidP="005D0A48">
            <w:pPr>
              <w:jc w:val="center"/>
            </w:pPr>
            <w:r w:rsidRPr="0031237E">
              <w:rPr>
                <w:color w:val="000000"/>
              </w:rPr>
              <w:t>7</w:t>
            </w:r>
          </w:p>
        </w:tc>
        <w:tc>
          <w:tcPr>
            <w:tcW w:w="313" w:type="pct"/>
            <w:vAlign w:val="center"/>
          </w:tcPr>
          <w:p w:rsidR="00503744" w:rsidRPr="0031237E" w:rsidRDefault="00503744" w:rsidP="005D0A48">
            <w:pPr>
              <w:jc w:val="center"/>
            </w:pPr>
            <w:r w:rsidRPr="0031237E">
              <w:rPr>
                <w:color w:val="000000"/>
              </w:rPr>
              <w:t>10</w:t>
            </w:r>
          </w:p>
        </w:tc>
        <w:tc>
          <w:tcPr>
            <w:tcW w:w="313" w:type="pct"/>
            <w:vAlign w:val="center"/>
          </w:tcPr>
          <w:p w:rsidR="00503744" w:rsidRPr="0031237E" w:rsidRDefault="00503744" w:rsidP="005D0A48">
            <w:pPr>
              <w:jc w:val="center"/>
            </w:pPr>
            <w:r w:rsidRPr="0031237E">
              <w:rPr>
                <w:color w:val="000000"/>
              </w:rPr>
              <w:t>10</w:t>
            </w:r>
          </w:p>
        </w:tc>
        <w:tc>
          <w:tcPr>
            <w:tcW w:w="313" w:type="pct"/>
            <w:vAlign w:val="center"/>
          </w:tcPr>
          <w:p w:rsidR="00503744" w:rsidRPr="0031237E" w:rsidRDefault="00503744" w:rsidP="005D0A48">
            <w:pPr>
              <w:jc w:val="center"/>
            </w:pPr>
            <w:r w:rsidRPr="0031237E">
              <w:rPr>
                <w:color w:val="000000"/>
              </w:rPr>
              <w:t>10</w:t>
            </w:r>
          </w:p>
        </w:tc>
        <w:tc>
          <w:tcPr>
            <w:tcW w:w="312" w:type="pct"/>
            <w:vAlign w:val="center"/>
          </w:tcPr>
          <w:p w:rsidR="00503744" w:rsidRPr="0031237E" w:rsidRDefault="00503744" w:rsidP="005D0A48">
            <w:pPr>
              <w:jc w:val="center"/>
            </w:pPr>
            <w:r w:rsidRPr="0031237E">
              <w:rPr>
                <w:color w:val="000000"/>
              </w:rPr>
              <w:t>80</w:t>
            </w:r>
          </w:p>
        </w:tc>
      </w:tr>
      <w:tr w:rsidR="00503744" w:rsidRPr="0031237E" w:rsidTr="005D0A48">
        <w:trPr>
          <w:trHeight w:val="366"/>
        </w:trPr>
        <w:tc>
          <w:tcPr>
            <w:tcW w:w="496" w:type="pct"/>
            <w:vAlign w:val="center"/>
          </w:tcPr>
          <w:p w:rsidR="00503744" w:rsidRPr="0031237E" w:rsidRDefault="00503744" w:rsidP="00B65181">
            <w:pPr>
              <w:jc w:val="center"/>
              <w:rPr>
                <w:color w:val="000000"/>
              </w:rPr>
            </w:pPr>
            <w:r w:rsidRPr="0031237E">
              <w:rPr>
                <w:color w:val="000000"/>
              </w:rPr>
              <w:t>4</w:t>
            </w:r>
          </w:p>
        </w:tc>
        <w:tc>
          <w:tcPr>
            <w:tcW w:w="4504" w:type="pct"/>
            <w:gridSpan w:val="8"/>
          </w:tcPr>
          <w:p w:rsidR="00503744" w:rsidRPr="0031237E" w:rsidRDefault="00503744" w:rsidP="00B65181">
            <w:pPr>
              <w:jc w:val="center"/>
              <w:rPr>
                <w:bCs/>
                <w:color w:val="000000"/>
              </w:rPr>
            </w:pPr>
            <w:r w:rsidRPr="0031237E">
              <w:rPr>
                <w:bCs/>
                <w:color w:val="000000"/>
              </w:rPr>
              <w:t>Показатели надежности</w:t>
            </w:r>
          </w:p>
        </w:tc>
      </w:tr>
      <w:tr w:rsidR="00503744" w:rsidRPr="0031237E" w:rsidTr="005D0A48">
        <w:trPr>
          <w:trHeight w:val="284"/>
        </w:trPr>
        <w:tc>
          <w:tcPr>
            <w:tcW w:w="496" w:type="pct"/>
            <w:vAlign w:val="center"/>
          </w:tcPr>
          <w:p w:rsidR="00503744" w:rsidRPr="0031237E" w:rsidRDefault="00503744" w:rsidP="00B65181">
            <w:pPr>
              <w:jc w:val="center"/>
              <w:rPr>
                <w:color w:val="000000"/>
              </w:rPr>
            </w:pPr>
            <w:r w:rsidRPr="0031237E">
              <w:rPr>
                <w:color w:val="000000"/>
              </w:rPr>
              <w:t>4.1</w:t>
            </w:r>
          </w:p>
        </w:tc>
        <w:tc>
          <w:tcPr>
            <w:tcW w:w="2314" w:type="pct"/>
            <w:vAlign w:val="center"/>
          </w:tcPr>
          <w:p w:rsidR="00503744" w:rsidRPr="0031237E" w:rsidRDefault="00503744" w:rsidP="00B65181">
            <w:pPr>
              <w:rPr>
                <w:color w:val="000000"/>
              </w:rPr>
            </w:pPr>
            <w:r w:rsidRPr="0031237E">
              <w:rPr>
                <w:color w:val="000000"/>
              </w:rPr>
              <w:t>Физический износ сетей, %</w:t>
            </w:r>
          </w:p>
        </w:tc>
        <w:tc>
          <w:tcPr>
            <w:tcW w:w="313" w:type="pct"/>
            <w:vAlign w:val="center"/>
          </w:tcPr>
          <w:p w:rsidR="00503744" w:rsidRPr="0031237E" w:rsidRDefault="00503744" w:rsidP="00B65181">
            <w:pPr>
              <w:jc w:val="center"/>
            </w:pPr>
            <w:r w:rsidRPr="0031237E">
              <w:t>100</w:t>
            </w:r>
          </w:p>
        </w:tc>
        <w:tc>
          <w:tcPr>
            <w:tcW w:w="313" w:type="pct"/>
            <w:vAlign w:val="center"/>
          </w:tcPr>
          <w:p w:rsidR="00503744" w:rsidRPr="0031237E" w:rsidRDefault="00503744" w:rsidP="00B65181">
            <w:pPr>
              <w:jc w:val="center"/>
            </w:pPr>
            <w:r w:rsidRPr="0031237E">
              <w:t>70,0</w:t>
            </w:r>
          </w:p>
        </w:tc>
        <w:tc>
          <w:tcPr>
            <w:tcW w:w="313" w:type="pct"/>
            <w:vAlign w:val="center"/>
          </w:tcPr>
          <w:p w:rsidR="00503744" w:rsidRPr="0031237E" w:rsidRDefault="00503744" w:rsidP="00B65181">
            <w:pPr>
              <w:jc w:val="center"/>
            </w:pPr>
            <w:r w:rsidRPr="0031237E">
              <w:t>60,0</w:t>
            </w:r>
          </w:p>
        </w:tc>
        <w:tc>
          <w:tcPr>
            <w:tcW w:w="313" w:type="pct"/>
            <w:vAlign w:val="center"/>
          </w:tcPr>
          <w:p w:rsidR="00503744" w:rsidRPr="0031237E" w:rsidRDefault="00503744" w:rsidP="00B65181">
            <w:pPr>
              <w:jc w:val="center"/>
            </w:pPr>
            <w:r w:rsidRPr="0031237E">
              <w:t>60,0</w:t>
            </w:r>
          </w:p>
        </w:tc>
        <w:tc>
          <w:tcPr>
            <w:tcW w:w="313" w:type="pct"/>
            <w:vAlign w:val="center"/>
          </w:tcPr>
          <w:p w:rsidR="00503744" w:rsidRPr="0031237E" w:rsidRDefault="00503744" w:rsidP="00B65181">
            <w:pPr>
              <w:jc w:val="center"/>
            </w:pPr>
            <w:r w:rsidRPr="0031237E">
              <w:t>60,0</w:t>
            </w:r>
          </w:p>
        </w:tc>
        <w:tc>
          <w:tcPr>
            <w:tcW w:w="313" w:type="pct"/>
            <w:vAlign w:val="center"/>
          </w:tcPr>
          <w:p w:rsidR="00503744" w:rsidRPr="0031237E" w:rsidRDefault="00503744" w:rsidP="00B65181">
            <w:pPr>
              <w:jc w:val="center"/>
            </w:pPr>
            <w:r w:rsidRPr="0031237E">
              <w:t>55,4</w:t>
            </w:r>
          </w:p>
        </w:tc>
        <w:tc>
          <w:tcPr>
            <w:tcW w:w="312" w:type="pct"/>
            <w:vAlign w:val="center"/>
          </w:tcPr>
          <w:p w:rsidR="00503744" w:rsidRPr="0031237E" w:rsidRDefault="00503744" w:rsidP="00B65181">
            <w:pPr>
              <w:jc w:val="center"/>
            </w:pPr>
            <w:r w:rsidRPr="0031237E">
              <w:t>20,0</w:t>
            </w:r>
          </w:p>
        </w:tc>
      </w:tr>
      <w:tr w:rsidR="00503744" w:rsidRPr="0031237E" w:rsidTr="005D0A48">
        <w:trPr>
          <w:trHeight w:val="284"/>
        </w:trPr>
        <w:tc>
          <w:tcPr>
            <w:tcW w:w="496" w:type="pct"/>
            <w:vAlign w:val="center"/>
          </w:tcPr>
          <w:p w:rsidR="00503744" w:rsidRPr="0031237E" w:rsidRDefault="00503744" w:rsidP="00B65181">
            <w:pPr>
              <w:jc w:val="center"/>
              <w:rPr>
                <w:color w:val="000000"/>
              </w:rPr>
            </w:pPr>
            <w:r w:rsidRPr="0031237E">
              <w:rPr>
                <w:color w:val="000000"/>
              </w:rPr>
              <w:t>5</w:t>
            </w:r>
          </w:p>
        </w:tc>
        <w:tc>
          <w:tcPr>
            <w:tcW w:w="4504" w:type="pct"/>
            <w:gridSpan w:val="8"/>
          </w:tcPr>
          <w:p w:rsidR="00503744" w:rsidRPr="0031237E" w:rsidRDefault="00503744" w:rsidP="00B65181">
            <w:pPr>
              <w:jc w:val="center"/>
              <w:rPr>
                <w:bCs/>
                <w:color w:val="000000"/>
              </w:rPr>
            </w:pPr>
            <w:r w:rsidRPr="0031237E">
              <w:rPr>
                <w:bCs/>
                <w:color w:val="000000"/>
              </w:rPr>
              <w:t>Показатели эффективности потребления коммунального ресурса</w:t>
            </w:r>
          </w:p>
        </w:tc>
      </w:tr>
      <w:tr w:rsidR="00503744" w:rsidRPr="0031237E" w:rsidTr="0023390C">
        <w:trPr>
          <w:trHeight w:val="284"/>
        </w:trPr>
        <w:tc>
          <w:tcPr>
            <w:tcW w:w="496" w:type="pct"/>
            <w:vAlign w:val="center"/>
          </w:tcPr>
          <w:p w:rsidR="00503744" w:rsidRPr="0031237E" w:rsidRDefault="00503744" w:rsidP="00B65181">
            <w:pPr>
              <w:jc w:val="center"/>
              <w:rPr>
                <w:color w:val="000000"/>
              </w:rPr>
            </w:pPr>
            <w:r w:rsidRPr="0031237E">
              <w:rPr>
                <w:color w:val="000000"/>
              </w:rPr>
              <w:t>5.1</w:t>
            </w:r>
          </w:p>
        </w:tc>
        <w:tc>
          <w:tcPr>
            <w:tcW w:w="2314" w:type="pct"/>
            <w:vAlign w:val="center"/>
          </w:tcPr>
          <w:p w:rsidR="00503744" w:rsidRPr="0031237E" w:rsidRDefault="00503744" w:rsidP="00B65181">
            <w:pPr>
              <w:rPr>
                <w:color w:val="000000"/>
              </w:rPr>
            </w:pPr>
            <w:r w:rsidRPr="0031237E">
              <w:rPr>
                <w:color w:val="000000"/>
              </w:rPr>
              <w:t>Средний удельный расход тепловой энергии на цели отопления в жилых домах, Гкал/кв. м. в месяц</w:t>
            </w:r>
          </w:p>
        </w:tc>
        <w:tc>
          <w:tcPr>
            <w:tcW w:w="313" w:type="pct"/>
            <w:vAlign w:val="center"/>
          </w:tcPr>
          <w:p w:rsidR="00503744" w:rsidRPr="0031237E" w:rsidRDefault="00503744" w:rsidP="006B7FB2">
            <w:pPr>
              <w:jc w:val="center"/>
              <w:rPr>
                <w:color w:val="000000"/>
              </w:rPr>
            </w:pPr>
            <w:r w:rsidRPr="0031237E">
              <w:rPr>
                <w:color w:val="000000"/>
              </w:rPr>
              <w:t>0,025/0,0235</w:t>
            </w:r>
          </w:p>
        </w:tc>
        <w:tc>
          <w:tcPr>
            <w:tcW w:w="313" w:type="pct"/>
          </w:tcPr>
          <w:p w:rsidR="00503744" w:rsidRPr="0031237E" w:rsidRDefault="00503744">
            <w:r w:rsidRPr="0031237E">
              <w:rPr>
                <w:color w:val="000000"/>
              </w:rPr>
              <w:t>0,025/0,0235</w:t>
            </w:r>
          </w:p>
        </w:tc>
        <w:tc>
          <w:tcPr>
            <w:tcW w:w="313" w:type="pct"/>
          </w:tcPr>
          <w:p w:rsidR="00503744" w:rsidRPr="0031237E" w:rsidRDefault="00503744">
            <w:r w:rsidRPr="0031237E">
              <w:rPr>
                <w:color w:val="000000"/>
              </w:rPr>
              <w:t>0,025/0,0235</w:t>
            </w:r>
          </w:p>
        </w:tc>
        <w:tc>
          <w:tcPr>
            <w:tcW w:w="313" w:type="pct"/>
          </w:tcPr>
          <w:p w:rsidR="00503744" w:rsidRPr="0031237E" w:rsidRDefault="00503744">
            <w:r w:rsidRPr="0031237E">
              <w:rPr>
                <w:color w:val="000000"/>
              </w:rPr>
              <w:t>0,025/0,0235</w:t>
            </w:r>
          </w:p>
        </w:tc>
        <w:tc>
          <w:tcPr>
            <w:tcW w:w="313" w:type="pct"/>
          </w:tcPr>
          <w:p w:rsidR="00503744" w:rsidRPr="0031237E" w:rsidRDefault="00503744">
            <w:r w:rsidRPr="0031237E">
              <w:rPr>
                <w:color w:val="000000"/>
              </w:rPr>
              <w:t>0,025/0,0235</w:t>
            </w:r>
          </w:p>
        </w:tc>
        <w:tc>
          <w:tcPr>
            <w:tcW w:w="313" w:type="pct"/>
          </w:tcPr>
          <w:p w:rsidR="00503744" w:rsidRPr="0031237E" w:rsidRDefault="00503744">
            <w:r w:rsidRPr="0031237E">
              <w:rPr>
                <w:color w:val="000000"/>
              </w:rPr>
              <w:t>0,025/0,0235</w:t>
            </w:r>
          </w:p>
        </w:tc>
        <w:tc>
          <w:tcPr>
            <w:tcW w:w="312" w:type="pct"/>
          </w:tcPr>
          <w:p w:rsidR="00503744" w:rsidRPr="0031237E" w:rsidRDefault="00503744">
            <w:r w:rsidRPr="0031237E">
              <w:rPr>
                <w:color w:val="000000"/>
              </w:rPr>
              <w:t>0,025/0,0235</w:t>
            </w:r>
          </w:p>
        </w:tc>
      </w:tr>
      <w:tr w:rsidR="00503744" w:rsidRPr="0031237E" w:rsidTr="005D0A48">
        <w:trPr>
          <w:trHeight w:val="300"/>
        </w:trPr>
        <w:tc>
          <w:tcPr>
            <w:tcW w:w="496" w:type="pct"/>
          </w:tcPr>
          <w:p w:rsidR="00503744" w:rsidRPr="0031237E" w:rsidRDefault="00503744" w:rsidP="00B65181">
            <w:pPr>
              <w:jc w:val="center"/>
              <w:rPr>
                <w:bCs/>
                <w:color w:val="000000"/>
              </w:rPr>
            </w:pPr>
          </w:p>
        </w:tc>
        <w:tc>
          <w:tcPr>
            <w:tcW w:w="4504" w:type="pct"/>
            <w:gridSpan w:val="8"/>
          </w:tcPr>
          <w:p w:rsidR="00503744" w:rsidRPr="0031237E" w:rsidRDefault="00503744" w:rsidP="00B65181">
            <w:pPr>
              <w:jc w:val="center"/>
              <w:rPr>
                <w:bCs/>
                <w:color w:val="000000"/>
              </w:rPr>
            </w:pPr>
            <w:r w:rsidRPr="0031237E">
              <w:rPr>
                <w:bCs/>
                <w:color w:val="000000"/>
              </w:rPr>
              <w:t>ВОДОСНАБЖЕНИЕ</w:t>
            </w:r>
          </w:p>
        </w:tc>
      </w:tr>
      <w:tr w:rsidR="00503744" w:rsidRPr="0031237E" w:rsidTr="005D0A48">
        <w:trPr>
          <w:trHeight w:val="300"/>
        </w:trPr>
        <w:tc>
          <w:tcPr>
            <w:tcW w:w="496" w:type="pct"/>
            <w:vAlign w:val="center"/>
          </w:tcPr>
          <w:p w:rsidR="00503744" w:rsidRPr="0031237E" w:rsidRDefault="00503744" w:rsidP="00B65181">
            <w:pPr>
              <w:jc w:val="center"/>
              <w:rPr>
                <w:bCs/>
                <w:color w:val="000000"/>
              </w:rPr>
            </w:pPr>
            <w:r w:rsidRPr="0031237E">
              <w:rPr>
                <w:bCs/>
                <w:color w:val="000000"/>
              </w:rPr>
              <w:t>1</w:t>
            </w:r>
          </w:p>
        </w:tc>
        <w:tc>
          <w:tcPr>
            <w:tcW w:w="4504" w:type="pct"/>
            <w:gridSpan w:val="8"/>
          </w:tcPr>
          <w:p w:rsidR="00503744" w:rsidRPr="0031237E" w:rsidRDefault="00503744" w:rsidP="00B65181">
            <w:pPr>
              <w:rPr>
                <w:bCs/>
                <w:color w:val="000000"/>
              </w:rPr>
            </w:pPr>
            <w:r w:rsidRPr="0031237E">
              <w:rPr>
                <w:bCs/>
                <w:color w:val="000000"/>
              </w:rPr>
              <w:t>Доступность для населения коммунальной услуги</w:t>
            </w:r>
          </w:p>
        </w:tc>
      </w:tr>
      <w:tr w:rsidR="00503744" w:rsidRPr="0031237E" w:rsidTr="005D0A48">
        <w:trPr>
          <w:trHeight w:val="720"/>
        </w:trPr>
        <w:tc>
          <w:tcPr>
            <w:tcW w:w="496" w:type="pct"/>
            <w:vAlign w:val="center"/>
          </w:tcPr>
          <w:p w:rsidR="00503744" w:rsidRPr="0031237E" w:rsidRDefault="00503744" w:rsidP="00B65181">
            <w:pPr>
              <w:jc w:val="center"/>
              <w:rPr>
                <w:color w:val="000000"/>
              </w:rPr>
            </w:pPr>
            <w:r w:rsidRPr="0031237E">
              <w:rPr>
                <w:color w:val="000000"/>
              </w:rPr>
              <w:t>1.1</w:t>
            </w:r>
          </w:p>
        </w:tc>
        <w:tc>
          <w:tcPr>
            <w:tcW w:w="2314" w:type="pct"/>
            <w:vAlign w:val="center"/>
          </w:tcPr>
          <w:p w:rsidR="00503744" w:rsidRPr="0031237E" w:rsidRDefault="00503744" w:rsidP="00B65181">
            <w:pPr>
              <w:rPr>
                <w:color w:val="000000"/>
              </w:rPr>
            </w:pPr>
            <w:r w:rsidRPr="0031237E">
              <w:rPr>
                <w:color w:val="000000"/>
              </w:rPr>
              <w:t>Доля потребителей в жилых домах, обеспеченных доступом к коммунальной инфраструктуре, %</w:t>
            </w:r>
          </w:p>
        </w:tc>
        <w:tc>
          <w:tcPr>
            <w:tcW w:w="313" w:type="pct"/>
            <w:vAlign w:val="center"/>
          </w:tcPr>
          <w:p w:rsidR="00503744" w:rsidRPr="0031237E" w:rsidRDefault="00503744" w:rsidP="00B65181">
            <w:pPr>
              <w:jc w:val="center"/>
              <w:rPr>
                <w:color w:val="000000"/>
              </w:rPr>
            </w:pPr>
            <w:r w:rsidRPr="0031237E">
              <w:rPr>
                <w:color w:val="000000"/>
              </w:rPr>
              <w:t>71,83</w:t>
            </w:r>
          </w:p>
        </w:tc>
        <w:tc>
          <w:tcPr>
            <w:tcW w:w="313" w:type="pct"/>
            <w:vAlign w:val="center"/>
          </w:tcPr>
          <w:p w:rsidR="00503744" w:rsidRPr="0031237E" w:rsidRDefault="00503744" w:rsidP="00B65181">
            <w:pPr>
              <w:jc w:val="center"/>
              <w:rPr>
                <w:color w:val="000000"/>
              </w:rPr>
            </w:pPr>
            <w:r w:rsidRPr="0031237E">
              <w:rPr>
                <w:color w:val="000000"/>
              </w:rPr>
              <w:t>71,83</w:t>
            </w:r>
          </w:p>
        </w:tc>
        <w:tc>
          <w:tcPr>
            <w:tcW w:w="313" w:type="pct"/>
            <w:vAlign w:val="center"/>
          </w:tcPr>
          <w:p w:rsidR="00503744" w:rsidRPr="0031237E" w:rsidRDefault="00503744" w:rsidP="00B65181">
            <w:pPr>
              <w:jc w:val="center"/>
              <w:rPr>
                <w:color w:val="000000"/>
              </w:rPr>
            </w:pPr>
            <w:r w:rsidRPr="0031237E">
              <w:rPr>
                <w:color w:val="000000"/>
              </w:rPr>
              <w:t>70,0</w:t>
            </w:r>
          </w:p>
        </w:tc>
        <w:tc>
          <w:tcPr>
            <w:tcW w:w="313" w:type="pct"/>
            <w:vAlign w:val="center"/>
          </w:tcPr>
          <w:p w:rsidR="00503744" w:rsidRPr="0031237E" w:rsidRDefault="00503744" w:rsidP="00B65181">
            <w:pPr>
              <w:jc w:val="center"/>
              <w:rPr>
                <w:color w:val="000000"/>
              </w:rPr>
            </w:pPr>
            <w:r w:rsidRPr="0031237E">
              <w:rPr>
                <w:color w:val="000000"/>
              </w:rPr>
              <w:t>75,0</w:t>
            </w:r>
          </w:p>
        </w:tc>
        <w:tc>
          <w:tcPr>
            <w:tcW w:w="313" w:type="pct"/>
            <w:vAlign w:val="center"/>
          </w:tcPr>
          <w:p w:rsidR="00503744" w:rsidRPr="0031237E" w:rsidRDefault="00503744" w:rsidP="00B65181">
            <w:pPr>
              <w:jc w:val="center"/>
              <w:rPr>
                <w:color w:val="000000"/>
              </w:rPr>
            </w:pPr>
            <w:r w:rsidRPr="0031237E">
              <w:rPr>
                <w:color w:val="000000"/>
              </w:rPr>
              <w:t>75,0</w:t>
            </w:r>
          </w:p>
        </w:tc>
        <w:tc>
          <w:tcPr>
            <w:tcW w:w="313" w:type="pct"/>
            <w:vAlign w:val="center"/>
          </w:tcPr>
          <w:p w:rsidR="00503744" w:rsidRPr="0031237E" w:rsidRDefault="00503744" w:rsidP="00B65181">
            <w:pPr>
              <w:jc w:val="center"/>
              <w:rPr>
                <w:color w:val="000000"/>
              </w:rPr>
            </w:pPr>
            <w:r w:rsidRPr="0031237E">
              <w:rPr>
                <w:color w:val="000000"/>
              </w:rPr>
              <w:t>80,0</w:t>
            </w:r>
          </w:p>
        </w:tc>
        <w:tc>
          <w:tcPr>
            <w:tcW w:w="312" w:type="pct"/>
            <w:vAlign w:val="center"/>
          </w:tcPr>
          <w:p w:rsidR="00503744" w:rsidRPr="0031237E" w:rsidRDefault="00503744" w:rsidP="00B65181">
            <w:pPr>
              <w:jc w:val="center"/>
              <w:rPr>
                <w:color w:val="000000"/>
              </w:rPr>
            </w:pPr>
            <w:r w:rsidRPr="0031237E">
              <w:rPr>
                <w:color w:val="000000"/>
              </w:rPr>
              <w:t>100,0</w:t>
            </w:r>
          </w:p>
        </w:tc>
      </w:tr>
      <w:tr w:rsidR="00503744" w:rsidRPr="0031237E" w:rsidTr="005D0A48">
        <w:trPr>
          <w:trHeight w:val="300"/>
        </w:trPr>
        <w:tc>
          <w:tcPr>
            <w:tcW w:w="496" w:type="pct"/>
            <w:vAlign w:val="center"/>
          </w:tcPr>
          <w:p w:rsidR="00503744" w:rsidRPr="0031237E" w:rsidRDefault="00503744" w:rsidP="00B65181">
            <w:pPr>
              <w:jc w:val="center"/>
              <w:rPr>
                <w:bCs/>
                <w:color w:val="000000"/>
              </w:rPr>
            </w:pPr>
            <w:r w:rsidRPr="0031237E">
              <w:rPr>
                <w:bCs/>
                <w:color w:val="000000"/>
              </w:rPr>
              <w:t>3</w:t>
            </w:r>
          </w:p>
        </w:tc>
        <w:tc>
          <w:tcPr>
            <w:tcW w:w="4504" w:type="pct"/>
            <w:gridSpan w:val="8"/>
          </w:tcPr>
          <w:p w:rsidR="00503744" w:rsidRPr="0031237E" w:rsidRDefault="00503744" w:rsidP="00B65181">
            <w:pPr>
              <w:jc w:val="center"/>
              <w:rPr>
                <w:bCs/>
                <w:color w:val="000000"/>
              </w:rPr>
            </w:pPr>
            <w:r w:rsidRPr="0031237E">
              <w:rPr>
                <w:bCs/>
                <w:color w:val="000000"/>
              </w:rPr>
              <w:t>Показатели степени охвата потребителей приборами учета</w:t>
            </w:r>
          </w:p>
        </w:tc>
      </w:tr>
      <w:tr w:rsidR="00503744" w:rsidRPr="0031237E" w:rsidTr="00086B71">
        <w:trPr>
          <w:trHeight w:val="720"/>
        </w:trPr>
        <w:tc>
          <w:tcPr>
            <w:tcW w:w="496" w:type="pct"/>
            <w:vAlign w:val="center"/>
          </w:tcPr>
          <w:p w:rsidR="00503744" w:rsidRPr="0031237E" w:rsidRDefault="00503744" w:rsidP="00B65181">
            <w:pPr>
              <w:jc w:val="center"/>
              <w:rPr>
                <w:color w:val="000000"/>
              </w:rPr>
            </w:pPr>
            <w:r w:rsidRPr="0031237E">
              <w:rPr>
                <w:color w:val="000000"/>
              </w:rPr>
              <w:t>3.1</w:t>
            </w:r>
          </w:p>
        </w:tc>
        <w:tc>
          <w:tcPr>
            <w:tcW w:w="2314" w:type="pct"/>
            <w:vAlign w:val="center"/>
          </w:tcPr>
          <w:p w:rsidR="00503744" w:rsidRPr="0031237E" w:rsidRDefault="00503744" w:rsidP="00B65181">
            <w:pPr>
              <w:rPr>
                <w:color w:val="000000"/>
              </w:rPr>
            </w:pPr>
            <w:r w:rsidRPr="0031237E">
              <w:rPr>
                <w:color w:val="000000"/>
              </w:rPr>
              <w:t>Обеспеченность потребителей товаров и услуг приборами учета, %</w:t>
            </w:r>
          </w:p>
        </w:tc>
        <w:tc>
          <w:tcPr>
            <w:tcW w:w="313" w:type="pct"/>
            <w:vAlign w:val="center"/>
          </w:tcPr>
          <w:p w:rsidR="00503744" w:rsidRPr="0031237E" w:rsidRDefault="00503744" w:rsidP="002825A1">
            <w:pPr>
              <w:jc w:val="center"/>
            </w:pPr>
            <w:r w:rsidRPr="0031237E">
              <w:rPr>
                <w:color w:val="000000"/>
              </w:rPr>
              <w:t>10,0</w:t>
            </w:r>
          </w:p>
        </w:tc>
        <w:tc>
          <w:tcPr>
            <w:tcW w:w="313" w:type="pct"/>
            <w:vAlign w:val="center"/>
          </w:tcPr>
          <w:p w:rsidR="00503744" w:rsidRPr="0031237E" w:rsidRDefault="00503744" w:rsidP="00086B71">
            <w:pPr>
              <w:jc w:val="center"/>
              <w:rPr>
                <w:lang w:val="en-US"/>
              </w:rPr>
            </w:pPr>
            <w:r w:rsidRPr="0031237E">
              <w:rPr>
                <w:color w:val="000000"/>
                <w:lang w:val="en-US"/>
              </w:rPr>
              <w:t>10,0</w:t>
            </w:r>
          </w:p>
        </w:tc>
        <w:tc>
          <w:tcPr>
            <w:tcW w:w="313" w:type="pct"/>
            <w:vAlign w:val="center"/>
          </w:tcPr>
          <w:p w:rsidR="00503744" w:rsidRPr="0031237E" w:rsidRDefault="00503744" w:rsidP="00086B71">
            <w:pPr>
              <w:jc w:val="center"/>
            </w:pPr>
            <w:r w:rsidRPr="0031237E">
              <w:rPr>
                <w:color w:val="000000"/>
                <w:lang w:val="en-US"/>
              </w:rPr>
              <w:t>10,0</w:t>
            </w:r>
          </w:p>
        </w:tc>
        <w:tc>
          <w:tcPr>
            <w:tcW w:w="313" w:type="pct"/>
            <w:vAlign w:val="center"/>
          </w:tcPr>
          <w:p w:rsidR="00503744" w:rsidRPr="0031237E" w:rsidRDefault="00503744" w:rsidP="00086B71">
            <w:pPr>
              <w:jc w:val="center"/>
            </w:pPr>
            <w:r w:rsidRPr="0031237E">
              <w:rPr>
                <w:color w:val="000000"/>
                <w:lang w:val="en-US"/>
              </w:rPr>
              <w:t>10,0</w:t>
            </w:r>
          </w:p>
        </w:tc>
        <w:tc>
          <w:tcPr>
            <w:tcW w:w="313" w:type="pct"/>
            <w:vAlign w:val="center"/>
          </w:tcPr>
          <w:p w:rsidR="00503744" w:rsidRPr="0031237E" w:rsidRDefault="00503744" w:rsidP="00086B71">
            <w:pPr>
              <w:jc w:val="center"/>
            </w:pPr>
            <w:r w:rsidRPr="0031237E">
              <w:rPr>
                <w:color w:val="000000"/>
                <w:lang w:val="en-US"/>
              </w:rPr>
              <w:t>10,0</w:t>
            </w:r>
          </w:p>
        </w:tc>
        <w:tc>
          <w:tcPr>
            <w:tcW w:w="313" w:type="pct"/>
            <w:vAlign w:val="center"/>
          </w:tcPr>
          <w:p w:rsidR="00503744" w:rsidRPr="0031237E" w:rsidRDefault="00503744" w:rsidP="00086B71">
            <w:pPr>
              <w:jc w:val="center"/>
            </w:pPr>
            <w:r w:rsidRPr="0031237E">
              <w:rPr>
                <w:color w:val="000000"/>
                <w:lang w:val="en-US"/>
              </w:rPr>
              <w:t>10,0</w:t>
            </w:r>
          </w:p>
        </w:tc>
        <w:tc>
          <w:tcPr>
            <w:tcW w:w="312" w:type="pct"/>
            <w:vAlign w:val="center"/>
          </w:tcPr>
          <w:p w:rsidR="00503744" w:rsidRPr="0031237E" w:rsidRDefault="00503744" w:rsidP="002825A1">
            <w:pPr>
              <w:jc w:val="center"/>
            </w:pPr>
            <w:r w:rsidRPr="0031237E">
              <w:rPr>
                <w:color w:val="000000"/>
              </w:rPr>
              <w:t>100</w:t>
            </w:r>
          </w:p>
        </w:tc>
      </w:tr>
      <w:tr w:rsidR="00503744" w:rsidRPr="0031237E" w:rsidTr="005D0A48">
        <w:trPr>
          <w:trHeight w:val="300"/>
        </w:trPr>
        <w:tc>
          <w:tcPr>
            <w:tcW w:w="496" w:type="pct"/>
            <w:vAlign w:val="center"/>
          </w:tcPr>
          <w:p w:rsidR="00503744" w:rsidRPr="0031237E" w:rsidRDefault="00503744" w:rsidP="00B65181">
            <w:pPr>
              <w:jc w:val="center"/>
              <w:rPr>
                <w:bCs/>
                <w:color w:val="000000"/>
              </w:rPr>
            </w:pPr>
            <w:r w:rsidRPr="0031237E">
              <w:rPr>
                <w:bCs/>
                <w:color w:val="000000"/>
              </w:rPr>
              <w:t>4</w:t>
            </w:r>
          </w:p>
        </w:tc>
        <w:tc>
          <w:tcPr>
            <w:tcW w:w="4504" w:type="pct"/>
            <w:gridSpan w:val="8"/>
          </w:tcPr>
          <w:p w:rsidR="00503744" w:rsidRPr="0031237E" w:rsidRDefault="00503744" w:rsidP="00B65181">
            <w:pPr>
              <w:jc w:val="center"/>
              <w:rPr>
                <w:bCs/>
                <w:color w:val="000000"/>
              </w:rPr>
            </w:pPr>
            <w:r w:rsidRPr="0031237E">
              <w:rPr>
                <w:bCs/>
                <w:color w:val="000000"/>
              </w:rPr>
              <w:t>Показатели эффективности производства и транспортировки ресурса</w:t>
            </w:r>
          </w:p>
        </w:tc>
      </w:tr>
      <w:tr w:rsidR="00503744" w:rsidRPr="0031237E" w:rsidTr="005D0A48">
        <w:trPr>
          <w:trHeight w:val="300"/>
        </w:trPr>
        <w:tc>
          <w:tcPr>
            <w:tcW w:w="496" w:type="pct"/>
            <w:vAlign w:val="center"/>
          </w:tcPr>
          <w:p w:rsidR="00503744" w:rsidRPr="0031237E" w:rsidRDefault="00503744" w:rsidP="00B65181">
            <w:pPr>
              <w:jc w:val="center"/>
              <w:rPr>
                <w:color w:val="000000"/>
              </w:rPr>
            </w:pPr>
            <w:r w:rsidRPr="0031237E">
              <w:rPr>
                <w:color w:val="000000"/>
              </w:rPr>
              <w:t>4.1</w:t>
            </w:r>
          </w:p>
        </w:tc>
        <w:tc>
          <w:tcPr>
            <w:tcW w:w="2314" w:type="pct"/>
            <w:vAlign w:val="center"/>
          </w:tcPr>
          <w:p w:rsidR="00503744" w:rsidRPr="0031237E" w:rsidRDefault="00503744" w:rsidP="00B65181">
            <w:pPr>
              <w:rPr>
                <w:color w:val="000000"/>
              </w:rPr>
            </w:pPr>
            <w:r w:rsidRPr="0031237E">
              <w:rPr>
                <w:color w:val="000000"/>
              </w:rPr>
              <w:t>Уровень потерь, %</w:t>
            </w:r>
          </w:p>
        </w:tc>
        <w:tc>
          <w:tcPr>
            <w:tcW w:w="313" w:type="pct"/>
            <w:vAlign w:val="center"/>
          </w:tcPr>
          <w:p w:rsidR="00503744" w:rsidRPr="0031237E" w:rsidRDefault="00503744" w:rsidP="00B65181">
            <w:pPr>
              <w:jc w:val="center"/>
              <w:rPr>
                <w:color w:val="000000"/>
              </w:rPr>
            </w:pPr>
            <w:r w:rsidRPr="0031237E">
              <w:rPr>
                <w:color w:val="000000"/>
              </w:rPr>
              <w:t>10,0</w:t>
            </w:r>
          </w:p>
        </w:tc>
        <w:tc>
          <w:tcPr>
            <w:tcW w:w="313" w:type="pct"/>
            <w:vAlign w:val="center"/>
          </w:tcPr>
          <w:p w:rsidR="00503744" w:rsidRPr="0031237E" w:rsidRDefault="00503744" w:rsidP="00B65181">
            <w:pPr>
              <w:jc w:val="center"/>
              <w:rPr>
                <w:color w:val="000000"/>
              </w:rPr>
            </w:pPr>
            <w:r w:rsidRPr="0031237E">
              <w:rPr>
                <w:color w:val="000000"/>
              </w:rPr>
              <w:t>10,0</w:t>
            </w:r>
          </w:p>
        </w:tc>
        <w:tc>
          <w:tcPr>
            <w:tcW w:w="313" w:type="pct"/>
            <w:vAlign w:val="center"/>
          </w:tcPr>
          <w:p w:rsidR="00503744" w:rsidRPr="0031237E" w:rsidRDefault="00503744" w:rsidP="00B65181">
            <w:pPr>
              <w:jc w:val="center"/>
              <w:rPr>
                <w:color w:val="000000"/>
              </w:rPr>
            </w:pPr>
            <w:r w:rsidRPr="0031237E">
              <w:rPr>
                <w:color w:val="000000"/>
              </w:rPr>
              <w:t>7,0</w:t>
            </w:r>
          </w:p>
        </w:tc>
        <w:tc>
          <w:tcPr>
            <w:tcW w:w="313" w:type="pct"/>
            <w:vAlign w:val="center"/>
          </w:tcPr>
          <w:p w:rsidR="00503744" w:rsidRPr="0031237E" w:rsidRDefault="00503744" w:rsidP="00B65181">
            <w:pPr>
              <w:jc w:val="center"/>
              <w:rPr>
                <w:color w:val="000000"/>
              </w:rPr>
            </w:pPr>
            <w:r w:rsidRPr="0031237E">
              <w:rPr>
                <w:color w:val="000000"/>
              </w:rPr>
              <w:t>7,0</w:t>
            </w:r>
          </w:p>
        </w:tc>
        <w:tc>
          <w:tcPr>
            <w:tcW w:w="313" w:type="pct"/>
            <w:vAlign w:val="center"/>
          </w:tcPr>
          <w:p w:rsidR="00503744" w:rsidRPr="0031237E" w:rsidRDefault="00503744" w:rsidP="00B65181">
            <w:pPr>
              <w:jc w:val="center"/>
              <w:rPr>
                <w:color w:val="000000"/>
              </w:rPr>
            </w:pPr>
            <w:r w:rsidRPr="0031237E">
              <w:rPr>
                <w:color w:val="000000"/>
              </w:rPr>
              <w:t>7,0</w:t>
            </w:r>
          </w:p>
        </w:tc>
        <w:tc>
          <w:tcPr>
            <w:tcW w:w="313" w:type="pct"/>
            <w:vAlign w:val="center"/>
          </w:tcPr>
          <w:p w:rsidR="00503744" w:rsidRPr="0031237E" w:rsidRDefault="00503744" w:rsidP="00B65181">
            <w:pPr>
              <w:jc w:val="center"/>
              <w:rPr>
                <w:color w:val="000000"/>
              </w:rPr>
            </w:pPr>
            <w:r w:rsidRPr="0031237E">
              <w:rPr>
                <w:color w:val="000000"/>
              </w:rPr>
              <w:t>7,0</w:t>
            </w:r>
          </w:p>
        </w:tc>
        <w:tc>
          <w:tcPr>
            <w:tcW w:w="312" w:type="pct"/>
            <w:vAlign w:val="center"/>
          </w:tcPr>
          <w:p w:rsidR="00503744" w:rsidRPr="0031237E" w:rsidRDefault="00503744" w:rsidP="00B65181">
            <w:pPr>
              <w:jc w:val="center"/>
              <w:rPr>
                <w:color w:val="000000"/>
              </w:rPr>
            </w:pPr>
            <w:r w:rsidRPr="0031237E">
              <w:rPr>
                <w:color w:val="000000"/>
              </w:rPr>
              <w:t>5,0</w:t>
            </w:r>
          </w:p>
        </w:tc>
      </w:tr>
      <w:tr w:rsidR="00503744" w:rsidRPr="0031237E" w:rsidTr="005D0A48">
        <w:trPr>
          <w:trHeight w:val="300"/>
        </w:trPr>
        <w:tc>
          <w:tcPr>
            <w:tcW w:w="496" w:type="pct"/>
          </w:tcPr>
          <w:p w:rsidR="00503744" w:rsidRPr="0031237E" w:rsidRDefault="00503744" w:rsidP="00B65181">
            <w:pPr>
              <w:jc w:val="center"/>
              <w:rPr>
                <w:bCs/>
                <w:color w:val="000000"/>
              </w:rPr>
            </w:pPr>
          </w:p>
        </w:tc>
        <w:tc>
          <w:tcPr>
            <w:tcW w:w="4504" w:type="pct"/>
            <w:gridSpan w:val="8"/>
          </w:tcPr>
          <w:p w:rsidR="00503744" w:rsidRPr="0031237E" w:rsidRDefault="00503744" w:rsidP="00B65181">
            <w:pPr>
              <w:jc w:val="center"/>
              <w:rPr>
                <w:bCs/>
                <w:color w:val="000000"/>
              </w:rPr>
            </w:pPr>
            <w:r w:rsidRPr="0031237E">
              <w:rPr>
                <w:bCs/>
                <w:color w:val="000000"/>
              </w:rPr>
              <w:t>ВОДООТВЕДЕНИЕ</w:t>
            </w:r>
          </w:p>
        </w:tc>
      </w:tr>
      <w:tr w:rsidR="00503744" w:rsidRPr="0031237E" w:rsidTr="005D0A48">
        <w:trPr>
          <w:trHeight w:val="300"/>
        </w:trPr>
        <w:tc>
          <w:tcPr>
            <w:tcW w:w="496" w:type="pct"/>
            <w:vAlign w:val="center"/>
          </w:tcPr>
          <w:p w:rsidR="00503744" w:rsidRPr="0031237E" w:rsidRDefault="00503744" w:rsidP="00B65181">
            <w:pPr>
              <w:jc w:val="center"/>
              <w:rPr>
                <w:color w:val="000000"/>
              </w:rPr>
            </w:pPr>
            <w:r w:rsidRPr="0031237E">
              <w:rPr>
                <w:color w:val="000000"/>
              </w:rPr>
              <w:t>1</w:t>
            </w:r>
          </w:p>
        </w:tc>
        <w:tc>
          <w:tcPr>
            <w:tcW w:w="4504" w:type="pct"/>
            <w:gridSpan w:val="8"/>
          </w:tcPr>
          <w:p w:rsidR="00503744" w:rsidRPr="0031237E" w:rsidRDefault="00503744" w:rsidP="00B65181">
            <w:pPr>
              <w:jc w:val="center"/>
              <w:rPr>
                <w:bCs/>
                <w:color w:val="000000"/>
              </w:rPr>
            </w:pPr>
            <w:r w:rsidRPr="0031237E">
              <w:rPr>
                <w:bCs/>
                <w:color w:val="000000"/>
              </w:rPr>
              <w:t>Доступность для населения коммунальной услуги</w:t>
            </w:r>
          </w:p>
        </w:tc>
      </w:tr>
      <w:tr w:rsidR="00503744" w:rsidRPr="0031237E" w:rsidTr="005D0A48">
        <w:trPr>
          <w:trHeight w:val="765"/>
        </w:trPr>
        <w:tc>
          <w:tcPr>
            <w:tcW w:w="496" w:type="pct"/>
            <w:vAlign w:val="center"/>
          </w:tcPr>
          <w:p w:rsidR="00503744" w:rsidRPr="0031237E" w:rsidRDefault="00503744" w:rsidP="00B65181">
            <w:pPr>
              <w:jc w:val="center"/>
              <w:rPr>
                <w:color w:val="000000"/>
              </w:rPr>
            </w:pPr>
            <w:r w:rsidRPr="0031237E">
              <w:rPr>
                <w:color w:val="000000"/>
              </w:rPr>
              <w:lastRenderedPageBreak/>
              <w:t>1.1</w:t>
            </w:r>
          </w:p>
        </w:tc>
        <w:tc>
          <w:tcPr>
            <w:tcW w:w="2314" w:type="pct"/>
            <w:vAlign w:val="center"/>
          </w:tcPr>
          <w:p w:rsidR="00503744" w:rsidRPr="0031237E" w:rsidRDefault="00503744" w:rsidP="00B65181">
            <w:pPr>
              <w:rPr>
                <w:color w:val="000000"/>
              </w:rPr>
            </w:pPr>
            <w:r w:rsidRPr="0031237E">
              <w:rPr>
                <w:color w:val="000000"/>
              </w:rPr>
              <w:t>Доля потребителей в жилых домах, обеспеченных доступом к коммунальной инфраструктуре, %</w:t>
            </w:r>
          </w:p>
        </w:tc>
        <w:tc>
          <w:tcPr>
            <w:tcW w:w="313" w:type="pct"/>
            <w:vAlign w:val="center"/>
          </w:tcPr>
          <w:p w:rsidR="00503744" w:rsidRPr="0031237E" w:rsidRDefault="00503744" w:rsidP="00B65181">
            <w:pPr>
              <w:jc w:val="center"/>
              <w:rPr>
                <w:color w:val="000000"/>
              </w:rPr>
            </w:pPr>
            <w:r w:rsidRPr="0031237E">
              <w:rPr>
                <w:color w:val="000000"/>
              </w:rPr>
              <w:t>5,0</w:t>
            </w:r>
          </w:p>
        </w:tc>
        <w:tc>
          <w:tcPr>
            <w:tcW w:w="313" w:type="pct"/>
            <w:vAlign w:val="center"/>
          </w:tcPr>
          <w:p w:rsidR="00503744" w:rsidRPr="0031237E" w:rsidRDefault="00503744" w:rsidP="00B65181">
            <w:pPr>
              <w:jc w:val="center"/>
              <w:rPr>
                <w:color w:val="000000"/>
              </w:rPr>
            </w:pPr>
            <w:r w:rsidRPr="0031237E">
              <w:rPr>
                <w:color w:val="000000"/>
              </w:rPr>
              <w:t>5,0</w:t>
            </w:r>
          </w:p>
        </w:tc>
        <w:tc>
          <w:tcPr>
            <w:tcW w:w="313" w:type="pct"/>
            <w:vAlign w:val="center"/>
          </w:tcPr>
          <w:p w:rsidR="00503744" w:rsidRPr="0031237E" w:rsidRDefault="00503744" w:rsidP="008F11F1">
            <w:pPr>
              <w:jc w:val="center"/>
              <w:rPr>
                <w:color w:val="000000"/>
              </w:rPr>
            </w:pPr>
            <w:r w:rsidRPr="0031237E">
              <w:rPr>
                <w:color w:val="000000"/>
              </w:rPr>
              <w:t>7,0</w:t>
            </w:r>
          </w:p>
        </w:tc>
        <w:tc>
          <w:tcPr>
            <w:tcW w:w="313" w:type="pct"/>
            <w:vAlign w:val="center"/>
          </w:tcPr>
          <w:p w:rsidR="00503744" w:rsidRPr="0031237E" w:rsidRDefault="00503744" w:rsidP="00B65181">
            <w:pPr>
              <w:jc w:val="center"/>
              <w:rPr>
                <w:color w:val="000000"/>
              </w:rPr>
            </w:pPr>
            <w:r w:rsidRPr="0031237E">
              <w:rPr>
                <w:color w:val="000000"/>
              </w:rPr>
              <w:t>10,0</w:t>
            </w:r>
          </w:p>
        </w:tc>
        <w:tc>
          <w:tcPr>
            <w:tcW w:w="313" w:type="pct"/>
            <w:vAlign w:val="center"/>
          </w:tcPr>
          <w:p w:rsidR="00503744" w:rsidRPr="0031237E" w:rsidRDefault="00503744" w:rsidP="00B65181">
            <w:pPr>
              <w:jc w:val="center"/>
              <w:rPr>
                <w:color w:val="000000"/>
              </w:rPr>
            </w:pPr>
            <w:r w:rsidRPr="0031237E">
              <w:rPr>
                <w:color w:val="000000"/>
              </w:rPr>
              <w:t>13,0</w:t>
            </w:r>
          </w:p>
        </w:tc>
        <w:tc>
          <w:tcPr>
            <w:tcW w:w="313" w:type="pct"/>
            <w:vAlign w:val="center"/>
          </w:tcPr>
          <w:p w:rsidR="00503744" w:rsidRPr="0031237E" w:rsidRDefault="00503744" w:rsidP="00B65181">
            <w:pPr>
              <w:jc w:val="center"/>
              <w:rPr>
                <w:color w:val="000000"/>
              </w:rPr>
            </w:pPr>
            <w:r w:rsidRPr="0031237E">
              <w:rPr>
                <w:color w:val="000000"/>
              </w:rPr>
              <w:t>16,0</w:t>
            </w:r>
          </w:p>
        </w:tc>
        <w:tc>
          <w:tcPr>
            <w:tcW w:w="312" w:type="pct"/>
            <w:vAlign w:val="center"/>
          </w:tcPr>
          <w:p w:rsidR="00503744" w:rsidRPr="0031237E" w:rsidRDefault="00503744" w:rsidP="00B65181">
            <w:pPr>
              <w:jc w:val="center"/>
              <w:rPr>
                <w:color w:val="000000"/>
              </w:rPr>
            </w:pPr>
            <w:r w:rsidRPr="0031237E">
              <w:rPr>
                <w:color w:val="000000"/>
              </w:rPr>
              <w:t>90,0</w:t>
            </w:r>
          </w:p>
        </w:tc>
      </w:tr>
      <w:tr w:rsidR="00503744" w:rsidRPr="0031237E" w:rsidTr="005D0A48">
        <w:trPr>
          <w:trHeight w:val="120"/>
        </w:trPr>
        <w:tc>
          <w:tcPr>
            <w:tcW w:w="496" w:type="pct"/>
            <w:vAlign w:val="center"/>
          </w:tcPr>
          <w:p w:rsidR="00503744" w:rsidRPr="0031237E" w:rsidRDefault="00503744" w:rsidP="00B65181">
            <w:pPr>
              <w:jc w:val="center"/>
              <w:rPr>
                <w:color w:val="000000"/>
              </w:rPr>
            </w:pPr>
            <w:r w:rsidRPr="0031237E">
              <w:rPr>
                <w:color w:val="000000"/>
              </w:rPr>
              <w:t>2</w:t>
            </w:r>
          </w:p>
        </w:tc>
        <w:tc>
          <w:tcPr>
            <w:tcW w:w="4504" w:type="pct"/>
            <w:gridSpan w:val="8"/>
          </w:tcPr>
          <w:p w:rsidR="00503744" w:rsidRPr="0031237E" w:rsidRDefault="00503744" w:rsidP="00B65181">
            <w:pPr>
              <w:jc w:val="center"/>
              <w:rPr>
                <w:color w:val="000000"/>
              </w:rPr>
            </w:pPr>
            <w:r w:rsidRPr="0031237E">
              <w:rPr>
                <w:bCs/>
                <w:color w:val="000000"/>
              </w:rPr>
              <w:t>Показатели спроса на коммунальные ресурсы и перспективной нагрузки</w:t>
            </w:r>
          </w:p>
        </w:tc>
      </w:tr>
      <w:tr w:rsidR="00503744" w:rsidRPr="0031237E" w:rsidTr="008F11F1">
        <w:trPr>
          <w:trHeight w:val="265"/>
        </w:trPr>
        <w:tc>
          <w:tcPr>
            <w:tcW w:w="496" w:type="pct"/>
            <w:vAlign w:val="center"/>
          </w:tcPr>
          <w:p w:rsidR="00503744" w:rsidRPr="0031237E" w:rsidRDefault="00503744" w:rsidP="00B65181">
            <w:pPr>
              <w:jc w:val="center"/>
              <w:rPr>
                <w:color w:val="000000"/>
              </w:rPr>
            </w:pPr>
            <w:r w:rsidRPr="0031237E">
              <w:rPr>
                <w:color w:val="000000"/>
              </w:rPr>
              <w:t>2.1</w:t>
            </w:r>
          </w:p>
        </w:tc>
        <w:tc>
          <w:tcPr>
            <w:tcW w:w="2314" w:type="pct"/>
            <w:vAlign w:val="center"/>
          </w:tcPr>
          <w:p w:rsidR="00503744" w:rsidRPr="0031237E" w:rsidRDefault="00503744" w:rsidP="007F72FE">
            <w:pPr>
              <w:rPr>
                <w:color w:val="000000"/>
              </w:rPr>
            </w:pPr>
            <w:r w:rsidRPr="0031237E">
              <w:rPr>
                <w:color w:val="000000"/>
              </w:rPr>
              <w:t>Объем реализации товаров и услуг,  куб. м./сут.</w:t>
            </w:r>
          </w:p>
        </w:tc>
        <w:tc>
          <w:tcPr>
            <w:tcW w:w="313" w:type="pct"/>
            <w:vAlign w:val="center"/>
          </w:tcPr>
          <w:p w:rsidR="00503744" w:rsidRPr="0031237E" w:rsidRDefault="00503744" w:rsidP="008F11F1">
            <w:pPr>
              <w:jc w:val="center"/>
              <w:rPr>
                <w:color w:val="000000"/>
              </w:rPr>
            </w:pPr>
            <w:r w:rsidRPr="0031237E">
              <w:rPr>
                <w:color w:val="000000"/>
                <w:sz w:val="22"/>
                <w:szCs w:val="22"/>
              </w:rPr>
              <w:t>1984</w:t>
            </w:r>
          </w:p>
        </w:tc>
        <w:tc>
          <w:tcPr>
            <w:tcW w:w="313" w:type="pct"/>
            <w:vAlign w:val="center"/>
          </w:tcPr>
          <w:p w:rsidR="00503744" w:rsidRPr="0031237E" w:rsidRDefault="00503744" w:rsidP="008F11F1">
            <w:pPr>
              <w:jc w:val="center"/>
              <w:rPr>
                <w:color w:val="000000"/>
              </w:rPr>
            </w:pPr>
            <w:r w:rsidRPr="0031237E">
              <w:rPr>
                <w:color w:val="000000"/>
                <w:sz w:val="22"/>
                <w:szCs w:val="22"/>
              </w:rPr>
              <w:t>4523,5</w:t>
            </w:r>
          </w:p>
        </w:tc>
        <w:tc>
          <w:tcPr>
            <w:tcW w:w="313" w:type="pct"/>
            <w:vAlign w:val="center"/>
          </w:tcPr>
          <w:p w:rsidR="00503744" w:rsidRPr="0031237E" w:rsidRDefault="00503744" w:rsidP="008F11F1">
            <w:pPr>
              <w:jc w:val="center"/>
              <w:rPr>
                <w:color w:val="000000"/>
              </w:rPr>
            </w:pPr>
            <w:r w:rsidRPr="0031237E">
              <w:rPr>
                <w:color w:val="000000"/>
                <w:sz w:val="22"/>
                <w:szCs w:val="22"/>
              </w:rPr>
              <w:t>5807,3</w:t>
            </w:r>
          </w:p>
        </w:tc>
        <w:tc>
          <w:tcPr>
            <w:tcW w:w="313" w:type="pct"/>
            <w:vAlign w:val="center"/>
          </w:tcPr>
          <w:p w:rsidR="00503744" w:rsidRPr="0031237E" w:rsidRDefault="00503744" w:rsidP="008F11F1">
            <w:pPr>
              <w:jc w:val="center"/>
              <w:rPr>
                <w:color w:val="000000"/>
              </w:rPr>
            </w:pPr>
            <w:r w:rsidRPr="0031237E">
              <w:rPr>
                <w:color w:val="000000"/>
                <w:sz w:val="22"/>
                <w:szCs w:val="22"/>
              </w:rPr>
              <w:t>7091,4</w:t>
            </w:r>
          </w:p>
        </w:tc>
        <w:tc>
          <w:tcPr>
            <w:tcW w:w="313" w:type="pct"/>
            <w:vAlign w:val="center"/>
          </w:tcPr>
          <w:p w:rsidR="00503744" w:rsidRPr="0031237E" w:rsidRDefault="00503744" w:rsidP="008F11F1">
            <w:pPr>
              <w:jc w:val="center"/>
              <w:rPr>
                <w:color w:val="000000"/>
              </w:rPr>
            </w:pPr>
            <w:r w:rsidRPr="0031237E">
              <w:rPr>
                <w:color w:val="000000"/>
                <w:sz w:val="22"/>
                <w:szCs w:val="22"/>
              </w:rPr>
              <w:t>8375,4</w:t>
            </w:r>
          </w:p>
        </w:tc>
        <w:tc>
          <w:tcPr>
            <w:tcW w:w="313" w:type="pct"/>
            <w:vAlign w:val="center"/>
          </w:tcPr>
          <w:p w:rsidR="00503744" w:rsidRPr="0031237E" w:rsidRDefault="00503744" w:rsidP="008F11F1">
            <w:pPr>
              <w:jc w:val="center"/>
              <w:rPr>
                <w:color w:val="000000"/>
              </w:rPr>
            </w:pPr>
            <w:r w:rsidRPr="0031237E">
              <w:rPr>
                <w:color w:val="000000"/>
                <w:sz w:val="22"/>
                <w:szCs w:val="22"/>
              </w:rPr>
              <w:t>9659,2</w:t>
            </w:r>
          </w:p>
        </w:tc>
        <w:tc>
          <w:tcPr>
            <w:tcW w:w="312" w:type="pct"/>
            <w:vAlign w:val="center"/>
          </w:tcPr>
          <w:p w:rsidR="00503744" w:rsidRPr="0031237E" w:rsidRDefault="00503744" w:rsidP="008F11F1">
            <w:pPr>
              <w:jc w:val="center"/>
            </w:pPr>
            <w:r w:rsidRPr="0031237E">
              <w:rPr>
                <w:color w:val="000000"/>
                <w:sz w:val="22"/>
                <w:szCs w:val="22"/>
              </w:rPr>
              <w:t>26704,7</w:t>
            </w:r>
          </w:p>
        </w:tc>
      </w:tr>
      <w:tr w:rsidR="00503744" w:rsidRPr="0031237E" w:rsidTr="005D0A48">
        <w:trPr>
          <w:trHeight w:val="265"/>
        </w:trPr>
        <w:tc>
          <w:tcPr>
            <w:tcW w:w="496" w:type="pct"/>
            <w:vAlign w:val="center"/>
          </w:tcPr>
          <w:p w:rsidR="00503744" w:rsidRPr="0031237E" w:rsidRDefault="00503744" w:rsidP="00B65181">
            <w:pPr>
              <w:jc w:val="center"/>
              <w:rPr>
                <w:color w:val="000000"/>
              </w:rPr>
            </w:pPr>
            <w:r w:rsidRPr="0031237E">
              <w:rPr>
                <w:color w:val="000000"/>
              </w:rPr>
              <w:t>3</w:t>
            </w:r>
          </w:p>
        </w:tc>
        <w:tc>
          <w:tcPr>
            <w:tcW w:w="4504" w:type="pct"/>
            <w:gridSpan w:val="8"/>
          </w:tcPr>
          <w:p w:rsidR="00503744" w:rsidRPr="0031237E" w:rsidRDefault="00503744" w:rsidP="00B65181">
            <w:pPr>
              <w:jc w:val="center"/>
              <w:rPr>
                <w:color w:val="000000"/>
              </w:rPr>
            </w:pPr>
            <w:r w:rsidRPr="0031237E">
              <w:rPr>
                <w:bCs/>
                <w:color w:val="000000"/>
              </w:rPr>
              <w:t>Показатели надежности</w:t>
            </w:r>
          </w:p>
        </w:tc>
      </w:tr>
      <w:tr w:rsidR="00503744" w:rsidRPr="0031237E" w:rsidTr="005D0A48">
        <w:trPr>
          <w:trHeight w:val="265"/>
        </w:trPr>
        <w:tc>
          <w:tcPr>
            <w:tcW w:w="496" w:type="pct"/>
            <w:vAlign w:val="center"/>
          </w:tcPr>
          <w:p w:rsidR="00503744" w:rsidRPr="0031237E" w:rsidRDefault="00503744" w:rsidP="00B65181">
            <w:pPr>
              <w:jc w:val="center"/>
              <w:rPr>
                <w:color w:val="000000"/>
              </w:rPr>
            </w:pPr>
            <w:r w:rsidRPr="0031237E">
              <w:rPr>
                <w:color w:val="000000"/>
              </w:rPr>
              <w:t>3.1</w:t>
            </w:r>
          </w:p>
        </w:tc>
        <w:tc>
          <w:tcPr>
            <w:tcW w:w="2314" w:type="pct"/>
            <w:vAlign w:val="center"/>
          </w:tcPr>
          <w:p w:rsidR="00503744" w:rsidRPr="0031237E" w:rsidRDefault="00503744" w:rsidP="00B65181">
            <w:pPr>
              <w:rPr>
                <w:color w:val="000000"/>
              </w:rPr>
            </w:pPr>
            <w:r w:rsidRPr="0031237E">
              <w:rPr>
                <w:color w:val="000000"/>
              </w:rPr>
              <w:t>Физический износ сооружений, %</w:t>
            </w:r>
          </w:p>
        </w:tc>
        <w:tc>
          <w:tcPr>
            <w:tcW w:w="313" w:type="pct"/>
            <w:vAlign w:val="center"/>
          </w:tcPr>
          <w:p w:rsidR="00503744" w:rsidRPr="0031237E" w:rsidRDefault="00503744" w:rsidP="00B65181">
            <w:pPr>
              <w:jc w:val="center"/>
              <w:rPr>
                <w:color w:val="000000"/>
              </w:rPr>
            </w:pPr>
            <w:r w:rsidRPr="0031237E">
              <w:rPr>
                <w:color w:val="000000"/>
              </w:rPr>
              <w:t>70</w:t>
            </w:r>
          </w:p>
        </w:tc>
        <w:tc>
          <w:tcPr>
            <w:tcW w:w="313" w:type="pct"/>
            <w:vAlign w:val="center"/>
          </w:tcPr>
          <w:p w:rsidR="00503744" w:rsidRPr="0031237E" w:rsidRDefault="00503744" w:rsidP="00B65181">
            <w:pPr>
              <w:jc w:val="center"/>
            </w:pPr>
            <w:r w:rsidRPr="0031237E">
              <w:rPr>
                <w:color w:val="000000"/>
              </w:rPr>
              <w:t>70</w:t>
            </w:r>
          </w:p>
        </w:tc>
        <w:tc>
          <w:tcPr>
            <w:tcW w:w="313" w:type="pct"/>
            <w:vAlign w:val="center"/>
          </w:tcPr>
          <w:p w:rsidR="00503744" w:rsidRPr="0031237E" w:rsidRDefault="00503744" w:rsidP="00B65181">
            <w:pPr>
              <w:jc w:val="center"/>
            </w:pPr>
            <w:r w:rsidRPr="0031237E">
              <w:rPr>
                <w:color w:val="000000"/>
              </w:rPr>
              <w:t>70</w:t>
            </w:r>
          </w:p>
        </w:tc>
        <w:tc>
          <w:tcPr>
            <w:tcW w:w="313" w:type="pct"/>
            <w:vAlign w:val="center"/>
          </w:tcPr>
          <w:p w:rsidR="00503744" w:rsidRPr="0031237E" w:rsidRDefault="00503744" w:rsidP="00B65181">
            <w:pPr>
              <w:jc w:val="center"/>
            </w:pPr>
            <w:r w:rsidRPr="0031237E">
              <w:rPr>
                <w:color w:val="000000"/>
              </w:rPr>
              <w:t>70</w:t>
            </w:r>
          </w:p>
        </w:tc>
        <w:tc>
          <w:tcPr>
            <w:tcW w:w="313" w:type="pct"/>
            <w:vAlign w:val="center"/>
          </w:tcPr>
          <w:p w:rsidR="00503744" w:rsidRPr="0031237E" w:rsidRDefault="00503744" w:rsidP="00B65181">
            <w:pPr>
              <w:jc w:val="center"/>
            </w:pPr>
            <w:r w:rsidRPr="0031237E">
              <w:rPr>
                <w:color w:val="000000"/>
              </w:rPr>
              <w:t>70</w:t>
            </w:r>
          </w:p>
        </w:tc>
        <w:tc>
          <w:tcPr>
            <w:tcW w:w="313" w:type="pct"/>
            <w:vAlign w:val="center"/>
          </w:tcPr>
          <w:p w:rsidR="00503744" w:rsidRPr="0031237E" w:rsidRDefault="00503744" w:rsidP="00B65181">
            <w:pPr>
              <w:jc w:val="center"/>
              <w:rPr>
                <w:color w:val="000000"/>
              </w:rPr>
            </w:pPr>
            <w:r w:rsidRPr="0031237E">
              <w:rPr>
                <w:color w:val="000000"/>
              </w:rPr>
              <w:t>40</w:t>
            </w:r>
          </w:p>
        </w:tc>
        <w:tc>
          <w:tcPr>
            <w:tcW w:w="312" w:type="pct"/>
            <w:vAlign w:val="center"/>
          </w:tcPr>
          <w:p w:rsidR="00503744" w:rsidRPr="0031237E" w:rsidRDefault="00503744" w:rsidP="00B65181">
            <w:pPr>
              <w:jc w:val="center"/>
              <w:rPr>
                <w:color w:val="000000"/>
              </w:rPr>
            </w:pPr>
            <w:r w:rsidRPr="0031237E">
              <w:rPr>
                <w:color w:val="000000"/>
              </w:rPr>
              <w:t>20</w:t>
            </w:r>
          </w:p>
        </w:tc>
      </w:tr>
      <w:tr w:rsidR="00503744" w:rsidRPr="0031237E" w:rsidTr="005D0A48">
        <w:trPr>
          <w:trHeight w:val="248"/>
        </w:trPr>
        <w:tc>
          <w:tcPr>
            <w:tcW w:w="496" w:type="pct"/>
          </w:tcPr>
          <w:p w:rsidR="00503744" w:rsidRPr="0031237E" w:rsidRDefault="00503744" w:rsidP="00B65181">
            <w:pPr>
              <w:jc w:val="center"/>
              <w:rPr>
                <w:color w:val="000000"/>
              </w:rPr>
            </w:pPr>
          </w:p>
        </w:tc>
        <w:tc>
          <w:tcPr>
            <w:tcW w:w="4504" w:type="pct"/>
            <w:gridSpan w:val="8"/>
          </w:tcPr>
          <w:p w:rsidR="00503744" w:rsidRPr="0031237E" w:rsidRDefault="00503744" w:rsidP="00B65181">
            <w:pPr>
              <w:jc w:val="center"/>
              <w:rPr>
                <w:color w:val="000000"/>
              </w:rPr>
            </w:pPr>
            <w:r w:rsidRPr="0031237E">
              <w:rPr>
                <w:color w:val="000000"/>
              </w:rPr>
              <w:t>ЭЛЕКТРОСНАБЖЕНИЕ</w:t>
            </w:r>
          </w:p>
        </w:tc>
      </w:tr>
      <w:tr w:rsidR="00503744" w:rsidRPr="0031237E" w:rsidTr="005D0A48">
        <w:trPr>
          <w:trHeight w:val="252"/>
        </w:trPr>
        <w:tc>
          <w:tcPr>
            <w:tcW w:w="496" w:type="pct"/>
            <w:vAlign w:val="center"/>
          </w:tcPr>
          <w:p w:rsidR="00503744" w:rsidRPr="0031237E" w:rsidRDefault="00503744" w:rsidP="00B65181">
            <w:pPr>
              <w:jc w:val="center"/>
              <w:rPr>
                <w:color w:val="000000"/>
              </w:rPr>
            </w:pPr>
            <w:r w:rsidRPr="0031237E">
              <w:rPr>
                <w:color w:val="000000"/>
              </w:rPr>
              <w:t>1</w:t>
            </w:r>
          </w:p>
        </w:tc>
        <w:tc>
          <w:tcPr>
            <w:tcW w:w="4504" w:type="pct"/>
            <w:gridSpan w:val="8"/>
          </w:tcPr>
          <w:p w:rsidR="00503744" w:rsidRPr="0031237E" w:rsidRDefault="00503744" w:rsidP="00B65181">
            <w:pPr>
              <w:jc w:val="center"/>
              <w:rPr>
                <w:color w:val="000000"/>
              </w:rPr>
            </w:pPr>
            <w:r w:rsidRPr="0031237E">
              <w:rPr>
                <w:bCs/>
                <w:color w:val="000000"/>
              </w:rPr>
              <w:t>Доступность для населения коммунальной услуги</w:t>
            </w:r>
          </w:p>
        </w:tc>
      </w:tr>
      <w:tr w:rsidR="00503744" w:rsidRPr="0031237E" w:rsidTr="005D0A48">
        <w:trPr>
          <w:trHeight w:val="252"/>
        </w:trPr>
        <w:tc>
          <w:tcPr>
            <w:tcW w:w="496" w:type="pct"/>
            <w:vAlign w:val="center"/>
          </w:tcPr>
          <w:p w:rsidR="00503744" w:rsidRPr="0031237E" w:rsidRDefault="00503744" w:rsidP="00B65181">
            <w:pPr>
              <w:jc w:val="center"/>
              <w:rPr>
                <w:color w:val="000000"/>
              </w:rPr>
            </w:pPr>
            <w:r w:rsidRPr="0031237E">
              <w:rPr>
                <w:color w:val="000000"/>
              </w:rPr>
              <w:t>1.1</w:t>
            </w:r>
          </w:p>
        </w:tc>
        <w:tc>
          <w:tcPr>
            <w:tcW w:w="2314" w:type="pct"/>
            <w:vAlign w:val="center"/>
          </w:tcPr>
          <w:p w:rsidR="00503744" w:rsidRPr="0031237E" w:rsidRDefault="00503744" w:rsidP="00B65181">
            <w:pPr>
              <w:rPr>
                <w:color w:val="000000"/>
              </w:rPr>
            </w:pPr>
            <w:r w:rsidRPr="0031237E">
              <w:rPr>
                <w:color w:val="000000"/>
              </w:rPr>
              <w:t>Доля потребителей в жилых домах, обеспеченных доступом к коммунальной инфраструктуре, %</w:t>
            </w:r>
          </w:p>
        </w:tc>
        <w:tc>
          <w:tcPr>
            <w:tcW w:w="313" w:type="pct"/>
            <w:vAlign w:val="center"/>
          </w:tcPr>
          <w:p w:rsidR="00503744" w:rsidRPr="0031237E" w:rsidRDefault="00503744" w:rsidP="00B65181">
            <w:pPr>
              <w:jc w:val="center"/>
              <w:rPr>
                <w:color w:val="000000"/>
              </w:rPr>
            </w:pPr>
            <w:r w:rsidRPr="0031237E">
              <w:rPr>
                <w:color w:val="000000"/>
              </w:rPr>
              <w:t>100</w:t>
            </w:r>
          </w:p>
        </w:tc>
        <w:tc>
          <w:tcPr>
            <w:tcW w:w="313" w:type="pct"/>
            <w:vAlign w:val="center"/>
          </w:tcPr>
          <w:p w:rsidR="00503744" w:rsidRPr="0031237E" w:rsidRDefault="00503744" w:rsidP="00B65181">
            <w:pPr>
              <w:jc w:val="center"/>
              <w:rPr>
                <w:color w:val="000000"/>
              </w:rPr>
            </w:pPr>
            <w:r w:rsidRPr="0031237E">
              <w:rPr>
                <w:color w:val="000000"/>
              </w:rPr>
              <w:t>100</w:t>
            </w:r>
          </w:p>
        </w:tc>
        <w:tc>
          <w:tcPr>
            <w:tcW w:w="313" w:type="pct"/>
            <w:vAlign w:val="center"/>
          </w:tcPr>
          <w:p w:rsidR="00503744" w:rsidRPr="0031237E" w:rsidRDefault="00503744" w:rsidP="00B65181">
            <w:pPr>
              <w:jc w:val="center"/>
              <w:rPr>
                <w:color w:val="000000"/>
              </w:rPr>
            </w:pPr>
            <w:r w:rsidRPr="0031237E">
              <w:rPr>
                <w:color w:val="000000"/>
              </w:rPr>
              <w:t>100</w:t>
            </w:r>
          </w:p>
        </w:tc>
        <w:tc>
          <w:tcPr>
            <w:tcW w:w="313" w:type="pct"/>
            <w:vAlign w:val="center"/>
          </w:tcPr>
          <w:p w:rsidR="00503744" w:rsidRPr="0031237E" w:rsidRDefault="00503744" w:rsidP="00B65181">
            <w:pPr>
              <w:jc w:val="center"/>
              <w:rPr>
                <w:color w:val="000000"/>
              </w:rPr>
            </w:pPr>
            <w:r w:rsidRPr="0031237E">
              <w:rPr>
                <w:color w:val="000000"/>
              </w:rPr>
              <w:t>100</w:t>
            </w:r>
          </w:p>
        </w:tc>
        <w:tc>
          <w:tcPr>
            <w:tcW w:w="313" w:type="pct"/>
            <w:vAlign w:val="center"/>
          </w:tcPr>
          <w:p w:rsidR="00503744" w:rsidRPr="0031237E" w:rsidRDefault="00503744" w:rsidP="00B65181">
            <w:pPr>
              <w:jc w:val="center"/>
              <w:rPr>
                <w:color w:val="000000"/>
              </w:rPr>
            </w:pPr>
            <w:r w:rsidRPr="0031237E">
              <w:rPr>
                <w:color w:val="000000"/>
              </w:rPr>
              <w:t>100</w:t>
            </w:r>
          </w:p>
        </w:tc>
        <w:tc>
          <w:tcPr>
            <w:tcW w:w="313" w:type="pct"/>
            <w:vAlign w:val="center"/>
          </w:tcPr>
          <w:p w:rsidR="00503744" w:rsidRPr="0031237E" w:rsidRDefault="00503744" w:rsidP="00B65181">
            <w:pPr>
              <w:jc w:val="center"/>
            </w:pPr>
            <w:r w:rsidRPr="0031237E">
              <w:rPr>
                <w:color w:val="000000"/>
              </w:rPr>
              <w:t>100</w:t>
            </w:r>
          </w:p>
        </w:tc>
        <w:tc>
          <w:tcPr>
            <w:tcW w:w="312" w:type="pct"/>
            <w:vAlign w:val="center"/>
          </w:tcPr>
          <w:p w:rsidR="00503744" w:rsidRPr="0031237E" w:rsidRDefault="00503744" w:rsidP="00B65181">
            <w:pPr>
              <w:jc w:val="center"/>
            </w:pPr>
            <w:r w:rsidRPr="0031237E">
              <w:rPr>
                <w:color w:val="000000"/>
              </w:rPr>
              <w:t>100</w:t>
            </w:r>
          </w:p>
        </w:tc>
      </w:tr>
      <w:tr w:rsidR="00503744" w:rsidRPr="0031237E" w:rsidTr="005D0A48">
        <w:trPr>
          <w:trHeight w:val="242"/>
        </w:trPr>
        <w:tc>
          <w:tcPr>
            <w:tcW w:w="496" w:type="pct"/>
            <w:vAlign w:val="center"/>
          </w:tcPr>
          <w:p w:rsidR="00503744" w:rsidRPr="0031237E" w:rsidRDefault="00503744" w:rsidP="00B65181">
            <w:pPr>
              <w:jc w:val="center"/>
              <w:rPr>
                <w:color w:val="000000"/>
              </w:rPr>
            </w:pPr>
            <w:r w:rsidRPr="0031237E">
              <w:rPr>
                <w:color w:val="000000"/>
              </w:rPr>
              <w:t>2</w:t>
            </w:r>
          </w:p>
        </w:tc>
        <w:tc>
          <w:tcPr>
            <w:tcW w:w="4504" w:type="pct"/>
            <w:gridSpan w:val="8"/>
          </w:tcPr>
          <w:p w:rsidR="00503744" w:rsidRPr="0031237E" w:rsidRDefault="00503744" w:rsidP="00B65181">
            <w:pPr>
              <w:jc w:val="center"/>
              <w:rPr>
                <w:color w:val="000000"/>
              </w:rPr>
            </w:pPr>
            <w:r w:rsidRPr="0031237E">
              <w:rPr>
                <w:bCs/>
                <w:color w:val="000000"/>
              </w:rPr>
              <w:t>Показатели спроса на коммунальные ресурсы и перспективной нагрузки</w:t>
            </w:r>
          </w:p>
        </w:tc>
      </w:tr>
      <w:tr w:rsidR="00503744" w:rsidRPr="0031237E" w:rsidTr="0023390C">
        <w:trPr>
          <w:trHeight w:val="242"/>
        </w:trPr>
        <w:tc>
          <w:tcPr>
            <w:tcW w:w="496" w:type="pct"/>
            <w:vAlign w:val="center"/>
          </w:tcPr>
          <w:p w:rsidR="00503744" w:rsidRPr="0031237E" w:rsidRDefault="00503744" w:rsidP="00B65181">
            <w:pPr>
              <w:jc w:val="center"/>
              <w:rPr>
                <w:color w:val="000000"/>
              </w:rPr>
            </w:pPr>
            <w:r w:rsidRPr="0031237E">
              <w:rPr>
                <w:color w:val="000000"/>
              </w:rPr>
              <w:t>2.1</w:t>
            </w:r>
          </w:p>
        </w:tc>
        <w:tc>
          <w:tcPr>
            <w:tcW w:w="2314" w:type="pct"/>
            <w:vAlign w:val="center"/>
          </w:tcPr>
          <w:p w:rsidR="00503744" w:rsidRPr="0031237E" w:rsidRDefault="00503744" w:rsidP="004B3B22">
            <w:pPr>
              <w:rPr>
                <w:color w:val="000000"/>
              </w:rPr>
            </w:pPr>
            <w:r w:rsidRPr="0031237E">
              <w:rPr>
                <w:color w:val="000000"/>
              </w:rPr>
              <w:t>Объем реализации товаров и услуг, кВт</w:t>
            </w:r>
          </w:p>
        </w:tc>
        <w:tc>
          <w:tcPr>
            <w:tcW w:w="313" w:type="pct"/>
            <w:vAlign w:val="center"/>
          </w:tcPr>
          <w:p w:rsidR="00503744" w:rsidRPr="0031237E" w:rsidRDefault="00503744" w:rsidP="00B65181">
            <w:pPr>
              <w:jc w:val="center"/>
              <w:rPr>
                <w:color w:val="000000"/>
                <w:sz w:val="20"/>
                <w:szCs w:val="20"/>
              </w:rPr>
            </w:pPr>
            <w:r w:rsidRPr="0031237E">
              <w:rPr>
                <w:color w:val="000000"/>
                <w:sz w:val="20"/>
                <w:szCs w:val="20"/>
              </w:rPr>
              <w:t>4716,2</w:t>
            </w:r>
          </w:p>
        </w:tc>
        <w:tc>
          <w:tcPr>
            <w:tcW w:w="313" w:type="pct"/>
            <w:vAlign w:val="bottom"/>
          </w:tcPr>
          <w:p w:rsidR="00503744" w:rsidRPr="0031237E" w:rsidRDefault="00503744" w:rsidP="004B3B22">
            <w:pPr>
              <w:jc w:val="center"/>
              <w:rPr>
                <w:color w:val="000000"/>
                <w:sz w:val="20"/>
                <w:szCs w:val="20"/>
              </w:rPr>
            </w:pPr>
            <w:r w:rsidRPr="0031237E">
              <w:rPr>
                <w:color w:val="000000"/>
                <w:sz w:val="20"/>
                <w:szCs w:val="20"/>
              </w:rPr>
              <w:t>9154,7</w:t>
            </w:r>
          </w:p>
        </w:tc>
        <w:tc>
          <w:tcPr>
            <w:tcW w:w="313" w:type="pct"/>
            <w:vAlign w:val="bottom"/>
          </w:tcPr>
          <w:p w:rsidR="00503744" w:rsidRPr="0031237E" w:rsidRDefault="00503744" w:rsidP="004B3B22">
            <w:pPr>
              <w:jc w:val="center"/>
              <w:rPr>
                <w:color w:val="000000"/>
                <w:sz w:val="20"/>
                <w:szCs w:val="20"/>
              </w:rPr>
            </w:pPr>
            <w:r w:rsidRPr="0031237E">
              <w:rPr>
                <w:color w:val="000000"/>
                <w:sz w:val="20"/>
                <w:szCs w:val="20"/>
              </w:rPr>
              <w:t>13593,2</w:t>
            </w:r>
          </w:p>
        </w:tc>
        <w:tc>
          <w:tcPr>
            <w:tcW w:w="313" w:type="pct"/>
            <w:vAlign w:val="bottom"/>
          </w:tcPr>
          <w:p w:rsidR="00503744" w:rsidRPr="0031237E" w:rsidRDefault="00503744" w:rsidP="004B3B22">
            <w:pPr>
              <w:jc w:val="center"/>
              <w:rPr>
                <w:color w:val="000000"/>
                <w:sz w:val="20"/>
                <w:szCs w:val="20"/>
              </w:rPr>
            </w:pPr>
            <w:r w:rsidRPr="0031237E">
              <w:rPr>
                <w:color w:val="000000"/>
                <w:sz w:val="20"/>
                <w:szCs w:val="20"/>
              </w:rPr>
              <w:t>18031,7</w:t>
            </w:r>
          </w:p>
        </w:tc>
        <w:tc>
          <w:tcPr>
            <w:tcW w:w="313" w:type="pct"/>
            <w:vAlign w:val="bottom"/>
          </w:tcPr>
          <w:p w:rsidR="00503744" w:rsidRPr="0031237E" w:rsidRDefault="00503744" w:rsidP="004B3B22">
            <w:pPr>
              <w:jc w:val="center"/>
              <w:rPr>
                <w:color w:val="000000"/>
                <w:sz w:val="20"/>
                <w:szCs w:val="20"/>
              </w:rPr>
            </w:pPr>
            <w:r w:rsidRPr="0031237E">
              <w:rPr>
                <w:color w:val="000000"/>
                <w:sz w:val="20"/>
                <w:szCs w:val="20"/>
              </w:rPr>
              <w:t>22470,2</w:t>
            </w:r>
          </w:p>
        </w:tc>
        <w:tc>
          <w:tcPr>
            <w:tcW w:w="313" w:type="pct"/>
            <w:vAlign w:val="bottom"/>
          </w:tcPr>
          <w:p w:rsidR="00503744" w:rsidRPr="0031237E" w:rsidRDefault="00503744" w:rsidP="004B3B22">
            <w:pPr>
              <w:jc w:val="center"/>
              <w:rPr>
                <w:color w:val="000000"/>
                <w:sz w:val="20"/>
                <w:szCs w:val="20"/>
              </w:rPr>
            </w:pPr>
            <w:r w:rsidRPr="0031237E">
              <w:rPr>
                <w:color w:val="000000"/>
                <w:sz w:val="20"/>
                <w:szCs w:val="20"/>
              </w:rPr>
              <w:t>26908,7</w:t>
            </w:r>
          </w:p>
        </w:tc>
        <w:tc>
          <w:tcPr>
            <w:tcW w:w="312" w:type="pct"/>
            <w:vAlign w:val="center"/>
          </w:tcPr>
          <w:p w:rsidR="00503744" w:rsidRPr="0031237E" w:rsidRDefault="00503744" w:rsidP="00B65181">
            <w:pPr>
              <w:jc w:val="center"/>
              <w:rPr>
                <w:color w:val="000000"/>
                <w:sz w:val="20"/>
                <w:szCs w:val="20"/>
              </w:rPr>
            </w:pPr>
            <w:r w:rsidRPr="0031237E">
              <w:rPr>
                <w:color w:val="000000"/>
                <w:sz w:val="20"/>
                <w:szCs w:val="20"/>
              </w:rPr>
              <w:t>93486,2</w:t>
            </w:r>
          </w:p>
        </w:tc>
      </w:tr>
      <w:tr w:rsidR="00503744" w:rsidRPr="0031237E" w:rsidTr="005D0A48">
        <w:trPr>
          <w:trHeight w:val="242"/>
        </w:trPr>
        <w:tc>
          <w:tcPr>
            <w:tcW w:w="496" w:type="pct"/>
            <w:vAlign w:val="center"/>
          </w:tcPr>
          <w:p w:rsidR="00503744" w:rsidRPr="0031237E" w:rsidRDefault="00503744" w:rsidP="00B65181">
            <w:pPr>
              <w:jc w:val="center"/>
              <w:rPr>
                <w:color w:val="000000"/>
              </w:rPr>
            </w:pPr>
            <w:r w:rsidRPr="0031237E">
              <w:rPr>
                <w:color w:val="000000"/>
              </w:rPr>
              <w:t>3</w:t>
            </w:r>
          </w:p>
        </w:tc>
        <w:tc>
          <w:tcPr>
            <w:tcW w:w="4504" w:type="pct"/>
            <w:gridSpan w:val="8"/>
          </w:tcPr>
          <w:p w:rsidR="00503744" w:rsidRPr="0031237E" w:rsidRDefault="00503744" w:rsidP="00B65181">
            <w:pPr>
              <w:jc w:val="center"/>
              <w:rPr>
                <w:color w:val="000000"/>
              </w:rPr>
            </w:pPr>
            <w:r w:rsidRPr="0031237E">
              <w:rPr>
                <w:bCs/>
                <w:color w:val="000000"/>
              </w:rPr>
              <w:t>Показатели степени охвата потребителей приборами учета</w:t>
            </w:r>
          </w:p>
        </w:tc>
      </w:tr>
      <w:tr w:rsidR="00503744" w:rsidRPr="0031237E" w:rsidTr="005D0A48">
        <w:trPr>
          <w:trHeight w:val="242"/>
        </w:trPr>
        <w:tc>
          <w:tcPr>
            <w:tcW w:w="496" w:type="pct"/>
            <w:vAlign w:val="center"/>
          </w:tcPr>
          <w:p w:rsidR="00503744" w:rsidRPr="0031237E" w:rsidRDefault="00503744" w:rsidP="00B65181">
            <w:pPr>
              <w:jc w:val="center"/>
              <w:rPr>
                <w:color w:val="000000"/>
              </w:rPr>
            </w:pPr>
            <w:r w:rsidRPr="0031237E">
              <w:rPr>
                <w:color w:val="000000"/>
              </w:rPr>
              <w:t>3.1</w:t>
            </w:r>
          </w:p>
        </w:tc>
        <w:tc>
          <w:tcPr>
            <w:tcW w:w="2314" w:type="pct"/>
            <w:vAlign w:val="center"/>
          </w:tcPr>
          <w:p w:rsidR="00503744" w:rsidRPr="0031237E" w:rsidRDefault="00503744" w:rsidP="00B65181">
            <w:pPr>
              <w:rPr>
                <w:color w:val="000000"/>
              </w:rPr>
            </w:pPr>
            <w:r w:rsidRPr="0031237E">
              <w:rPr>
                <w:color w:val="000000"/>
              </w:rPr>
              <w:t>Обеспеченность потребления товаров и услуг приборами учета, %</w:t>
            </w:r>
          </w:p>
        </w:tc>
        <w:tc>
          <w:tcPr>
            <w:tcW w:w="313" w:type="pct"/>
            <w:vAlign w:val="center"/>
          </w:tcPr>
          <w:p w:rsidR="00503744" w:rsidRPr="0031237E" w:rsidRDefault="00503744" w:rsidP="00B65181">
            <w:pPr>
              <w:jc w:val="center"/>
              <w:rPr>
                <w:color w:val="000000"/>
              </w:rPr>
            </w:pPr>
            <w:r w:rsidRPr="0031237E">
              <w:rPr>
                <w:color w:val="000000"/>
              </w:rPr>
              <w:t>100</w:t>
            </w:r>
          </w:p>
        </w:tc>
        <w:tc>
          <w:tcPr>
            <w:tcW w:w="313" w:type="pct"/>
            <w:vAlign w:val="center"/>
          </w:tcPr>
          <w:p w:rsidR="00503744" w:rsidRPr="0031237E" w:rsidRDefault="00503744" w:rsidP="00B65181">
            <w:pPr>
              <w:jc w:val="center"/>
              <w:rPr>
                <w:color w:val="000000"/>
              </w:rPr>
            </w:pPr>
            <w:r w:rsidRPr="0031237E">
              <w:rPr>
                <w:color w:val="000000"/>
              </w:rPr>
              <w:t>100</w:t>
            </w:r>
          </w:p>
        </w:tc>
        <w:tc>
          <w:tcPr>
            <w:tcW w:w="313" w:type="pct"/>
            <w:vAlign w:val="center"/>
          </w:tcPr>
          <w:p w:rsidR="00503744" w:rsidRPr="0031237E" w:rsidRDefault="00503744" w:rsidP="00B65181">
            <w:pPr>
              <w:jc w:val="center"/>
              <w:rPr>
                <w:color w:val="000000"/>
              </w:rPr>
            </w:pPr>
            <w:r w:rsidRPr="0031237E">
              <w:rPr>
                <w:color w:val="000000"/>
              </w:rPr>
              <w:t>100</w:t>
            </w:r>
          </w:p>
        </w:tc>
        <w:tc>
          <w:tcPr>
            <w:tcW w:w="313" w:type="pct"/>
            <w:vAlign w:val="center"/>
          </w:tcPr>
          <w:p w:rsidR="00503744" w:rsidRPr="0031237E" w:rsidRDefault="00503744" w:rsidP="00B65181">
            <w:pPr>
              <w:jc w:val="center"/>
              <w:rPr>
                <w:color w:val="000000"/>
              </w:rPr>
            </w:pPr>
            <w:r w:rsidRPr="0031237E">
              <w:rPr>
                <w:color w:val="000000"/>
              </w:rPr>
              <w:t>100</w:t>
            </w:r>
          </w:p>
        </w:tc>
        <w:tc>
          <w:tcPr>
            <w:tcW w:w="313" w:type="pct"/>
            <w:vAlign w:val="center"/>
          </w:tcPr>
          <w:p w:rsidR="00503744" w:rsidRPr="0031237E" w:rsidRDefault="00503744" w:rsidP="00B65181">
            <w:pPr>
              <w:jc w:val="center"/>
              <w:rPr>
                <w:color w:val="000000"/>
              </w:rPr>
            </w:pPr>
            <w:r w:rsidRPr="0031237E">
              <w:rPr>
                <w:color w:val="000000"/>
              </w:rPr>
              <w:t>100</w:t>
            </w:r>
          </w:p>
        </w:tc>
        <w:tc>
          <w:tcPr>
            <w:tcW w:w="313" w:type="pct"/>
            <w:vAlign w:val="center"/>
          </w:tcPr>
          <w:p w:rsidR="00503744" w:rsidRPr="0031237E" w:rsidRDefault="00503744" w:rsidP="00B65181">
            <w:pPr>
              <w:jc w:val="center"/>
              <w:rPr>
                <w:color w:val="000000"/>
              </w:rPr>
            </w:pPr>
            <w:r w:rsidRPr="0031237E">
              <w:rPr>
                <w:color w:val="000000"/>
              </w:rPr>
              <w:t>100</w:t>
            </w:r>
          </w:p>
        </w:tc>
        <w:tc>
          <w:tcPr>
            <w:tcW w:w="312" w:type="pct"/>
            <w:vAlign w:val="center"/>
          </w:tcPr>
          <w:p w:rsidR="00503744" w:rsidRPr="0031237E" w:rsidRDefault="00503744" w:rsidP="00B65181">
            <w:pPr>
              <w:jc w:val="center"/>
              <w:rPr>
                <w:color w:val="000000"/>
              </w:rPr>
            </w:pPr>
            <w:r w:rsidRPr="0031237E">
              <w:rPr>
                <w:color w:val="000000"/>
              </w:rPr>
              <w:t>100</w:t>
            </w:r>
          </w:p>
        </w:tc>
      </w:tr>
      <w:tr w:rsidR="00503744" w:rsidRPr="0031237E" w:rsidTr="005D0A48">
        <w:trPr>
          <w:trHeight w:val="242"/>
        </w:trPr>
        <w:tc>
          <w:tcPr>
            <w:tcW w:w="496" w:type="pct"/>
          </w:tcPr>
          <w:p w:rsidR="00503744" w:rsidRPr="0031237E" w:rsidRDefault="00503744" w:rsidP="00B65181">
            <w:pPr>
              <w:jc w:val="center"/>
              <w:rPr>
                <w:color w:val="000000"/>
              </w:rPr>
            </w:pPr>
          </w:p>
        </w:tc>
        <w:tc>
          <w:tcPr>
            <w:tcW w:w="4504" w:type="pct"/>
            <w:gridSpan w:val="8"/>
          </w:tcPr>
          <w:p w:rsidR="00503744" w:rsidRPr="0031237E" w:rsidRDefault="00503744" w:rsidP="00B65181">
            <w:pPr>
              <w:jc w:val="center"/>
              <w:rPr>
                <w:color w:val="000000"/>
              </w:rPr>
            </w:pPr>
            <w:r w:rsidRPr="0031237E">
              <w:rPr>
                <w:color w:val="000000"/>
              </w:rPr>
              <w:t>СБОР И ВЫВОЗ ТКО</w:t>
            </w:r>
          </w:p>
        </w:tc>
      </w:tr>
      <w:tr w:rsidR="00503744" w:rsidRPr="0031237E" w:rsidTr="005D0A48">
        <w:trPr>
          <w:trHeight w:val="242"/>
        </w:trPr>
        <w:tc>
          <w:tcPr>
            <w:tcW w:w="496" w:type="pct"/>
            <w:vAlign w:val="center"/>
          </w:tcPr>
          <w:p w:rsidR="00503744" w:rsidRPr="0031237E" w:rsidRDefault="00503744" w:rsidP="00B65181">
            <w:pPr>
              <w:jc w:val="center"/>
              <w:rPr>
                <w:color w:val="000000"/>
              </w:rPr>
            </w:pPr>
            <w:r w:rsidRPr="0031237E">
              <w:rPr>
                <w:color w:val="000000"/>
              </w:rPr>
              <w:t>1</w:t>
            </w:r>
          </w:p>
        </w:tc>
        <w:tc>
          <w:tcPr>
            <w:tcW w:w="4504" w:type="pct"/>
            <w:gridSpan w:val="8"/>
          </w:tcPr>
          <w:p w:rsidR="00503744" w:rsidRPr="0031237E" w:rsidRDefault="00503744" w:rsidP="00B65181">
            <w:pPr>
              <w:jc w:val="center"/>
              <w:rPr>
                <w:color w:val="000000"/>
              </w:rPr>
            </w:pPr>
            <w:r w:rsidRPr="0031237E">
              <w:rPr>
                <w:color w:val="000000"/>
              </w:rPr>
              <w:t>Доступность услуги для населения</w:t>
            </w:r>
          </w:p>
        </w:tc>
      </w:tr>
      <w:tr w:rsidR="00503744" w:rsidRPr="0031237E" w:rsidTr="005D0A48">
        <w:trPr>
          <w:trHeight w:val="242"/>
        </w:trPr>
        <w:tc>
          <w:tcPr>
            <w:tcW w:w="496" w:type="pct"/>
            <w:vAlign w:val="center"/>
          </w:tcPr>
          <w:p w:rsidR="00503744" w:rsidRPr="0031237E" w:rsidRDefault="00503744" w:rsidP="00B65181">
            <w:pPr>
              <w:jc w:val="center"/>
              <w:rPr>
                <w:color w:val="000000"/>
              </w:rPr>
            </w:pPr>
            <w:r w:rsidRPr="0031237E">
              <w:rPr>
                <w:color w:val="000000"/>
              </w:rPr>
              <w:t> 1.1</w:t>
            </w:r>
          </w:p>
        </w:tc>
        <w:tc>
          <w:tcPr>
            <w:tcW w:w="2314" w:type="pct"/>
            <w:vAlign w:val="center"/>
          </w:tcPr>
          <w:p w:rsidR="00503744" w:rsidRPr="0031237E" w:rsidRDefault="00503744" w:rsidP="00B65181">
            <w:pPr>
              <w:rPr>
                <w:color w:val="000000"/>
              </w:rPr>
            </w:pPr>
            <w:r w:rsidRPr="0031237E">
              <w:rPr>
                <w:color w:val="000000"/>
              </w:rPr>
              <w:t xml:space="preserve">Площадь полигона ТКО, га </w:t>
            </w:r>
          </w:p>
        </w:tc>
        <w:tc>
          <w:tcPr>
            <w:tcW w:w="313" w:type="pct"/>
            <w:vAlign w:val="center"/>
          </w:tcPr>
          <w:p w:rsidR="00503744" w:rsidRPr="0031237E" w:rsidRDefault="00503744" w:rsidP="00B65181">
            <w:pPr>
              <w:jc w:val="center"/>
              <w:rPr>
                <w:color w:val="000000"/>
              </w:rPr>
            </w:pPr>
            <w:r w:rsidRPr="0031237E">
              <w:rPr>
                <w:color w:val="000000"/>
              </w:rPr>
              <w:t xml:space="preserve">404,91   </w:t>
            </w:r>
          </w:p>
        </w:tc>
        <w:tc>
          <w:tcPr>
            <w:tcW w:w="313" w:type="pct"/>
            <w:vAlign w:val="center"/>
          </w:tcPr>
          <w:p w:rsidR="00503744" w:rsidRPr="0031237E" w:rsidRDefault="00503744" w:rsidP="00B65181">
            <w:pPr>
              <w:jc w:val="center"/>
              <w:rPr>
                <w:color w:val="000000"/>
              </w:rPr>
            </w:pPr>
            <w:r w:rsidRPr="0031237E">
              <w:rPr>
                <w:color w:val="000000"/>
              </w:rPr>
              <w:t xml:space="preserve">404,91  </w:t>
            </w:r>
          </w:p>
        </w:tc>
        <w:tc>
          <w:tcPr>
            <w:tcW w:w="313" w:type="pct"/>
            <w:vAlign w:val="center"/>
          </w:tcPr>
          <w:p w:rsidR="00503744" w:rsidRPr="0031237E" w:rsidRDefault="00503744" w:rsidP="00B65181">
            <w:pPr>
              <w:jc w:val="center"/>
              <w:rPr>
                <w:color w:val="000000"/>
              </w:rPr>
            </w:pPr>
            <w:r w:rsidRPr="0031237E">
              <w:rPr>
                <w:color w:val="000000"/>
              </w:rPr>
              <w:t>404,91</w:t>
            </w:r>
          </w:p>
        </w:tc>
        <w:tc>
          <w:tcPr>
            <w:tcW w:w="313" w:type="pct"/>
            <w:vAlign w:val="center"/>
          </w:tcPr>
          <w:p w:rsidR="00503744" w:rsidRPr="0031237E" w:rsidRDefault="00503744" w:rsidP="00B65181">
            <w:pPr>
              <w:jc w:val="center"/>
              <w:rPr>
                <w:color w:val="000000"/>
              </w:rPr>
            </w:pPr>
            <w:r w:rsidRPr="0031237E">
              <w:rPr>
                <w:color w:val="000000"/>
              </w:rPr>
              <w:t xml:space="preserve">404,91   </w:t>
            </w:r>
          </w:p>
        </w:tc>
        <w:tc>
          <w:tcPr>
            <w:tcW w:w="313" w:type="pct"/>
            <w:vAlign w:val="center"/>
          </w:tcPr>
          <w:p w:rsidR="00503744" w:rsidRPr="0031237E" w:rsidRDefault="00503744" w:rsidP="00B65181">
            <w:pPr>
              <w:jc w:val="center"/>
              <w:rPr>
                <w:color w:val="000000"/>
              </w:rPr>
            </w:pPr>
            <w:r w:rsidRPr="0031237E">
              <w:rPr>
                <w:color w:val="000000"/>
              </w:rPr>
              <w:t xml:space="preserve">404,91  </w:t>
            </w:r>
          </w:p>
        </w:tc>
        <w:tc>
          <w:tcPr>
            <w:tcW w:w="313" w:type="pct"/>
          </w:tcPr>
          <w:p w:rsidR="00503744" w:rsidRPr="0031237E" w:rsidRDefault="00503744" w:rsidP="00B65181">
            <w:pPr>
              <w:jc w:val="center"/>
              <w:rPr>
                <w:color w:val="000000"/>
              </w:rPr>
            </w:pPr>
            <w:r w:rsidRPr="0031237E">
              <w:rPr>
                <w:color w:val="000000"/>
              </w:rPr>
              <w:t>433,32</w:t>
            </w:r>
          </w:p>
        </w:tc>
        <w:tc>
          <w:tcPr>
            <w:tcW w:w="312" w:type="pct"/>
          </w:tcPr>
          <w:p w:rsidR="00503744" w:rsidRPr="0031237E" w:rsidRDefault="00503744" w:rsidP="00B65181">
            <w:pPr>
              <w:jc w:val="center"/>
            </w:pPr>
            <w:r w:rsidRPr="0031237E">
              <w:rPr>
                <w:color w:val="000000"/>
              </w:rPr>
              <w:t>433,32</w:t>
            </w:r>
          </w:p>
        </w:tc>
      </w:tr>
      <w:tr w:rsidR="00503744" w:rsidRPr="0031237E" w:rsidTr="005D0A48">
        <w:trPr>
          <w:trHeight w:val="242"/>
        </w:trPr>
        <w:tc>
          <w:tcPr>
            <w:tcW w:w="496" w:type="pct"/>
            <w:vAlign w:val="center"/>
          </w:tcPr>
          <w:p w:rsidR="00503744" w:rsidRPr="0031237E" w:rsidRDefault="00503744" w:rsidP="00B65181">
            <w:pPr>
              <w:jc w:val="center"/>
              <w:rPr>
                <w:color w:val="000000"/>
              </w:rPr>
            </w:pPr>
            <w:r w:rsidRPr="0031237E">
              <w:rPr>
                <w:color w:val="000000"/>
              </w:rPr>
              <w:t>2</w:t>
            </w:r>
          </w:p>
        </w:tc>
        <w:tc>
          <w:tcPr>
            <w:tcW w:w="4504" w:type="pct"/>
            <w:gridSpan w:val="8"/>
          </w:tcPr>
          <w:p w:rsidR="00503744" w:rsidRPr="0031237E" w:rsidRDefault="00503744" w:rsidP="00B65181">
            <w:pPr>
              <w:jc w:val="center"/>
              <w:rPr>
                <w:color w:val="000000"/>
              </w:rPr>
            </w:pPr>
            <w:r w:rsidRPr="0031237E">
              <w:rPr>
                <w:color w:val="000000"/>
              </w:rPr>
              <w:t>Показатели спроса на услуги</w:t>
            </w:r>
          </w:p>
        </w:tc>
      </w:tr>
      <w:tr w:rsidR="00503744" w:rsidRPr="0031237E" w:rsidTr="00E86297">
        <w:trPr>
          <w:trHeight w:val="242"/>
        </w:trPr>
        <w:tc>
          <w:tcPr>
            <w:tcW w:w="496" w:type="pct"/>
            <w:vAlign w:val="center"/>
          </w:tcPr>
          <w:p w:rsidR="00503744" w:rsidRPr="0031237E" w:rsidRDefault="00503744" w:rsidP="00B65181">
            <w:pPr>
              <w:jc w:val="center"/>
              <w:rPr>
                <w:color w:val="000000"/>
              </w:rPr>
            </w:pPr>
            <w:r w:rsidRPr="0031237E">
              <w:rPr>
                <w:color w:val="000000"/>
              </w:rPr>
              <w:t>2.1</w:t>
            </w:r>
          </w:p>
        </w:tc>
        <w:tc>
          <w:tcPr>
            <w:tcW w:w="2314" w:type="pct"/>
            <w:vAlign w:val="center"/>
          </w:tcPr>
          <w:p w:rsidR="00503744" w:rsidRPr="0031237E" w:rsidRDefault="00503744" w:rsidP="00B661EC">
            <w:pPr>
              <w:rPr>
                <w:color w:val="000000"/>
              </w:rPr>
            </w:pPr>
            <w:r w:rsidRPr="0031237E">
              <w:rPr>
                <w:color w:val="000000"/>
              </w:rPr>
              <w:t>Образование твердых бытовых отходов, тыс. тонн в год</w:t>
            </w:r>
          </w:p>
        </w:tc>
        <w:tc>
          <w:tcPr>
            <w:tcW w:w="313" w:type="pct"/>
            <w:vAlign w:val="center"/>
          </w:tcPr>
          <w:p w:rsidR="00503744" w:rsidRPr="0031237E" w:rsidRDefault="00503744" w:rsidP="00E86297">
            <w:pPr>
              <w:jc w:val="center"/>
              <w:rPr>
                <w:color w:val="000000"/>
              </w:rPr>
            </w:pPr>
            <w:r w:rsidRPr="0031237E">
              <w:rPr>
                <w:color w:val="000000"/>
                <w:sz w:val="22"/>
                <w:szCs w:val="22"/>
              </w:rPr>
              <w:t>2444,4</w:t>
            </w:r>
          </w:p>
        </w:tc>
        <w:tc>
          <w:tcPr>
            <w:tcW w:w="313" w:type="pct"/>
            <w:vAlign w:val="center"/>
          </w:tcPr>
          <w:p w:rsidR="00503744" w:rsidRPr="0031237E" w:rsidRDefault="00503744" w:rsidP="00E86297">
            <w:pPr>
              <w:jc w:val="center"/>
              <w:rPr>
                <w:color w:val="000000"/>
              </w:rPr>
            </w:pPr>
            <w:r w:rsidRPr="0031237E">
              <w:rPr>
                <w:color w:val="000000"/>
                <w:sz w:val="22"/>
                <w:szCs w:val="22"/>
              </w:rPr>
              <w:t>5636,1</w:t>
            </w:r>
          </w:p>
        </w:tc>
        <w:tc>
          <w:tcPr>
            <w:tcW w:w="313" w:type="pct"/>
            <w:vAlign w:val="center"/>
          </w:tcPr>
          <w:p w:rsidR="00503744" w:rsidRPr="0031237E" w:rsidRDefault="00503744" w:rsidP="00E86297">
            <w:pPr>
              <w:jc w:val="center"/>
              <w:rPr>
                <w:color w:val="000000"/>
              </w:rPr>
            </w:pPr>
            <w:r w:rsidRPr="0031237E">
              <w:rPr>
                <w:color w:val="000000"/>
                <w:sz w:val="22"/>
                <w:szCs w:val="22"/>
              </w:rPr>
              <w:t>7235,7</w:t>
            </w:r>
          </w:p>
        </w:tc>
        <w:tc>
          <w:tcPr>
            <w:tcW w:w="313" w:type="pct"/>
            <w:vAlign w:val="center"/>
          </w:tcPr>
          <w:p w:rsidR="00503744" w:rsidRPr="0031237E" w:rsidRDefault="00503744" w:rsidP="00E86297">
            <w:pPr>
              <w:jc w:val="center"/>
              <w:rPr>
                <w:color w:val="000000"/>
              </w:rPr>
            </w:pPr>
            <w:r w:rsidRPr="0031237E">
              <w:rPr>
                <w:color w:val="000000"/>
                <w:sz w:val="22"/>
                <w:szCs w:val="22"/>
              </w:rPr>
              <w:t>8835,6</w:t>
            </w:r>
          </w:p>
        </w:tc>
        <w:tc>
          <w:tcPr>
            <w:tcW w:w="313" w:type="pct"/>
            <w:vAlign w:val="center"/>
          </w:tcPr>
          <w:p w:rsidR="00503744" w:rsidRPr="0031237E" w:rsidRDefault="00503744" w:rsidP="00E86297">
            <w:pPr>
              <w:jc w:val="center"/>
              <w:rPr>
                <w:color w:val="000000"/>
              </w:rPr>
            </w:pPr>
            <w:r w:rsidRPr="0031237E">
              <w:rPr>
                <w:color w:val="000000"/>
                <w:sz w:val="22"/>
                <w:szCs w:val="22"/>
              </w:rPr>
              <w:t>10435,5</w:t>
            </w:r>
          </w:p>
        </w:tc>
        <w:tc>
          <w:tcPr>
            <w:tcW w:w="313" w:type="pct"/>
            <w:vAlign w:val="center"/>
          </w:tcPr>
          <w:p w:rsidR="00503744" w:rsidRPr="0031237E" w:rsidRDefault="00503744" w:rsidP="00E86297">
            <w:pPr>
              <w:jc w:val="center"/>
              <w:rPr>
                <w:color w:val="000000"/>
              </w:rPr>
            </w:pPr>
            <w:r w:rsidRPr="0031237E">
              <w:rPr>
                <w:color w:val="000000"/>
                <w:sz w:val="22"/>
                <w:szCs w:val="22"/>
              </w:rPr>
              <w:t>12035,1</w:t>
            </w:r>
          </w:p>
        </w:tc>
        <w:tc>
          <w:tcPr>
            <w:tcW w:w="312" w:type="pct"/>
            <w:vAlign w:val="center"/>
          </w:tcPr>
          <w:p w:rsidR="00503744" w:rsidRPr="0031237E" w:rsidRDefault="00503744" w:rsidP="00E86297">
            <w:pPr>
              <w:jc w:val="center"/>
              <w:rPr>
                <w:color w:val="000000"/>
              </w:rPr>
            </w:pPr>
            <w:r w:rsidRPr="0031237E">
              <w:rPr>
                <w:color w:val="000000"/>
                <w:sz w:val="22"/>
                <w:szCs w:val="22"/>
              </w:rPr>
              <w:t>34221,3</w:t>
            </w:r>
          </w:p>
        </w:tc>
      </w:tr>
    </w:tbl>
    <w:p w:rsidR="00503744" w:rsidRPr="0031237E" w:rsidRDefault="00503744" w:rsidP="00160FC5"/>
    <w:p w:rsidR="00503744" w:rsidRPr="0031237E" w:rsidRDefault="00503744" w:rsidP="00160FC5"/>
    <w:p w:rsidR="00503744" w:rsidRPr="0031237E" w:rsidRDefault="00503744" w:rsidP="00160FC5">
      <w:pPr>
        <w:sectPr w:rsidR="00503744" w:rsidRPr="0031237E" w:rsidSect="000F1C9D">
          <w:headerReference w:type="default" r:id="rId13"/>
          <w:footerReference w:type="default" r:id="rId14"/>
          <w:pgSz w:w="16838" w:h="11906" w:orient="landscape"/>
          <w:pgMar w:top="1134" w:right="1134" w:bottom="851" w:left="1134" w:header="709" w:footer="403" w:gutter="0"/>
          <w:cols w:space="708"/>
          <w:docGrid w:linePitch="360"/>
        </w:sectPr>
      </w:pPr>
    </w:p>
    <w:p w:rsidR="00503744" w:rsidRPr="0031237E" w:rsidRDefault="00503744" w:rsidP="00C27E02">
      <w:pPr>
        <w:pStyle w:val="13"/>
        <w:numPr>
          <w:ilvl w:val="0"/>
          <w:numId w:val="14"/>
        </w:numPr>
        <w:tabs>
          <w:tab w:val="clear" w:pos="-284"/>
          <w:tab w:val="left" w:pos="0"/>
        </w:tabs>
        <w:ind w:left="0"/>
      </w:pPr>
      <w:bookmarkStart w:id="34" w:name="_Toc528240121"/>
      <w:r w:rsidRPr="0031237E">
        <w:lastRenderedPageBreak/>
        <w:t>Программа инвестиционных проектов, обеспечивающих достижение целевых показателей</w:t>
      </w:r>
      <w:bookmarkEnd w:id="34"/>
    </w:p>
    <w:p w:rsidR="00503744" w:rsidRPr="0031237E" w:rsidRDefault="00503744" w:rsidP="00E63AAF">
      <w:pPr>
        <w:pStyle w:val="2"/>
        <w:numPr>
          <w:ilvl w:val="1"/>
          <w:numId w:val="14"/>
        </w:numPr>
        <w:tabs>
          <w:tab w:val="left" w:pos="0"/>
        </w:tabs>
        <w:ind w:left="0"/>
      </w:pPr>
      <w:bookmarkStart w:id="35" w:name="_Toc528240122"/>
      <w:r w:rsidRPr="0031237E">
        <w:t>Теплоснабжение</w:t>
      </w:r>
      <w:bookmarkEnd w:id="35"/>
    </w:p>
    <w:p w:rsidR="00503744" w:rsidRPr="0031237E" w:rsidRDefault="00503744" w:rsidP="00C27E02">
      <w:pPr>
        <w:pStyle w:val="a5"/>
        <w:tabs>
          <w:tab w:val="left" w:pos="0"/>
        </w:tabs>
        <w:spacing w:before="0" w:after="0"/>
        <w:rPr>
          <w:color w:val="000000"/>
        </w:rPr>
      </w:pPr>
      <w:r w:rsidRPr="0031237E">
        <w:rPr>
          <w:color w:val="000000"/>
        </w:rPr>
        <w:t>Развитие системы теплоснабжения в соответствии с мероприятиями Программы позволит полностью покрыть существующие нагрузки системы теплоснабжения, их прогнозируемый прирост в течение 2019-2037 годов и создать резерв для устойчивого функционирования системы теплоснабжения и обеспечения прироста новых нагрузок последующего периода.</w:t>
      </w:r>
    </w:p>
    <w:p w:rsidR="00503744" w:rsidRPr="0031237E" w:rsidRDefault="00503744" w:rsidP="00C27E02">
      <w:pPr>
        <w:pStyle w:val="a5"/>
        <w:tabs>
          <w:tab w:val="left" w:pos="0"/>
        </w:tabs>
        <w:spacing w:before="0" w:after="0"/>
        <w:rPr>
          <w:color w:val="000000"/>
        </w:rPr>
      </w:pPr>
      <w:r w:rsidRPr="0031237E">
        <w:rPr>
          <w:color w:val="000000"/>
        </w:rPr>
        <w:t>Мероприятия инвестиционных проектов разработаны на основании следующих документов:</w:t>
      </w:r>
    </w:p>
    <w:p w:rsidR="00503744" w:rsidRPr="0031237E" w:rsidRDefault="00503744" w:rsidP="00E63AAF">
      <w:pPr>
        <w:pStyle w:val="a0"/>
        <w:numPr>
          <w:ilvl w:val="0"/>
          <w:numId w:val="28"/>
        </w:numPr>
        <w:tabs>
          <w:tab w:val="clear" w:pos="851"/>
          <w:tab w:val="left" w:pos="0"/>
        </w:tabs>
        <w:ind w:left="0" w:firstLine="567"/>
        <w:rPr>
          <w:color w:val="000000"/>
        </w:rPr>
      </w:pPr>
      <w:r w:rsidRPr="0031237E">
        <w:rPr>
          <w:color w:val="000000"/>
        </w:rPr>
        <w:t xml:space="preserve"> Генеральный план Станционного сельсовета, предусматривающего создание условий для комфортного проживания населения, определение основных направлений и параметров пространственного развития МО с учетом роста численности населения;</w:t>
      </w:r>
    </w:p>
    <w:p w:rsidR="00503744" w:rsidRPr="0031237E" w:rsidRDefault="00503744" w:rsidP="00E63AAF">
      <w:pPr>
        <w:pStyle w:val="a0"/>
        <w:numPr>
          <w:ilvl w:val="0"/>
          <w:numId w:val="28"/>
        </w:numPr>
        <w:tabs>
          <w:tab w:val="clear" w:pos="851"/>
          <w:tab w:val="left" w:pos="0"/>
        </w:tabs>
        <w:ind w:left="0" w:firstLine="567"/>
        <w:rPr>
          <w:color w:val="000000"/>
        </w:rPr>
      </w:pPr>
      <w:r w:rsidRPr="0031237E">
        <w:rPr>
          <w:color w:val="000000"/>
        </w:rPr>
        <w:t>Технический отчет № ТО-015100051314000007-0201462-01.СТ-032-14 по разработке схемы системы теплоснабжения Станционного сельсовета Новосибирского района Новосибирской области;</w:t>
      </w:r>
    </w:p>
    <w:p w:rsidR="00503744" w:rsidRPr="0031237E" w:rsidRDefault="00503744" w:rsidP="00E63AAF">
      <w:pPr>
        <w:pStyle w:val="a0"/>
        <w:numPr>
          <w:ilvl w:val="0"/>
          <w:numId w:val="28"/>
        </w:numPr>
        <w:tabs>
          <w:tab w:val="clear" w:pos="851"/>
          <w:tab w:val="left" w:pos="0"/>
        </w:tabs>
        <w:ind w:left="0" w:firstLine="567"/>
        <w:rPr>
          <w:color w:val="000000"/>
        </w:rPr>
      </w:pPr>
      <w:r w:rsidRPr="0031237E">
        <w:rPr>
          <w:color w:val="000000"/>
        </w:rPr>
        <w:t>предложения Администрации Станционного сельсовета и организаций коммунального комплекса (ОКК).</w:t>
      </w:r>
    </w:p>
    <w:p w:rsidR="00503744" w:rsidRPr="0031237E" w:rsidRDefault="00503744" w:rsidP="00C27E02">
      <w:pPr>
        <w:tabs>
          <w:tab w:val="left" w:pos="0"/>
          <w:tab w:val="left" w:pos="1080"/>
        </w:tabs>
        <w:suppressAutoHyphens/>
        <w:ind w:right="57" w:firstLine="567"/>
        <w:jc w:val="both"/>
      </w:pPr>
      <w:r w:rsidRPr="0031237E">
        <w:t>Для обеспечения эффективной работы систем теплоснабжения Станционного сельсовета и улучшения состояния окружающей среды планируется выполнение комплекса мероприятий.</w:t>
      </w:r>
    </w:p>
    <w:p w:rsidR="00503744" w:rsidRPr="0031237E" w:rsidRDefault="00503744" w:rsidP="00C27E02">
      <w:pPr>
        <w:pStyle w:val="a5"/>
        <w:tabs>
          <w:tab w:val="left" w:pos="0"/>
        </w:tabs>
        <w:spacing w:before="0" w:after="0"/>
        <w:rPr>
          <w:color w:val="000000"/>
        </w:rPr>
      </w:pPr>
      <w:r w:rsidRPr="0031237E">
        <w:rPr>
          <w:color w:val="000000"/>
        </w:rPr>
        <w:t xml:space="preserve">Детальная характеристика инвестиционных проектов представлена в </w:t>
      </w:r>
      <w:r w:rsidRPr="0031237E">
        <w:rPr>
          <w:i/>
          <w:color w:val="000000"/>
        </w:rPr>
        <w:t>таблице 5.1-1</w:t>
      </w:r>
    </w:p>
    <w:p w:rsidR="00503744" w:rsidRPr="0031237E" w:rsidRDefault="00503744" w:rsidP="00175983">
      <w:pPr>
        <w:pStyle w:val="a5"/>
        <w:spacing w:before="0" w:after="0"/>
        <w:rPr>
          <w:color w:val="000000"/>
        </w:rPr>
      </w:pPr>
    </w:p>
    <w:p w:rsidR="00503744" w:rsidRPr="0031237E" w:rsidRDefault="00503744" w:rsidP="00175983">
      <w:pPr>
        <w:pStyle w:val="a5"/>
        <w:spacing w:before="0" w:after="0"/>
        <w:rPr>
          <w:color w:val="000000"/>
        </w:rPr>
        <w:sectPr w:rsidR="00503744" w:rsidRPr="0031237E" w:rsidSect="00175983">
          <w:headerReference w:type="default" r:id="rId15"/>
          <w:footerReference w:type="default" r:id="rId16"/>
          <w:type w:val="nextColumn"/>
          <w:pgSz w:w="11906" w:h="16838"/>
          <w:pgMar w:top="1134" w:right="851" w:bottom="1134" w:left="1134" w:header="709" w:footer="709" w:gutter="0"/>
          <w:cols w:space="708"/>
          <w:docGrid w:linePitch="360"/>
        </w:sectPr>
      </w:pPr>
    </w:p>
    <w:p w:rsidR="00503744" w:rsidRPr="0031237E" w:rsidRDefault="00503744" w:rsidP="00175983">
      <w:pPr>
        <w:pStyle w:val="af"/>
        <w:spacing w:before="0" w:after="0"/>
        <w:jc w:val="right"/>
        <w:rPr>
          <w:b w:val="0"/>
          <w:i/>
          <w:color w:val="000000"/>
          <w:sz w:val="24"/>
          <w:szCs w:val="24"/>
        </w:rPr>
      </w:pPr>
      <w:r w:rsidRPr="0031237E">
        <w:rPr>
          <w:b w:val="0"/>
          <w:i/>
          <w:color w:val="000000"/>
          <w:sz w:val="24"/>
          <w:szCs w:val="24"/>
        </w:rPr>
        <w:lastRenderedPageBreak/>
        <w:t>Таблица 5.1-1</w:t>
      </w:r>
    </w:p>
    <w:p w:rsidR="00503744" w:rsidRPr="0031237E" w:rsidRDefault="00503744" w:rsidP="00DE3ACA">
      <w:pPr>
        <w:pStyle w:val="af"/>
        <w:spacing w:before="0" w:after="0"/>
        <w:rPr>
          <w:b w:val="0"/>
          <w:color w:val="000000"/>
          <w:sz w:val="24"/>
          <w:szCs w:val="24"/>
        </w:rPr>
      </w:pPr>
      <w:r w:rsidRPr="0031237E">
        <w:rPr>
          <w:b w:val="0"/>
          <w:color w:val="000000"/>
          <w:sz w:val="24"/>
          <w:szCs w:val="24"/>
        </w:rPr>
        <w:t>Характеристика инвестиционных проектов по реконструкции, техническому перевооружению и новому строительству источников тепловой энергии и тепловых сетей</w:t>
      </w: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7"/>
        <w:gridCol w:w="2682"/>
        <w:gridCol w:w="900"/>
        <w:gridCol w:w="850"/>
        <w:gridCol w:w="1418"/>
        <w:gridCol w:w="1418"/>
        <w:gridCol w:w="1418"/>
        <w:gridCol w:w="1418"/>
        <w:gridCol w:w="1418"/>
        <w:gridCol w:w="1418"/>
        <w:gridCol w:w="1418"/>
      </w:tblGrid>
      <w:tr w:rsidR="00503744" w:rsidRPr="0031237E" w:rsidTr="005D38F5">
        <w:trPr>
          <w:tblHeader/>
        </w:trPr>
        <w:tc>
          <w:tcPr>
            <w:tcW w:w="527" w:type="dxa"/>
            <w:vMerge w:val="restart"/>
            <w:vAlign w:val="center"/>
          </w:tcPr>
          <w:p w:rsidR="00503744" w:rsidRPr="0031237E" w:rsidRDefault="00503744" w:rsidP="00B65181">
            <w:pPr>
              <w:jc w:val="center"/>
              <w:rPr>
                <w:sz w:val="18"/>
                <w:szCs w:val="18"/>
              </w:rPr>
            </w:pPr>
            <w:r w:rsidRPr="0031237E">
              <w:rPr>
                <w:sz w:val="18"/>
                <w:szCs w:val="18"/>
              </w:rPr>
              <w:t>№</w:t>
            </w:r>
          </w:p>
          <w:p w:rsidR="00503744" w:rsidRPr="0031237E" w:rsidRDefault="00503744" w:rsidP="00B65181">
            <w:pPr>
              <w:jc w:val="center"/>
              <w:rPr>
                <w:sz w:val="18"/>
                <w:szCs w:val="18"/>
              </w:rPr>
            </w:pPr>
            <w:r w:rsidRPr="0031237E">
              <w:rPr>
                <w:sz w:val="18"/>
                <w:szCs w:val="18"/>
              </w:rPr>
              <w:t>п/п</w:t>
            </w:r>
          </w:p>
        </w:tc>
        <w:tc>
          <w:tcPr>
            <w:tcW w:w="2682" w:type="dxa"/>
            <w:vMerge w:val="restart"/>
            <w:vAlign w:val="center"/>
          </w:tcPr>
          <w:p w:rsidR="00503744" w:rsidRPr="0031237E" w:rsidRDefault="00503744" w:rsidP="00B65181">
            <w:pPr>
              <w:jc w:val="center"/>
              <w:rPr>
                <w:sz w:val="20"/>
                <w:szCs w:val="20"/>
              </w:rPr>
            </w:pPr>
            <w:r w:rsidRPr="0031237E">
              <w:rPr>
                <w:sz w:val="20"/>
                <w:szCs w:val="20"/>
              </w:rPr>
              <w:t>Мероприятия</w:t>
            </w:r>
          </w:p>
        </w:tc>
        <w:tc>
          <w:tcPr>
            <w:tcW w:w="900" w:type="dxa"/>
            <w:vMerge w:val="restart"/>
            <w:vAlign w:val="center"/>
          </w:tcPr>
          <w:p w:rsidR="00503744" w:rsidRPr="0031237E" w:rsidRDefault="00503744" w:rsidP="00CC4055">
            <w:pPr>
              <w:jc w:val="center"/>
              <w:rPr>
                <w:sz w:val="20"/>
                <w:szCs w:val="20"/>
              </w:rPr>
            </w:pPr>
          </w:p>
          <w:p w:rsidR="00503744" w:rsidRPr="0031237E" w:rsidRDefault="00503744" w:rsidP="00CC4055">
            <w:pPr>
              <w:jc w:val="center"/>
              <w:rPr>
                <w:sz w:val="20"/>
                <w:szCs w:val="20"/>
              </w:rPr>
            </w:pPr>
            <w:r w:rsidRPr="0031237E">
              <w:rPr>
                <w:sz w:val="20"/>
                <w:szCs w:val="20"/>
              </w:rPr>
              <w:t>Обос-нова-ние</w:t>
            </w:r>
          </w:p>
        </w:tc>
        <w:tc>
          <w:tcPr>
            <w:tcW w:w="850" w:type="dxa"/>
            <w:vMerge w:val="restart"/>
            <w:vAlign w:val="center"/>
          </w:tcPr>
          <w:p w:rsidR="00503744" w:rsidRPr="0031237E" w:rsidRDefault="00503744" w:rsidP="00CC4055">
            <w:pPr>
              <w:jc w:val="center"/>
              <w:rPr>
                <w:sz w:val="20"/>
                <w:szCs w:val="20"/>
              </w:rPr>
            </w:pPr>
            <w:r w:rsidRPr="0031237E">
              <w:rPr>
                <w:sz w:val="20"/>
                <w:szCs w:val="20"/>
              </w:rPr>
              <w:t>Источ-ник финан-сирова-ния</w:t>
            </w:r>
          </w:p>
        </w:tc>
        <w:tc>
          <w:tcPr>
            <w:tcW w:w="9926" w:type="dxa"/>
            <w:gridSpan w:val="7"/>
            <w:vAlign w:val="center"/>
          </w:tcPr>
          <w:p w:rsidR="00503744" w:rsidRPr="0031237E" w:rsidRDefault="00503744" w:rsidP="00B65181">
            <w:pPr>
              <w:jc w:val="center"/>
              <w:rPr>
                <w:sz w:val="20"/>
                <w:szCs w:val="20"/>
              </w:rPr>
            </w:pPr>
            <w:r w:rsidRPr="0031237E">
              <w:rPr>
                <w:sz w:val="20"/>
                <w:szCs w:val="20"/>
              </w:rPr>
              <w:t>Финансирование по годам (тыс.руб.)*</w:t>
            </w:r>
          </w:p>
        </w:tc>
      </w:tr>
      <w:tr w:rsidR="00503744" w:rsidRPr="0031237E" w:rsidTr="005D38F5">
        <w:trPr>
          <w:tblHeader/>
        </w:trPr>
        <w:tc>
          <w:tcPr>
            <w:tcW w:w="527" w:type="dxa"/>
            <w:vMerge/>
            <w:vAlign w:val="center"/>
          </w:tcPr>
          <w:p w:rsidR="00503744" w:rsidRPr="0031237E" w:rsidRDefault="00503744" w:rsidP="00B65181">
            <w:pPr>
              <w:jc w:val="center"/>
              <w:rPr>
                <w:sz w:val="18"/>
                <w:szCs w:val="18"/>
              </w:rPr>
            </w:pPr>
          </w:p>
        </w:tc>
        <w:tc>
          <w:tcPr>
            <w:tcW w:w="2682" w:type="dxa"/>
            <w:vMerge/>
            <w:vAlign w:val="center"/>
          </w:tcPr>
          <w:p w:rsidR="00503744" w:rsidRPr="0031237E" w:rsidRDefault="00503744" w:rsidP="00B65181">
            <w:pPr>
              <w:jc w:val="center"/>
              <w:rPr>
                <w:sz w:val="20"/>
                <w:szCs w:val="20"/>
              </w:rPr>
            </w:pPr>
          </w:p>
        </w:tc>
        <w:tc>
          <w:tcPr>
            <w:tcW w:w="900" w:type="dxa"/>
            <w:vMerge/>
            <w:vAlign w:val="center"/>
          </w:tcPr>
          <w:p w:rsidR="00503744" w:rsidRPr="0031237E" w:rsidRDefault="00503744" w:rsidP="00B65181">
            <w:pPr>
              <w:jc w:val="center"/>
              <w:rPr>
                <w:sz w:val="20"/>
                <w:szCs w:val="20"/>
              </w:rPr>
            </w:pPr>
          </w:p>
        </w:tc>
        <w:tc>
          <w:tcPr>
            <w:tcW w:w="850" w:type="dxa"/>
            <w:vMerge/>
            <w:vAlign w:val="center"/>
          </w:tcPr>
          <w:p w:rsidR="00503744" w:rsidRPr="0031237E" w:rsidRDefault="00503744" w:rsidP="00B65181">
            <w:pPr>
              <w:jc w:val="center"/>
              <w:rPr>
                <w:sz w:val="20"/>
                <w:szCs w:val="20"/>
              </w:rPr>
            </w:pPr>
          </w:p>
        </w:tc>
        <w:tc>
          <w:tcPr>
            <w:tcW w:w="1418" w:type="dxa"/>
            <w:vAlign w:val="center"/>
          </w:tcPr>
          <w:p w:rsidR="00503744" w:rsidRPr="0031237E" w:rsidRDefault="00503744" w:rsidP="00B65181">
            <w:pPr>
              <w:jc w:val="center"/>
              <w:rPr>
                <w:sz w:val="20"/>
                <w:szCs w:val="20"/>
              </w:rPr>
            </w:pPr>
            <w:r w:rsidRPr="0031237E">
              <w:rPr>
                <w:sz w:val="20"/>
                <w:szCs w:val="20"/>
              </w:rPr>
              <w:t>2019</w:t>
            </w:r>
          </w:p>
        </w:tc>
        <w:tc>
          <w:tcPr>
            <w:tcW w:w="1418" w:type="dxa"/>
            <w:vAlign w:val="center"/>
          </w:tcPr>
          <w:p w:rsidR="00503744" w:rsidRPr="0031237E" w:rsidRDefault="00503744" w:rsidP="00B65181">
            <w:pPr>
              <w:jc w:val="center"/>
              <w:rPr>
                <w:sz w:val="20"/>
                <w:szCs w:val="20"/>
              </w:rPr>
            </w:pPr>
            <w:r w:rsidRPr="0031237E">
              <w:rPr>
                <w:sz w:val="20"/>
                <w:szCs w:val="20"/>
              </w:rPr>
              <w:t>2020</w:t>
            </w:r>
          </w:p>
        </w:tc>
        <w:tc>
          <w:tcPr>
            <w:tcW w:w="1418" w:type="dxa"/>
            <w:vAlign w:val="center"/>
          </w:tcPr>
          <w:p w:rsidR="00503744" w:rsidRPr="0031237E" w:rsidRDefault="00503744" w:rsidP="00B65181">
            <w:pPr>
              <w:jc w:val="center"/>
              <w:rPr>
                <w:sz w:val="20"/>
                <w:szCs w:val="20"/>
              </w:rPr>
            </w:pPr>
            <w:r w:rsidRPr="0031237E">
              <w:rPr>
                <w:sz w:val="20"/>
                <w:szCs w:val="20"/>
              </w:rPr>
              <w:t>2021</w:t>
            </w:r>
          </w:p>
        </w:tc>
        <w:tc>
          <w:tcPr>
            <w:tcW w:w="1418" w:type="dxa"/>
            <w:vAlign w:val="center"/>
          </w:tcPr>
          <w:p w:rsidR="00503744" w:rsidRPr="0031237E" w:rsidRDefault="00503744" w:rsidP="00B65181">
            <w:pPr>
              <w:jc w:val="center"/>
              <w:rPr>
                <w:sz w:val="20"/>
                <w:szCs w:val="20"/>
              </w:rPr>
            </w:pPr>
            <w:r w:rsidRPr="0031237E">
              <w:rPr>
                <w:sz w:val="20"/>
                <w:szCs w:val="20"/>
              </w:rPr>
              <w:t>2022</w:t>
            </w:r>
          </w:p>
        </w:tc>
        <w:tc>
          <w:tcPr>
            <w:tcW w:w="1418" w:type="dxa"/>
            <w:vAlign w:val="center"/>
          </w:tcPr>
          <w:p w:rsidR="00503744" w:rsidRPr="0031237E" w:rsidRDefault="00503744" w:rsidP="00B65181">
            <w:pPr>
              <w:jc w:val="center"/>
              <w:rPr>
                <w:sz w:val="20"/>
                <w:szCs w:val="20"/>
              </w:rPr>
            </w:pPr>
            <w:r w:rsidRPr="0031237E">
              <w:rPr>
                <w:sz w:val="20"/>
                <w:szCs w:val="20"/>
              </w:rPr>
              <w:t>2023</w:t>
            </w:r>
          </w:p>
        </w:tc>
        <w:tc>
          <w:tcPr>
            <w:tcW w:w="1418" w:type="dxa"/>
            <w:vAlign w:val="center"/>
          </w:tcPr>
          <w:p w:rsidR="00503744" w:rsidRPr="0031237E" w:rsidRDefault="00503744" w:rsidP="00033BFF">
            <w:pPr>
              <w:jc w:val="center"/>
              <w:rPr>
                <w:sz w:val="20"/>
                <w:szCs w:val="20"/>
              </w:rPr>
            </w:pPr>
            <w:r w:rsidRPr="0031237E">
              <w:rPr>
                <w:sz w:val="20"/>
                <w:szCs w:val="20"/>
              </w:rPr>
              <w:t>2024</w:t>
            </w:r>
            <w:r w:rsidRPr="0031237E">
              <w:rPr>
                <w:sz w:val="20"/>
                <w:szCs w:val="20"/>
                <w:lang w:val="en-US"/>
              </w:rPr>
              <w:t>-203</w:t>
            </w:r>
            <w:r w:rsidRPr="0031237E">
              <w:rPr>
                <w:sz w:val="20"/>
                <w:szCs w:val="20"/>
              </w:rPr>
              <w:t>7</w:t>
            </w:r>
          </w:p>
        </w:tc>
        <w:tc>
          <w:tcPr>
            <w:tcW w:w="1418" w:type="dxa"/>
            <w:vAlign w:val="center"/>
          </w:tcPr>
          <w:p w:rsidR="00503744" w:rsidRPr="0031237E" w:rsidRDefault="00503744" w:rsidP="005D38F5">
            <w:pPr>
              <w:jc w:val="center"/>
              <w:rPr>
                <w:sz w:val="20"/>
                <w:szCs w:val="20"/>
              </w:rPr>
            </w:pPr>
            <w:r w:rsidRPr="0031237E">
              <w:rPr>
                <w:sz w:val="20"/>
                <w:szCs w:val="20"/>
              </w:rPr>
              <w:t>Всего</w:t>
            </w:r>
          </w:p>
        </w:tc>
      </w:tr>
      <w:tr w:rsidR="00503744" w:rsidRPr="0031237E" w:rsidTr="00693E23">
        <w:tc>
          <w:tcPr>
            <w:tcW w:w="527" w:type="dxa"/>
            <w:vAlign w:val="center"/>
          </w:tcPr>
          <w:p w:rsidR="00503744" w:rsidRPr="0031237E" w:rsidRDefault="00503744" w:rsidP="00B65181">
            <w:pPr>
              <w:jc w:val="center"/>
              <w:rPr>
                <w:sz w:val="18"/>
                <w:szCs w:val="18"/>
              </w:rPr>
            </w:pPr>
            <w:r w:rsidRPr="0031237E">
              <w:rPr>
                <w:sz w:val="18"/>
                <w:szCs w:val="18"/>
              </w:rPr>
              <w:t>1</w:t>
            </w:r>
          </w:p>
        </w:tc>
        <w:tc>
          <w:tcPr>
            <w:tcW w:w="2682" w:type="dxa"/>
            <w:vAlign w:val="center"/>
          </w:tcPr>
          <w:p w:rsidR="00503744" w:rsidRPr="0031237E" w:rsidRDefault="00503744" w:rsidP="00295C25">
            <w:pPr>
              <w:ind w:firstLine="35"/>
              <w:rPr>
                <w:sz w:val="20"/>
                <w:szCs w:val="20"/>
              </w:rPr>
            </w:pPr>
            <w:r w:rsidRPr="0031237E">
              <w:rPr>
                <w:sz w:val="20"/>
                <w:szCs w:val="20"/>
              </w:rPr>
              <w:t>Ремонт теплотрассы от котельной по ул. Геологическая 5Б ст. Мочи- ще к отапливаемым жилым домам</w:t>
            </w:r>
          </w:p>
        </w:tc>
        <w:tc>
          <w:tcPr>
            <w:tcW w:w="900" w:type="dxa"/>
            <w:vAlign w:val="center"/>
          </w:tcPr>
          <w:p w:rsidR="00503744" w:rsidRPr="0031237E" w:rsidRDefault="00503744" w:rsidP="00295C25">
            <w:pPr>
              <w:jc w:val="center"/>
              <w:rPr>
                <w:sz w:val="20"/>
                <w:szCs w:val="20"/>
              </w:rPr>
            </w:pPr>
            <w:r w:rsidRPr="0031237E">
              <w:rPr>
                <w:sz w:val="20"/>
                <w:szCs w:val="20"/>
              </w:rPr>
              <w:t>Схема ТС</w:t>
            </w:r>
          </w:p>
          <w:p w:rsidR="00503744" w:rsidRPr="0031237E" w:rsidRDefault="00503744" w:rsidP="00295C25">
            <w:pPr>
              <w:jc w:val="center"/>
              <w:rPr>
                <w:sz w:val="20"/>
                <w:szCs w:val="20"/>
              </w:rPr>
            </w:pPr>
          </w:p>
        </w:tc>
        <w:tc>
          <w:tcPr>
            <w:tcW w:w="850" w:type="dxa"/>
            <w:vAlign w:val="center"/>
          </w:tcPr>
          <w:p w:rsidR="00503744" w:rsidRPr="0031237E" w:rsidRDefault="00503744" w:rsidP="00295C25">
            <w:pPr>
              <w:jc w:val="center"/>
              <w:rPr>
                <w:sz w:val="20"/>
                <w:szCs w:val="20"/>
              </w:rPr>
            </w:pPr>
            <w:r w:rsidRPr="0031237E">
              <w:rPr>
                <w:sz w:val="20"/>
                <w:szCs w:val="20"/>
              </w:rPr>
              <w:t>ВИ, БС</w:t>
            </w:r>
          </w:p>
        </w:tc>
        <w:tc>
          <w:tcPr>
            <w:tcW w:w="1418" w:type="dxa"/>
            <w:tcBorders>
              <w:left w:val="nil"/>
            </w:tcBorders>
            <w:vAlign w:val="center"/>
          </w:tcPr>
          <w:p w:rsidR="00503744" w:rsidRPr="0031237E" w:rsidRDefault="00503744" w:rsidP="00693E23">
            <w:pPr>
              <w:jc w:val="center"/>
              <w:rPr>
                <w:sz w:val="18"/>
                <w:szCs w:val="18"/>
              </w:rPr>
            </w:pPr>
            <w:r w:rsidRPr="0031237E">
              <w:rPr>
                <w:sz w:val="18"/>
                <w:szCs w:val="18"/>
              </w:rPr>
              <w:t>0,00</w:t>
            </w:r>
          </w:p>
        </w:tc>
        <w:tc>
          <w:tcPr>
            <w:tcW w:w="1418" w:type="dxa"/>
            <w:vAlign w:val="center"/>
          </w:tcPr>
          <w:p w:rsidR="00503744" w:rsidRPr="0031237E" w:rsidRDefault="00503744" w:rsidP="00693E23">
            <w:pPr>
              <w:ind w:hanging="47"/>
              <w:jc w:val="center"/>
              <w:rPr>
                <w:sz w:val="18"/>
                <w:szCs w:val="18"/>
              </w:rPr>
            </w:pPr>
            <w:r w:rsidRPr="0031237E">
              <w:rPr>
                <w:sz w:val="18"/>
                <w:szCs w:val="18"/>
              </w:rPr>
              <w:t>0,00</w:t>
            </w:r>
          </w:p>
        </w:tc>
        <w:tc>
          <w:tcPr>
            <w:tcW w:w="1418" w:type="dxa"/>
            <w:vAlign w:val="center"/>
          </w:tcPr>
          <w:p w:rsidR="00503744" w:rsidRPr="0031237E" w:rsidRDefault="00503744" w:rsidP="0023390C">
            <w:pPr>
              <w:ind w:hanging="47"/>
              <w:jc w:val="center"/>
              <w:rPr>
                <w:sz w:val="18"/>
                <w:szCs w:val="18"/>
              </w:rPr>
            </w:pPr>
            <w:r w:rsidRPr="0031237E">
              <w:rPr>
                <w:sz w:val="18"/>
                <w:szCs w:val="18"/>
              </w:rPr>
              <w:t>0,00</w:t>
            </w:r>
          </w:p>
        </w:tc>
        <w:tc>
          <w:tcPr>
            <w:tcW w:w="1418" w:type="dxa"/>
            <w:vAlign w:val="center"/>
          </w:tcPr>
          <w:p w:rsidR="00503744" w:rsidRPr="0031237E" w:rsidRDefault="00503744" w:rsidP="0023390C">
            <w:pPr>
              <w:jc w:val="center"/>
              <w:rPr>
                <w:color w:val="FF0000"/>
                <w:sz w:val="18"/>
                <w:szCs w:val="18"/>
              </w:rPr>
            </w:pPr>
            <w:r w:rsidRPr="0031237E">
              <w:rPr>
                <w:sz w:val="18"/>
                <w:szCs w:val="18"/>
              </w:rPr>
              <w:t>11000,00</w:t>
            </w:r>
          </w:p>
        </w:tc>
        <w:tc>
          <w:tcPr>
            <w:tcW w:w="1418" w:type="dxa"/>
            <w:vAlign w:val="center"/>
          </w:tcPr>
          <w:p w:rsidR="00503744" w:rsidRPr="0031237E" w:rsidRDefault="00503744" w:rsidP="0023390C">
            <w:pPr>
              <w:ind w:hanging="47"/>
              <w:jc w:val="center"/>
              <w:rPr>
                <w:sz w:val="18"/>
                <w:szCs w:val="18"/>
              </w:rPr>
            </w:pPr>
            <w:r w:rsidRPr="0031237E">
              <w:rPr>
                <w:sz w:val="18"/>
                <w:szCs w:val="18"/>
              </w:rPr>
              <w:t>11550,00</w:t>
            </w:r>
          </w:p>
        </w:tc>
        <w:tc>
          <w:tcPr>
            <w:tcW w:w="1418" w:type="dxa"/>
            <w:vAlign w:val="center"/>
          </w:tcPr>
          <w:p w:rsidR="00503744" w:rsidRPr="0031237E" w:rsidRDefault="00503744" w:rsidP="0023390C">
            <w:pPr>
              <w:ind w:hanging="47"/>
              <w:jc w:val="center"/>
              <w:rPr>
                <w:sz w:val="18"/>
                <w:szCs w:val="18"/>
              </w:rPr>
            </w:pPr>
            <w:r w:rsidRPr="0031237E">
              <w:rPr>
                <w:sz w:val="18"/>
                <w:szCs w:val="18"/>
              </w:rPr>
              <w:t>0,00</w:t>
            </w:r>
          </w:p>
        </w:tc>
        <w:tc>
          <w:tcPr>
            <w:tcW w:w="1418" w:type="dxa"/>
            <w:vAlign w:val="center"/>
          </w:tcPr>
          <w:p w:rsidR="00503744" w:rsidRPr="0031237E" w:rsidRDefault="00503744" w:rsidP="00693E23">
            <w:pPr>
              <w:jc w:val="center"/>
              <w:rPr>
                <w:sz w:val="18"/>
                <w:szCs w:val="18"/>
              </w:rPr>
            </w:pPr>
            <w:r w:rsidRPr="0031237E">
              <w:rPr>
                <w:sz w:val="18"/>
                <w:szCs w:val="18"/>
              </w:rPr>
              <w:t>22550,00</w:t>
            </w:r>
          </w:p>
        </w:tc>
      </w:tr>
      <w:tr w:rsidR="00503744" w:rsidRPr="0031237E" w:rsidTr="00693E23">
        <w:tc>
          <w:tcPr>
            <w:tcW w:w="527" w:type="dxa"/>
            <w:vAlign w:val="center"/>
          </w:tcPr>
          <w:p w:rsidR="00503744" w:rsidRPr="0031237E" w:rsidRDefault="00503744" w:rsidP="00B65181">
            <w:pPr>
              <w:jc w:val="center"/>
            </w:pPr>
            <w:r w:rsidRPr="0031237E">
              <w:rPr>
                <w:sz w:val="18"/>
                <w:szCs w:val="18"/>
              </w:rPr>
              <w:t>2</w:t>
            </w:r>
          </w:p>
        </w:tc>
        <w:tc>
          <w:tcPr>
            <w:tcW w:w="2682" w:type="dxa"/>
            <w:vAlign w:val="center"/>
          </w:tcPr>
          <w:p w:rsidR="00503744" w:rsidRPr="0031237E" w:rsidRDefault="00503744" w:rsidP="00003C51">
            <w:pPr>
              <w:spacing w:before="240"/>
            </w:pPr>
            <w:r w:rsidRPr="0031237E">
              <w:rPr>
                <w:sz w:val="20"/>
                <w:szCs w:val="20"/>
              </w:rPr>
              <w:t>Установка в котельную ст. Мочище (Путейский тупик,1Б) и п. Ленинский (</w:t>
            </w:r>
            <w:r w:rsidRPr="0031237E">
              <w:rPr>
                <w:color w:val="000000"/>
                <w:sz w:val="20"/>
                <w:szCs w:val="20"/>
              </w:rPr>
              <w:t>ул. Центральная , 54</w:t>
            </w:r>
            <w:r w:rsidRPr="0031237E">
              <w:rPr>
                <w:sz w:val="20"/>
                <w:szCs w:val="20"/>
              </w:rPr>
              <w:t>) системы ХВП (хим.-водоподготовка)</w:t>
            </w:r>
          </w:p>
        </w:tc>
        <w:tc>
          <w:tcPr>
            <w:tcW w:w="900" w:type="dxa"/>
            <w:vAlign w:val="center"/>
          </w:tcPr>
          <w:p w:rsidR="00503744" w:rsidRPr="0031237E" w:rsidRDefault="00503744" w:rsidP="00295C25">
            <w:pPr>
              <w:jc w:val="center"/>
              <w:rPr>
                <w:sz w:val="20"/>
                <w:szCs w:val="20"/>
              </w:rPr>
            </w:pPr>
            <w:r w:rsidRPr="0031237E">
              <w:rPr>
                <w:sz w:val="20"/>
                <w:szCs w:val="20"/>
              </w:rPr>
              <w:t>Схема ТС, предложение ОКК</w:t>
            </w:r>
          </w:p>
          <w:p w:rsidR="00503744" w:rsidRPr="0031237E" w:rsidRDefault="00503744" w:rsidP="00295C25">
            <w:pPr>
              <w:jc w:val="center"/>
              <w:rPr>
                <w:sz w:val="20"/>
                <w:szCs w:val="20"/>
              </w:rPr>
            </w:pPr>
          </w:p>
        </w:tc>
        <w:tc>
          <w:tcPr>
            <w:tcW w:w="850" w:type="dxa"/>
            <w:vAlign w:val="center"/>
          </w:tcPr>
          <w:p w:rsidR="00503744" w:rsidRPr="0031237E" w:rsidRDefault="00503744" w:rsidP="00295C25">
            <w:pPr>
              <w:jc w:val="center"/>
              <w:rPr>
                <w:sz w:val="20"/>
                <w:szCs w:val="20"/>
              </w:rPr>
            </w:pPr>
            <w:r w:rsidRPr="0031237E">
              <w:rPr>
                <w:sz w:val="20"/>
                <w:szCs w:val="20"/>
              </w:rPr>
              <w:t>ВИ, БС</w:t>
            </w:r>
          </w:p>
        </w:tc>
        <w:tc>
          <w:tcPr>
            <w:tcW w:w="1418" w:type="dxa"/>
            <w:tcBorders>
              <w:left w:val="nil"/>
            </w:tcBorders>
            <w:vAlign w:val="center"/>
          </w:tcPr>
          <w:p w:rsidR="00503744" w:rsidRPr="0031237E" w:rsidRDefault="00503744" w:rsidP="00295C25">
            <w:pPr>
              <w:jc w:val="center"/>
              <w:rPr>
                <w:sz w:val="18"/>
                <w:szCs w:val="18"/>
              </w:rPr>
            </w:pPr>
            <w:r w:rsidRPr="0031237E">
              <w:rPr>
                <w:sz w:val="18"/>
                <w:szCs w:val="18"/>
              </w:rPr>
              <w:t>0,00</w:t>
            </w:r>
          </w:p>
        </w:tc>
        <w:tc>
          <w:tcPr>
            <w:tcW w:w="1418" w:type="dxa"/>
            <w:vAlign w:val="center"/>
          </w:tcPr>
          <w:p w:rsidR="00503744" w:rsidRPr="0031237E" w:rsidRDefault="00503744" w:rsidP="00693E23">
            <w:pPr>
              <w:jc w:val="center"/>
              <w:rPr>
                <w:sz w:val="18"/>
                <w:szCs w:val="18"/>
              </w:rPr>
            </w:pPr>
            <w:r w:rsidRPr="0031237E">
              <w:rPr>
                <w:sz w:val="18"/>
                <w:szCs w:val="18"/>
              </w:rPr>
              <w:t>0,00</w:t>
            </w:r>
          </w:p>
        </w:tc>
        <w:tc>
          <w:tcPr>
            <w:tcW w:w="1418" w:type="dxa"/>
            <w:vAlign w:val="center"/>
          </w:tcPr>
          <w:p w:rsidR="00503744" w:rsidRPr="0031237E" w:rsidRDefault="00503744" w:rsidP="00693E23">
            <w:pPr>
              <w:jc w:val="center"/>
            </w:pPr>
            <w:r w:rsidRPr="0031237E">
              <w:rPr>
                <w:sz w:val="18"/>
                <w:szCs w:val="18"/>
              </w:rPr>
              <w:t>500,00</w:t>
            </w:r>
          </w:p>
        </w:tc>
        <w:tc>
          <w:tcPr>
            <w:tcW w:w="1418" w:type="dxa"/>
            <w:vAlign w:val="center"/>
          </w:tcPr>
          <w:p w:rsidR="00503744" w:rsidRPr="0031237E" w:rsidRDefault="00503744" w:rsidP="00693E23">
            <w:pPr>
              <w:jc w:val="center"/>
            </w:pPr>
            <w:r w:rsidRPr="0031237E">
              <w:rPr>
                <w:sz w:val="18"/>
                <w:szCs w:val="18"/>
              </w:rPr>
              <w:t>500,00</w:t>
            </w:r>
          </w:p>
        </w:tc>
        <w:tc>
          <w:tcPr>
            <w:tcW w:w="1418" w:type="dxa"/>
            <w:vAlign w:val="center"/>
          </w:tcPr>
          <w:p w:rsidR="00503744" w:rsidRPr="0031237E" w:rsidRDefault="00503744" w:rsidP="00693E23">
            <w:pPr>
              <w:jc w:val="center"/>
            </w:pPr>
            <w:r w:rsidRPr="0031237E">
              <w:rPr>
                <w:sz w:val="18"/>
                <w:szCs w:val="18"/>
              </w:rPr>
              <w:t>0,00</w:t>
            </w:r>
          </w:p>
        </w:tc>
        <w:tc>
          <w:tcPr>
            <w:tcW w:w="1418" w:type="dxa"/>
            <w:vAlign w:val="center"/>
          </w:tcPr>
          <w:p w:rsidR="00503744" w:rsidRPr="0031237E" w:rsidRDefault="00503744" w:rsidP="00693E23">
            <w:pPr>
              <w:jc w:val="center"/>
            </w:pPr>
            <w:r w:rsidRPr="0031237E">
              <w:rPr>
                <w:sz w:val="18"/>
                <w:szCs w:val="18"/>
              </w:rPr>
              <w:t>0,00</w:t>
            </w:r>
          </w:p>
        </w:tc>
        <w:tc>
          <w:tcPr>
            <w:tcW w:w="1418" w:type="dxa"/>
            <w:vAlign w:val="center"/>
          </w:tcPr>
          <w:p w:rsidR="00503744" w:rsidRPr="0031237E" w:rsidRDefault="00503744" w:rsidP="00693E23">
            <w:pPr>
              <w:jc w:val="center"/>
              <w:rPr>
                <w:sz w:val="18"/>
                <w:szCs w:val="18"/>
              </w:rPr>
            </w:pPr>
            <w:r w:rsidRPr="0031237E">
              <w:rPr>
                <w:sz w:val="18"/>
                <w:szCs w:val="18"/>
              </w:rPr>
              <w:t>1000,00</w:t>
            </w:r>
          </w:p>
        </w:tc>
      </w:tr>
      <w:tr w:rsidR="00503744" w:rsidRPr="0031237E" w:rsidTr="00693E23">
        <w:tc>
          <w:tcPr>
            <w:tcW w:w="527" w:type="dxa"/>
            <w:vAlign w:val="center"/>
          </w:tcPr>
          <w:p w:rsidR="00503744" w:rsidRPr="0031237E" w:rsidRDefault="00503744" w:rsidP="00B65181">
            <w:pPr>
              <w:jc w:val="center"/>
            </w:pPr>
            <w:r w:rsidRPr="0031237E">
              <w:rPr>
                <w:sz w:val="18"/>
                <w:szCs w:val="18"/>
              </w:rPr>
              <w:t>3</w:t>
            </w:r>
          </w:p>
        </w:tc>
        <w:tc>
          <w:tcPr>
            <w:tcW w:w="2682" w:type="dxa"/>
            <w:vAlign w:val="center"/>
          </w:tcPr>
          <w:p w:rsidR="00503744" w:rsidRPr="0031237E" w:rsidRDefault="00503744" w:rsidP="00295C25">
            <w:r w:rsidRPr="0031237E">
              <w:rPr>
                <w:sz w:val="20"/>
                <w:szCs w:val="20"/>
              </w:rPr>
              <w:t>Установка оборудования частотного регулирования: подпитки, дымососов, автоматики котлов в котель-ную ст. Мочище (Путейский тупик,1Б) и п. Ленинский (</w:t>
            </w:r>
            <w:r w:rsidRPr="0031237E">
              <w:rPr>
                <w:color w:val="000000"/>
                <w:sz w:val="20"/>
                <w:szCs w:val="20"/>
              </w:rPr>
              <w:t>ул. Центральная , 54</w:t>
            </w:r>
            <w:r w:rsidRPr="0031237E">
              <w:rPr>
                <w:sz w:val="20"/>
                <w:szCs w:val="20"/>
              </w:rPr>
              <w:t>)</w:t>
            </w:r>
          </w:p>
        </w:tc>
        <w:tc>
          <w:tcPr>
            <w:tcW w:w="900" w:type="dxa"/>
            <w:vAlign w:val="center"/>
          </w:tcPr>
          <w:p w:rsidR="00503744" w:rsidRPr="0031237E" w:rsidRDefault="00503744" w:rsidP="00295C25">
            <w:pPr>
              <w:jc w:val="center"/>
              <w:rPr>
                <w:sz w:val="20"/>
                <w:szCs w:val="20"/>
              </w:rPr>
            </w:pPr>
            <w:r w:rsidRPr="0031237E">
              <w:rPr>
                <w:sz w:val="20"/>
                <w:szCs w:val="20"/>
              </w:rPr>
              <w:t>Схема ТС, предложение ОКК</w:t>
            </w:r>
          </w:p>
          <w:p w:rsidR="00503744" w:rsidRPr="0031237E" w:rsidRDefault="00503744" w:rsidP="00295C25">
            <w:pPr>
              <w:jc w:val="center"/>
              <w:rPr>
                <w:sz w:val="20"/>
                <w:szCs w:val="20"/>
              </w:rPr>
            </w:pPr>
          </w:p>
        </w:tc>
        <w:tc>
          <w:tcPr>
            <w:tcW w:w="850" w:type="dxa"/>
            <w:vAlign w:val="center"/>
          </w:tcPr>
          <w:p w:rsidR="00503744" w:rsidRPr="0031237E" w:rsidRDefault="00503744" w:rsidP="00295C25">
            <w:pPr>
              <w:jc w:val="center"/>
              <w:rPr>
                <w:sz w:val="20"/>
                <w:szCs w:val="20"/>
              </w:rPr>
            </w:pPr>
            <w:r w:rsidRPr="0031237E">
              <w:rPr>
                <w:sz w:val="20"/>
                <w:szCs w:val="20"/>
              </w:rPr>
              <w:t>ВИ, БС</w:t>
            </w:r>
          </w:p>
        </w:tc>
        <w:tc>
          <w:tcPr>
            <w:tcW w:w="1418" w:type="dxa"/>
            <w:tcBorders>
              <w:left w:val="nil"/>
            </w:tcBorders>
            <w:vAlign w:val="center"/>
          </w:tcPr>
          <w:p w:rsidR="00503744" w:rsidRPr="0031237E" w:rsidRDefault="00503744" w:rsidP="00295C25">
            <w:pPr>
              <w:jc w:val="center"/>
            </w:pPr>
            <w:r w:rsidRPr="0031237E">
              <w:rPr>
                <w:sz w:val="20"/>
                <w:szCs w:val="20"/>
              </w:rPr>
              <w:t>0,00</w:t>
            </w:r>
          </w:p>
        </w:tc>
        <w:tc>
          <w:tcPr>
            <w:tcW w:w="1418" w:type="dxa"/>
            <w:vAlign w:val="center"/>
          </w:tcPr>
          <w:p w:rsidR="00503744" w:rsidRPr="0031237E" w:rsidRDefault="00503744" w:rsidP="00693E23">
            <w:pPr>
              <w:jc w:val="center"/>
            </w:pPr>
            <w:r w:rsidRPr="0031237E">
              <w:rPr>
                <w:sz w:val="18"/>
                <w:szCs w:val="18"/>
              </w:rPr>
              <w:t>0,00</w:t>
            </w:r>
          </w:p>
        </w:tc>
        <w:tc>
          <w:tcPr>
            <w:tcW w:w="1418" w:type="dxa"/>
            <w:vAlign w:val="center"/>
          </w:tcPr>
          <w:p w:rsidR="00503744" w:rsidRPr="0031237E" w:rsidRDefault="00503744" w:rsidP="00693E23">
            <w:pPr>
              <w:jc w:val="center"/>
            </w:pPr>
            <w:r w:rsidRPr="0031237E">
              <w:rPr>
                <w:sz w:val="18"/>
                <w:szCs w:val="18"/>
              </w:rPr>
              <w:t>500,00</w:t>
            </w:r>
          </w:p>
        </w:tc>
        <w:tc>
          <w:tcPr>
            <w:tcW w:w="1418" w:type="dxa"/>
            <w:vAlign w:val="center"/>
          </w:tcPr>
          <w:p w:rsidR="00503744" w:rsidRPr="0031237E" w:rsidRDefault="00503744" w:rsidP="00693E23">
            <w:pPr>
              <w:jc w:val="center"/>
            </w:pPr>
            <w:r w:rsidRPr="0031237E">
              <w:rPr>
                <w:sz w:val="18"/>
                <w:szCs w:val="18"/>
              </w:rPr>
              <w:t>500,00</w:t>
            </w:r>
          </w:p>
        </w:tc>
        <w:tc>
          <w:tcPr>
            <w:tcW w:w="1418" w:type="dxa"/>
            <w:vAlign w:val="center"/>
          </w:tcPr>
          <w:p w:rsidR="00503744" w:rsidRPr="0031237E" w:rsidRDefault="00503744" w:rsidP="00693E23">
            <w:pPr>
              <w:jc w:val="center"/>
            </w:pPr>
            <w:r w:rsidRPr="0031237E">
              <w:rPr>
                <w:sz w:val="18"/>
                <w:szCs w:val="18"/>
              </w:rPr>
              <w:t>0,00</w:t>
            </w:r>
          </w:p>
        </w:tc>
        <w:tc>
          <w:tcPr>
            <w:tcW w:w="1418" w:type="dxa"/>
            <w:vAlign w:val="center"/>
          </w:tcPr>
          <w:p w:rsidR="00503744" w:rsidRPr="0031237E" w:rsidRDefault="00503744" w:rsidP="00693E23">
            <w:pPr>
              <w:jc w:val="center"/>
            </w:pPr>
            <w:r w:rsidRPr="0031237E">
              <w:rPr>
                <w:sz w:val="18"/>
                <w:szCs w:val="18"/>
              </w:rPr>
              <w:t>0,00</w:t>
            </w:r>
          </w:p>
        </w:tc>
        <w:tc>
          <w:tcPr>
            <w:tcW w:w="1418" w:type="dxa"/>
            <w:vAlign w:val="center"/>
          </w:tcPr>
          <w:p w:rsidR="00503744" w:rsidRPr="0031237E" w:rsidRDefault="00503744" w:rsidP="00693E23">
            <w:pPr>
              <w:jc w:val="center"/>
              <w:rPr>
                <w:sz w:val="18"/>
                <w:szCs w:val="18"/>
              </w:rPr>
            </w:pPr>
            <w:r w:rsidRPr="0031237E">
              <w:rPr>
                <w:sz w:val="18"/>
                <w:szCs w:val="18"/>
              </w:rPr>
              <w:t>1000,00</w:t>
            </w:r>
          </w:p>
        </w:tc>
      </w:tr>
      <w:tr w:rsidR="00503744" w:rsidRPr="0031237E" w:rsidTr="00693E23">
        <w:tc>
          <w:tcPr>
            <w:tcW w:w="527" w:type="dxa"/>
            <w:vAlign w:val="center"/>
          </w:tcPr>
          <w:p w:rsidR="00503744" w:rsidRPr="0031237E" w:rsidRDefault="00503744" w:rsidP="00B65181">
            <w:pPr>
              <w:jc w:val="center"/>
            </w:pPr>
            <w:r w:rsidRPr="0031237E">
              <w:t>4</w:t>
            </w:r>
          </w:p>
        </w:tc>
        <w:tc>
          <w:tcPr>
            <w:tcW w:w="2682" w:type="dxa"/>
            <w:vAlign w:val="center"/>
          </w:tcPr>
          <w:p w:rsidR="00503744" w:rsidRPr="0031237E" w:rsidRDefault="00503744" w:rsidP="00295C25">
            <w:r w:rsidRPr="0031237E">
              <w:rPr>
                <w:sz w:val="20"/>
                <w:szCs w:val="20"/>
              </w:rPr>
              <w:t>Ремонт аккумуляторных баков  (2шт.) с утеплением стенок в котельную п. Садовый</w:t>
            </w:r>
          </w:p>
        </w:tc>
        <w:tc>
          <w:tcPr>
            <w:tcW w:w="900" w:type="dxa"/>
            <w:vAlign w:val="center"/>
          </w:tcPr>
          <w:p w:rsidR="00503744" w:rsidRPr="0031237E" w:rsidRDefault="00503744" w:rsidP="00295C25">
            <w:pPr>
              <w:jc w:val="center"/>
              <w:rPr>
                <w:sz w:val="20"/>
                <w:szCs w:val="20"/>
              </w:rPr>
            </w:pPr>
            <w:r w:rsidRPr="0031237E">
              <w:rPr>
                <w:sz w:val="20"/>
                <w:szCs w:val="20"/>
              </w:rPr>
              <w:t>Схема ТС</w:t>
            </w:r>
          </w:p>
          <w:p w:rsidR="00503744" w:rsidRPr="0031237E" w:rsidRDefault="00503744" w:rsidP="00295C25">
            <w:pPr>
              <w:jc w:val="center"/>
              <w:rPr>
                <w:sz w:val="20"/>
                <w:szCs w:val="20"/>
              </w:rPr>
            </w:pPr>
          </w:p>
        </w:tc>
        <w:tc>
          <w:tcPr>
            <w:tcW w:w="850" w:type="dxa"/>
            <w:vAlign w:val="center"/>
          </w:tcPr>
          <w:p w:rsidR="00503744" w:rsidRPr="0031237E" w:rsidRDefault="00503744" w:rsidP="00295C25">
            <w:pPr>
              <w:jc w:val="center"/>
              <w:rPr>
                <w:sz w:val="20"/>
                <w:szCs w:val="20"/>
              </w:rPr>
            </w:pPr>
            <w:r w:rsidRPr="0031237E">
              <w:rPr>
                <w:sz w:val="20"/>
                <w:szCs w:val="20"/>
              </w:rPr>
              <w:t>ВИ, БС</w:t>
            </w:r>
          </w:p>
        </w:tc>
        <w:tc>
          <w:tcPr>
            <w:tcW w:w="1418" w:type="dxa"/>
            <w:tcBorders>
              <w:left w:val="nil"/>
            </w:tcBorders>
            <w:vAlign w:val="center"/>
          </w:tcPr>
          <w:p w:rsidR="00503744" w:rsidRPr="0031237E" w:rsidRDefault="00503744" w:rsidP="00693E23">
            <w:pPr>
              <w:jc w:val="center"/>
            </w:pPr>
            <w:r w:rsidRPr="0031237E">
              <w:rPr>
                <w:sz w:val="18"/>
                <w:szCs w:val="18"/>
              </w:rPr>
              <w:t>0,00</w:t>
            </w:r>
          </w:p>
        </w:tc>
        <w:tc>
          <w:tcPr>
            <w:tcW w:w="1418" w:type="dxa"/>
            <w:vAlign w:val="center"/>
          </w:tcPr>
          <w:p w:rsidR="00503744" w:rsidRPr="0031237E" w:rsidRDefault="00503744" w:rsidP="00693E23">
            <w:pPr>
              <w:jc w:val="center"/>
            </w:pPr>
            <w:r w:rsidRPr="0031237E">
              <w:rPr>
                <w:sz w:val="18"/>
                <w:szCs w:val="18"/>
              </w:rPr>
              <w:t>800,00</w:t>
            </w:r>
          </w:p>
        </w:tc>
        <w:tc>
          <w:tcPr>
            <w:tcW w:w="1418" w:type="dxa"/>
            <w:vAlign w:val="center"/>
          </w:tcPr>
          <w:p w:rsidR="00503744" w:rsidRPr="0031237E" w:rsidRDefault="00503744" w:rsidP="00693E23">
            <w:pPr>
              <w:jc w:val="center"/>
            </w:pPr>
            <w:r w:rsidRPr="0031237E">
              <w:rPr>
                <w:sz w:val="18"/>
                <w:szCs w:val="18"/>
              </w:rPr>
              <w:t>0,00</w:t>
            </w:r>
          </w:p>
        </w:tc>
        <w:tc>
          <w:tcPr>
            <w:tcW w:w="1418" w:type="dxa"/>
            <w:vAlign w:val="center"/>
          </w:tcPr>
          <w:p w:rsidR="00503744" w:rsidRPr="0031237E" w:rsidRDefault="00503744" w:rsidP="00693E23">
            <w:pPr>
              <w:jc w:val="center"/>
            </w:pPr>
            <w:r w:rsidRPr="0031237E">
              <w:rPr>
                <w:sz w:val="18"/>
                <w:szCs w:val="18"/>
              </w:rPr>
              <w:t>0,00</w:t>
            </w:r>
          </w:p>
        </w:tc>
        <w:tc>
          <w:tcPr>
            <w:tcW w:w="1418" w:type="dxa"/>
            <w:vAlign w:val="center"/>
          </w:tcPr>
          <w:p w:rsidR="00503744" w:rsidRPr="0031237E" w:rsidRDefault="00503744" w:rsidP="00693E23">
            <w:pPr>
              <w:jc w:val="center"/>
            </w:pPr>
            <w:r w:rsidRPr="0031237E">
              <w:rPr>
                <w:sz w:val="18"/>
                <w:szCs w:val="18"/>
              </w:rPr>
              <w:t>0,00</w:t>
            </w:r>
          </w:p>
        </w:tc>
        <w:tc>
          <w:tcPr>
            <w:tcW w:w="1418" w:type="dxa"/>
            <w:vAlign w:val="center"/>
          </w:tcPr>
          <w:p w:rsidR="00503744" w:rsidRPr="0031237E" w:rsidRDefault="00503744" w:rsidP="00693E23">
            <w:pPr>
              <w:jc w:val="center"/>
            </w:pPr>
            <w:r w:rsidRPr="0031237E">
              <w:rPr>
                <w:sz w:val="18"/>
                <w:szCs w:val="18"/>
              </w:rPr>
              <w:t>0,00</w:t>
            </w:r>
          </w:p>
        </w:tc>
        <w:tc>
          <w:tcPr>
            <w:tcW w:w="1418" w:type="dxa"/>
            <w:vAlign w:val="center"/>
          </w:tcPr>
          <w:p w:rsidR="00503744" w:rsidRPr="0031237E" w:rsidRDefault="00503744" w:rsidP="00693E23">
            <w:pPr>
              <w:jc w:val="center"/>
              <w:rPr>
                <w:sz w:val="18"/>
                <w:szCs w:val="18"/>
              </w:rPr>
            </w:pPr>
            <w:r w:rsidRPr="0031237E">
              <w:rPr>
                <w:sz w:val="18"/>
                <w:szCs w:val="18"/>
              </w:rPr>
              <w:t>800,00</w:t>
            </w:r>
          </w:p>
        </w:tc>
      </w:tr>
      <w:tr w:rsidR="00503744" w:rsidRPr="0031237E" w:rsidTr="00693E23">
        <w:tc>
          <w:tcPr>
            <w:tcW w:w="527" w:type="dxa"/>
            <w:vAlign w:val="center"/>
          </w:tcPr>
          <w:p w:rsidR="00503744" w:rsidRPr="0031237E" w:rsidRDefault="00503744" w:rsidP="00B65181">
            <w:pPr>
              <w:jc w:val="center"/>
            </w:pPr>
            <w:r w:rsidRPr="0031237E">
              <w:t>5</w:t>
            </w:r>
          </w:p>
        </w:tc>
        <w:tc>
          <w:tcPr>
            <w:tcW w:w="2682" w:type="dxa"/>
            <w:vAlign w:val="center"/>
          </w:tcPr>
          <w:p w:rsidR="00503744" w:rsidRPr="0031237E" w:rsidRDefault="00503744" w:rsidP="00B65181">
            <w:r w:rsidRPr="0031237E">
              <w:rPr>
                <w:sz w:val="20"/>
                <w:szCs w:val="20"/>
              </w:rPr>
              <w:t>Ремонт теплотрассы п. Садовый</w:t>
            </w:r>
          </w:p>
        </w:tc>
        <w:tc>
          <w:tcPr>
            <w:tcW w:w="900" w:type="dxa"/>
            <w:vAlign w:val="center"/>
          </w:tcPr>
          <w:p w:rsidR="00503744" w:rsidRPr="0031237E" w:rsidRDefault="00503744" w:rsidP="00295C25">
            <w:pPr>
              <w:jc w:val="center"/>
              <w:rPr>
                <w:sz w:val="20"/>
                <w:szCs w:val="20"/>
              </w:rPr>
            </w:pPr>
            <w:r w:rsidRPr="0031237E">
              <w:rPr>
                <w:sz w:val="20"/>
                <w:szCs w:val="20"/>
              </w:rPr>
              <w:t>Схема ТС</w:t>
            </w:r>
          </w:p>
          <w:p w:rsidR="00503744" w:rsidRPr="0031237E" w:rsidRDefault="00503744" w:rsidP="00295C25">
            <w:pPr>
              <w:jc w:val="center"/>
              <w:rPr>
                <w:sz w:val="20"/>
                <w:szCs w:val="20"/>
              </w:rPr>
            </w:pPr>
          </w:p>
        </w:tc>
        <w:tc>
          <w:tcPr>
            <w:tcW w:w="850" w:type="dxa"/>
            <w:vAlign w:val="center"/>
          </w:tcPr>
          <w:p w:rsidR="00503744" w:rsidRPr="0031237E" w:rsidRDefault="00503744" w:rsidP="00295C25">
            <w:pPr>
              <w:jc w:val="center"/>
              <w:rPr>
                <w:sz w:val="20"/>
                <w:szCs w:val="20"/>
              </w:rPr>
            </w:pPr>
            <w:r w:rsidRPr="0031237E">
              <w:rPr>
                <w:sz w:val="20"/>
                <w:szCs w:val="20"/>
              </w:rPr>
              <w:t>ВИ, БС</w:t>
            </w:r>
          </w:p>
        </w:tc>
        <w:tc>
          <w:tcPr>
            <w:tcW w:w="1418" w:type="dxa"/>
            <w:tcBorders>
              <w:left w:val="nil"/>
            </w:tcBorders>
            <w:vAlign w:val="center"/>
          </w:tcPr>
          <w:p w:rsidR="00503744" w:rsidRPr="0031237E" w:rsidRDefault="00503744" w:rsidP="00295C25">
            <w:pPr>
              <w:jc w:val="center"/>
              <w:rPr>
                <w:sz w:val="18"/>
                <w:szCs w:val="18"/>
              </w:rPr>
            </w:pPr>
            <w:r w:rsidRPr="0031237E">
              <w:rPr>
                <w:sz w:val="18"/>
                <w:szCs w:val="18"/>
              </w:rPr>
              <w:t>0,00</w:t>
            </w:r>
          </w:p>
        </w:tc>
        <w:tc>
          <w:tcPr>
            <w:tcW w:w="1418" w:type="dxa"/>
            <w:vAlign w:val="center"/>
          </w:tcPr>
          <w:p w:rsidR="00503744" w:rsidRPr="0031237E" w:rsidRDefault="00503744" w:rsidP="00693E23">
            <w:pPr>
              <w:jc w:val="center"/>
              <w:rPr>
                <w:sz w:val="18"/>
                <w:szCs w:val="18"/>
              </w:rPr>
            </w:pPr>
            <w:r w:rsidRPr="0031237E">
              <w:rPr>
                <w:sz w:val="18"/>
                <w:szCs w:val="18"/>
              </w:rPr>
              <w:t>1480,00</w:t>
            </w:r>
          </w:p>
        </w:tc>
        <w:tc>
          <w:tcPr>
            <w:tcW w:w="1418" w:type="dxa"/>
            <w:vAlign w:val="center"/>
          </w:tcPr>
          <w:p w:rsidR="00503744" w:rsidRPr="0031237E" w:rsidRDefault="00503744" w:rsidP="00693E23">
            <w:pPr>
              <w:jc w:val="center"/>
            </w:pPr>
            <w:r w:rsidRPr="0031237E">
              <w:rPr>
                <w:sz w:val="18"/>
                <w:szCs w:val="18"/>
              </w:rPr>
              <w:t>0,00</w:t>
            </w:r>
          </w:p>
        </w:tc>
        <w:tc>
          <w:tcPr>
            <w:tcW w:w="1418" w:type="dxa"/>
            <w:vAlign w:val="center"/>
          </w:tcPr>
          <w:p w:rsidR="00503744" w:rsidRPr="0031237E" w:rsidRDefault="00503744" w:rsidP="00693E23">
            <w:pPr>
              <w:jc w:val="center"/>
            </w:pPr>
            <w:r w:rsidRPr="0031237E">
              <w:rPr>
                <w:sz w:val="18"/>
                <w:szCs w:val="18"/>
              </w:rPr>
              <w:t>0,00</w:t>
            </w:r>
          </w:p>
        </w:tc>
        <w:tc>
          <w:tcPr>
            <w:tcW w:w="1418" w:type="dxa"/>
            <w:vAlign w:val="center"/>
          </w:tcPr>
          <w:p w:rsidR="00503744" w:rsidRPr="0031237E" w:rsidRDefault="00503744" w:rsidP="00693E23">
            <w:pPr>
              <w:jc w:val="center"/>
            </w:pPr>
            <w:r w:rsidRPr="0031237E">
              <w:rPr>
                <w:sz w:val="18"/>
                <w:szCs w:val="18"/>
              </w:rPr>
              <w:t>0,00</w:t>
            </w:r>
          </w:p>
        </w:tc>
        <w:tc>
          <w:tcPr>
            <w:tcW w:w="1418" w:type="dxa"/>
            <w:vAlign w:val="center"/>
          </w:tcPr>
          <w:p w:rsidR="00503744" w:rsidRPr="0031237E" w:rsidRDefault="00503744" w:rsidP="00693E23">
            <w:pPr>
              <w:jc w:val="center"/>
            </w:pPr>
            <w:r w:rsidRPr="0031237E">
              <w:rPr>
                <w:sz w:val="18"/>
                <w:szCs w:val="18"/>
              </w:rPr>
              <w:t>0,00</w:t>
            </w:r>
          </w:p>
        </w:tc>
        <w:tc>
          <w:tcPr>
            <w:tcW w:w="1418" w:type="dxa"/>
            <w:vAlign w:val="center"/>
          </w:tcPr>
          <w:p w:rsidR="00503744" w:rsidRPr="0031237E" w:rsidRDefault="00503744" w:rsidP="00693E23">
            <w:pPr>
              <w:jc w:val="center"/>
              <w:rPr>
                <w:sz w:val="18"/>
                <w:szCs w:val="18"/>
              </w:rPr>
            </w:pPr>
            <w:r w:rsidRPr="0031237E">
              <w:rPr>
                <w:sz w:val="18"/>
                <w:szCs w:val="18"/>
              </w:rPr>
              <w:t>1480,00</w:t>
            </w:r>
          </w:p>
        </w:tc>
      </w:tr>
      <w:tr w:rsidR="00503744" w:rsidRPr="0031237E" w:rsidTr="00693E23">
        <w:tc>
          <w:tcPr>
            <w:tcW w:w="527" w:type="dxa"/>
            <w:vAlign w:val="center"/>
          </w:tcPr>
          <w:p w:rsidR="00503744" w:rsidRPr="0031237E" w:rsidRDefault="00503744" w:rsidP="00B65181">
            <w:pPr>
              <w:jc w:val="center"/>
            </w:pPr>
            <w:r w:rsidRPr="0031237E">
              <w:t>6</w:t>
            </w:r>
          </w:p>
        </w:tc>
        <w:tc>
          <w:tcPr>
            <w:tcW w:w="2682" w:type="dxa"/>
            <w:vAlign w:val="center"/>
          </w:tcPr>
          <w:p w:rsidR="00503744" w:rsidRPr="0031237E" w:rsidRDefault="00503744" w:rsidP="00694F75">
            <w:pPr>
              <w:rPr>
                <w:sz w:val="20"/>
                <w:szCs w:val="20"/>
              </w:rPr>
            </w:pPr>
            <w:r w:rsidRPr="0031237E">
              <w:rPr>
                <w:sz w:val="20"/>
                <w:szCs w:val="20"/>
              </w:rPr>
              <w:t xml:space="preserve">Строительство газового модуля ст. Мочище с прокладкой теплотрассы до п. Геологов на ст. Мочище и до ул. Линейная Ликвидация 3-х угольных котельных (Геологическая, </w:t>
            </w:r>
            <w:r w:rsidRPr="0031237E">
              <w:rPr>
                <w:sz w:val="20"/>
                <w:szCs w:val="20"/>
              </w:rPr>
              <w:lastRenderedPageBreak/>
              <w:t>5б, ул. Линейная, 68, Народная 2/2)</w:t>
            </w:r>
          </w:p>
        </w:tc>
        <w:tc>
          <w:tcPr>
            <w:tcW w:w="900" w:type="dxa"/>
            <w:vAlign w:val="center"/>
          </w:tcPr>
          <w:p w:rsidR="00503744" w:rsidRPr="0031237E" w:rsidRDefault="00503744" w:rsidP="00B65181">
            <w:pPr>
              <w:jc w:val="center"/>
            </w:pPr>
            <w:r w:rsidRPr="0031237E">
              <w:rPr>
                <w:sz w:val="20"/>
                <w:szCs w:val="20"/>
              </w:rPr>
              <w:lastRenderedPageBreak/>
              <w:t>Адм.</w:t>
            </w:r>
          </w:p>
        </w:tc>
        <w:tc>
          <w:tcPr>
            <w:tcW w:w="850" w:type="dxa"/>
            <w:vAlign w:val="center"/>
          </w:tcPr>
          <w:p w:rsidR="00503744" w:rsidRPr="0031237E" w:rsidRDefault="00503744" w:rsidP="00B65181">
            <w:pPr>
              <w:jc w:val="center"/>
            </w:pPr>
            <w:r w:rsidRPr="0031237E">
              <w:rPr>
                <w:sz w:val="20"/>
                <w:szCs w:val="20"/>
              </w:rPr>
              <w:t>ОБ</w:t>
            </w:r>
          </w:p>
        </w:tc>
        <w:tc>
          <w:tcPr>
            <w:tcW w:w="1418" w:type="dxa"/>
            <w:tcBorders>
              <w:left w:val="nil"/>
            </w:tcBorders>
            <w:vAlign w:val="center"/>
          </w:tcPr>
          <w:p w:rsidR="00503744" w:rsidRPr="0031237E" w:rsidRDefault="00503744" w:rsidP="00B65181">
            <w:pPr>
              <w:jc w:val="center"/>
            </w:pPr>
            <w:r w:rsidRPr="0031237E">
              <w:rPr>
                <w:sz w:val="18"/>
                <w:szCs w:val="18"/>
              </w:rPr>
              <w:t>50 000,00</w:t>
            </w:r>
          </w:p>
        </w:tc>
        <w:tc>
          <w:tcPr>
            <w:tcW w:w="1418" w:type="dxa"/>
            <w:vAlign w:val="center"/>
          </w:tcPr>
          <w:p w:rsidR="00503744" w:rsidRPr="0031237E" w:rsidRDefault="00503744" w:rsidP="00B65181">
            <w:pPr>
              <w:jc w:val="center"/>
            </w:pPr>
            <w:r w:rsidRPr="0031237E">
              <w:rPr>
                <w:sz w:val="18"/>
                <w:szCs w:val="18"/>
              </w:rPr>
              <w:t>0,00</w:t>
            </w:r>
          </w:p>
        </w:tc>
        <w:tc>
          <w:tcPr>
            <w:tcW w:w="1418" w:type="dxa"/>
            <w:vAlign w:val="center"/>
          </w:tcPr>
          <w:p w:rsidR="00503744" w:rsidRPr="0031237E" w:rsidRDefault="00503744" w:rsidP="00B65181">
            <w:pPr>
              <w:jc w:val="center"/>
            </w:pPr>
            <w:r w:rsidRPr="0031237E">
              <w:rPr>
                <w:sz w:val="18"/>
                <w:szCs w:val="18"/>
              </w:rPr>
              <w:t>0,00</w:t>
            </w:r>
          </w:p>
        </w:tc>
        <w:tc>
          <w:tcPr>
            <w:tcW w:w="1418" w:type="dxa"/>
            <w:vAlign w:val="center"/>
          </w:tcPr>
          <w:p w:rsidR="00503744" w:rsidRPr="0031237E" w:rsidRDefault="00503744" w:rsidP="00B65181">
            <w:pPr>
              <w:jc w:val="center"/>
            </w:pPr>
            <w:r w:rsidRPr="0031237E">
              <w:rPr>
                <w:sz w:val="18"/>
                <w:szCs w:val="18"/>
              </w:rPr>
              <w:t>0,00</w:t>
            </w:r>
          </w:p>
        </w:tc>
        <w:tc>
          <w:tcPr>
            <w:tcW w:w="1418" w:type="dxa"/>
            <w:vAlign w:val="center"/>
          </w:tcPr>
          <w:p w:rsidR="00503744" w:rsidRPr="0031237E" w:rsidRDefault="00503744" w:rsidP="00B65181">
            <w:pPr>
              <w:jc w:val="center"/>
            </w:pPr>
            <w:r w:rsidRPr="0031237E">
              <w:rPr>
                <w:sz w:val="18"/>
                <w:szCs w:val="18"/>
              </w:rPr>
              <w:t>0,00</w:t>
            </w:r>
          </w:p>
        </w:tc>
        <w:tc>
          <w:tcPr>
            <w:tcW w:w="1418" w:type="dxa"/>
            <w:vAlign w:val="center"/>
          </w:tcPr>
          <w:p w:rsidR="00503744" w:rsidRPr="0031237E" w:rsidRDefault="00503744" w:rsidP="00B65181">
            <w:pPr>
              <w:jc w:val="center"/>
            </w:pPr>
            <w:r w:rsidRPr="0031237E">
              <w:rPr>
                <w:sz w:val="18"/>
                <w:szCs w:val="18"/>
              </w:rPr>
              <w:t>0,00</w:t>
            </w:r>
          </w:p>
        </w:tc>
        <w:tc>
          <w:tcPr>
            <w:tcW w:w="1418" w:type="dxa"/>
            <w:vAlign w:val="center"/>
          </w:tcPr>
          <w:p w:rsidR="00503744" w:rsidRPr="0031237E" w:rsidRDefault="00503744" w:rsidP="00693E23">
            <w:pPr>
              <w:jc w:val="center"/>
              <w:rPr>
                <w:sz w:val="18"/>
                <w:szCs w:val="18"/>
              </w:rPr>
            </w:pPr>
            <w:r w:rsidRPr="0031237E">
              <w:rPr>
                <w:sz w:val="18"/>
                <w:szCs w:val="18"/>
              </w:rPr>
              <w:t>50 000,00</w:t>
            </w:r>
          </w:p>
        </w:tc>
      </w:tr>
      <w:tr w:rsidR="00503744" w:rsidRPr="0031237E" w:rsidTr="00693E23">
        <w:tc>
          <w:tcPr>
            <w:tcW w:w="527" w:type="dxa"/>
            <w:vAlign w:val="center"/>
          </w:tcPr>
          <w:p w:rsidR="00503744" w:rsidRPr="0031237E" w:rsidRDefault="00503744" w:rsidP="00B65181">
            <w:pPr>
              <w:jc w:val="center"/>
            </w:pPr>
            <w:r w:rsidRPr="0031237E">
              <w:lastRenderedPageBreak/>
              <w:t>7</w:t>
            </w:r>
          </w:p>
        </w:tc>
        <w:tc>
          <w:tcPr>
            <w:tcW w:w="2682" w:type="dxa"/>
            <w:vAlign w:val="center"/>
          </w:tcPr>
          <w:p w:rsidR="00503744" w:rsidRPr="0031237E" w:rsidRDefault="00503744" w:rsidP="00694F75">
            <w:pPr>
              <w:rPr>
                <w:sz w:val="20"/>
                <w:szCs w:val="20"/>
              </w:rPr>
            </w:pPr>
            <w:r w:rsidRPr="0031237E">
              <w:rPr>
                <w:sz w:val="20"/>
                <w:szCs w:val="20"/>
              </w:rPr>
              <w:t>Строительство новых источников тепла и сетей теплоснабжения для  новой перспективной застройки в п. Садовый и с. Новокаменка</w:t>
            </w:r>
          </w:p>
        </w:tc>
        <w:tc>
          <w:tcPr>
            <w:tcW w:w="900" w:type="dxa"/>
            <w:vAlign w:val="center"/>
          </w:tcPr>
          <w:p w:rsidR="00503744" w:rsidRPr="0031237E" w:rsidRDefault="00503744" w:rsidP="00B65181">
            <w:pPr>
              <w:jc w:val="center"/>
              <w:rPr>
                <w:sz w:val="20"/>
                <w:szCs w:val="20"/>
              </w:rPr>
            </w:pPr>
            <w:r w:rsidRPr="0031237E">
              <w:rPr>
                <w:sz w:val="20"/>
                <w:szCs w:val="20"/>
              </w:rPr>
              <w:t>ГП</w:t>
            </w:r>
          </w:p>
        </w:tc>
        <w:tc>
          <w:tcPr>
            <w:tcW w:w="850" w:type="dxa"/>
            <w:vAlign w:val="center"/>
          </w:tcPr>
          <w:p w:rsidR="00503744" w:rsidRPr="0031237E" w:rsidRDefault="00503744" w:rsidP="00B65181">
            <w:pPr>
              <w:jc w:val="center"/>
              <w:rPr>
                <w:sz w:val="20"/>
                <w:szCs w:val="20"/>
              </w:rPr>
            </w:pPr>
            <w:r w:rsidRPr="0031237E">
              <w:rPr>
                <w:sz w:val="20"/>
                <w:szCs w:val="20"/>
              </w:rPr>
              <w:t>ВИ</w:t>
            </w:r>
          </w:p>
        </w:tc>
        <w:tc>
          <w:tcPr>
            <w:tcW w:w="1418" w:type="dxa"/>
            <w:tcBorders>
              <w:left w:val="nil"/>
            </w:tcBorders>
            <w:vAlign w:val="center"/>
          </w:tcPr>
          <w:p w:rsidR="00503744" w:rsidRPr="0031237E" w:rsidRDefault="00503744" w:rsidP="00F53669">
            <w:pPr>
              <w:jc w:val="center"/>
            </w:pPr>
            <w:r w:rsidRPr="0031237E">
              <w:rPr>
                <w:sz w:val="18"/>
                <w:szCs w:val="18"/>
              </w:rPr>
              <w:t>10 000,00</w:t>
            </w:r>
          </w:p>
        </w:tc>
        <w:tc>
          <w:tcPr>
            <w:tcW w:w="1418" w:type="dxa"/>
            <w:vAlign w:val="center"/>
          </w:tcPr>
          <w:p w:rsidR="00503744" w:rsidRPr="0031237E" w:rsidRDefault="00503744" w:rsidP="00F53669">
            <w:pPr>
              <w:jc w:val="center"/>
            </w:pPr>
            <w:r w:rsidRPr="0031237E">
              <w:rPr>
                <w:sz w:val="18"/>
                <w:szCs w:val="18"/>
              </w:rPr>
              <w:t>10 000,00</w:t>
            </w:r>
          </w:p>
        </w:tc>
        <w:tc>
          <w:tcPr>
            <w:tcW w:w="1418" w:type="dxa"/>
            <w:vAlign w:val="center"/>
          </w:tcPr>
          <w:p w:rsidR="00503744" w:rsidRPr="0031237E" w:rsidRDefault="00503744" w:rsidP="00DE25FE">
            <w:pPr>
              <w:jc w:val="center"/>
            </w:pPr>
            <w:r w:rsidRPr="0031237E">
              <w:rPr>
                <w:sz w:val="18"/>
                <w:szCs w:val="18"/>
              </w:rPr>
              <w:t>10 000,00</w:t>
            </w:r>
          </w:p>
        </w:tc>
        <w:tc>
          <w:tcPr>
            <w:tcW w:w="1418" w:type="dxa"/>
            <w:vAlign w:val="center"/>
          </w:tcPr>
          <w:p w:rsidR="00503744" w:rsidRPr="0031237E" w:rsidRDefault="00503744" w:rsidP="00F53669">
            <w:pPr>
              <w:jc w:val="center"/>
            </w:pPr>
            <w:r w:rsidRPr="0031237E">
              <w:rPr>
                <w:sz w:val="18"/>
                <w:szCs w:val="18"/>
              </w:rPr>
              <w:t>10 000,00</w:t>
            </w:r>
          </w:p>
        </w:tc>
        <w:tc>
          <w:tcPr>
            <w:tcW w:w="1418" w:type="dxa"/>
            <w:vAlign w:val="center"/>
          </w:tcPr>
          <w:p w:rsidR="00503744" w:rsidRPr="0031237E" w:rsidRDefault="00503744" w:rsidP="00F53669">
            <w:pPr>
              <w:jc w:val="center"/>
            </w:pPr>
            <w:r w:rsidRPr="0031237E">
              <w:rPr>
                <w:sz w:val="18"/>
                <w:szCs w:val="18"/>
              </w:rPr>
              <w:t>10 000,00</w:t>
            </w:r>
          </w:p>
        </w:tc>
        <w:tc>
          <w:tcPr>
            <w:tcW w:w="1418" w:type="dxa"/>
            <w:vAlign w:val="center"/>
          </w:tcPr>
          <w:p w:rsidR="00503744" w:rsidRPr="0031237E" w:rsidRDefault="00503744" w:rsidP="00F53669">
            <w:pPr>
              <w:jc w:val="center"/>
            </w:pPr>
            <w:r w:rsidRPr="0031237E">
              <w:rPr>
                <w:sz w:val="18"/>
                <w:szCs w:val="18"/>
              </w:rPr>
              <w:t>90 000,00</w:t>
            </w:r>
          </w:p>
        </w:tc>
        <w:tc>
          <w:tcPr>
            <w:tcW w:w="1418" w:type="dxa"/>
            <w:vAlign w:val="center"/>
          </w:tcPr>
          <w:p w:rsidR="00503744" w:rsidRPr="0031237E" w:rsidRDefault="00503744" w:rsidP="00F53669">
            <w:pPr>
              <w:jc w:val="center"/>
            </w:pPr>
            <w:r w:rsidRPr="0031237E">
              <w:rPr>
                <w:sz w:val="18"/>
                <w:szCs w:val="18"/>
              </w:rPr>
              <w:t>140 000,00</w:t>
            </w:r>
          </w:p>
        </w:tc>
      </w:tr>
    </w:tbl>
    <w:p w:rsidR="00503744" w:rsidRPr="0031237E" w:rsidRDefault="00503744" w:rsidP="00175983">
      <w:pPr>
        <w:shd w:val="clear" w:color="auto" w:fill="FFFFFF"/>
        <w:tabs>
          <w:tab w:val="left" w:pos="6946"/>
          <w:tab w:val="left" w:pos="9498"/>
        </w:tabs>
        <w:ind w:left="57" w:right="57" w:firstLine="488"/>
        <w:rPr>
          <w:sz w:val="20"/>
          <w:szCs w:val="20"/>
        </w:rPr>
      </w:pPr>
      <w:r w:rsidRPr="0031237E">
        <w:rPr>
          <w:sz w:val="20"/>
          <w:szCs w:val="20"/>
        </w:rPr>
        <w:t>Примечание: * - Для расчёта объёма инвестиций использовались прайс-листы торговых компаний, подрядных организаций, укрупненные нормативы цены строительства (НЦС-2017. НЦС 81-02-13-2017. Укрупненные нормативы цены строительства. утв. Приказом Минстроя России от 21.07.2017 N 1011/пр ) и т. д. Объём предполагаемых работ соответствует заявленным в перспективном развитии мероприятиям. Уточнение финансовых затрат для мероприятия производится на стадии проектирования.</w:t>
      </w:r>
    </w:p>
    <w:p w:rsidR="00503744" w:rsidRPr="0031237E" w:rsidRDefault="00503744" w:rsidP="00175983">
      <w:pPr>
        <w:sectPr w:rsidR="00503744" w:rsidRPr="0031237E" w:rsidSect="000F1C9D">
          <w:headerReference w:type="default" r:id="rId17"/>
          <w:footerReference w:type="default" r:id="rId18"/>
          <w:pgSz w:w="16838" w:h="11906" w:orient="landscape"/>
          <w:pgMar w:top="1134" w:right="1134" w:bottom="851" w:left="1134" w:header="709" w:footer="510" w:gutter="0"/>
          <w:cols w:space="708"/>
          <w:docGrid w:linePitch="360"/>
        </w:sectPr>
      </w:pPr>
    </w:p>
    <w:p w:rsidR="00503744" w:rsidRPr="0031237E" w:rsidRDefault="00503744" w:rsidP="00E63AAF">
      <w:pPr>
        <w:pStyle w:val="2"/>
        <w:numPr>
          <w:ilvl w:val="1"/>
          <w:numId w:val="14"/>
        </w:numPr>
        <w:tabs>
          <w:tab w:val="clear" w:pos="426"/>
          <w:tab w:val="left" w:pos="142"/>
        </w:tabs>
        <w:ind w:left="0"/>
      </w:pPr>
      <w:bookmarkStart w:id="36" w:name="_Toc528240123"/>
      <w:r w:rsidRPr="0031237E">
        <w:lastRenderedPageBreak/>
        <w:t>Водоснабжение</w:t>
      </w:r>
      <w:bookmarkEnd w:id="36"/>
    </w:p>
    <w:p w:rsidR="00503744" w:rsidRPr="0031237E" w:rsidRDefault="00503744" w:rsidP="00C27E02">
      <w:pPr>
        <w:pStyle w:val="a5"/>
        <w:tabs>
          <w:tab w:val="left" w:pos="142"/>
        </w:tabs>
        <w:spacing w:before="0" w:after="0"/>
        <w:rPr>
          <w:color w:val="000000"/>
        </w:rPr>
      </w:pPr>
      <w:r w:rsidRPr="0031237E">
        <w:rPr>
          <w:color w:val="000000"/>
        </w:rPr>
        <w:t>Развитие системы водоснабжения в соответствии с мероприятиями Программы комплексного развития должно позволить полностью обеспечить существующие нагрузки системы водоснабжения, их прогнозируемый прирост в течение 2019-2037 годов и создать резерв для устойчивого функционирования системы водоснабжения и обеспечения прироста нагрузок последующего периода.</w:t>
      </w:r>
    </w:p>
    <w:p w:rsidR="00503744" w:rsidRPr="0031237E" w:rsidRDefault="00503744" w:rsidP="00C27E02">
      <w:pPr>
        <w:pStyle w:val="a5"/>
        <w:tabs>
          <w:tab w:val="left" w:pos="142"/>
        </w:tabs>
        <w:spacing w:before="0" w:after="0"/>
        <w:rPr>
          <w:color w:val="000000"/>
        </w:rPr>
      </w:pPr>
      <w:r w:rsidRPr="0031237E">
        <w:rPr>
          <w:color w:val="000000"/>
        </w:rPr>
        <w:t>Мероприятия инвестиционных проектов разработаны на основании следующих документов:</w:t>
      </w:r>
    </w:p>
    <w:p w:rsidR="00503744" w:rsidRPr="0031237E" w:rsidRDefault="00503744" w:rsidP="00E63AAF">
      <w:pPr>
        <w:pStyle w:val="a0"/>
        <w:numPr>
          <w:ilvl w:val="0"/>
          <w:numId w:val="28"/>
        </w:numPr>
        <w:tabs>
          <w:tab w:val="clear" w:pos="851"/>
          <w:tab w:val="left" w:pos="142"/>
        </w:tabs>
        <w:ind w:left="0" w:firstLine="567"/>
        <w:rPr>
          <w:color w:val="000000"/>
        </w:rPr>
      </w:pPr>
      <w:r w:rsidRPr="0031237E">
        <w:rPr>
          <w:color w:val="000000"/>
        </w:rPr>
        <w:t xml:space="preserve"> Генеральный  план Станционного сельсовета Новосибирского района Новосибирской области, предусматривающего создание условий для комфортного проживания населения, определение основных направлений и параметров пространственного развития МО с учетом роста численности населения;</w:t>
      </w:r>
    </w:p>
    <w:p w:rsidR="00503744" w:rsidRPr="0031237E" w:rsidRDefault="00503744" w:rsidP="00E63AAF">
      <w:pPr>
        <w:pStyle w:val="a0"/>
        <w:numPr>
          <w:ilvl w:val="0"/>
          <w:numId w:val="28"/>
        </w:numPr>
        <w:tabs>
          <w:tab w:val="clear" w:pos="851"/>
          <w:tab w:val="left" w:pos="142"/>
        </w:tabs>
        <w:ind w:left="0" w:right="57" w:firstLine="567"/>
        <w:rPr>
          <w:color w:val="000000"/>
        </w:rPr>
      </w:pPr>
      <w:r w:rsidRPr="0031237E">
        <w:rPr>
          <w:color w:val="000000"/>
        </w:rPr>
        <w:t xml:space="preserve">Технический отчет №ТО-690-С.СВ-097-14 по разработке схемы системы водоснабжения Станционного сельсовета Новосибирского района Новосибирской </w:t>
      </w:r>
      <w:r w:rsidRPr="0031237E">
        <w:t>области;</w:t>
      </w:r>
    </w:p>
    <w:p w:rsidR="00503744" w:rsidRPr="0031237E" w:rsidRDefault="00503744" w:rsidP="00E63AAF">
      <w:pPr>
        <w:pStyle w:val="a0"/>
        <w:numPr>
          <w:ilvl w:val="0"/>
          <w:numId w:val="28"/>
        </w:numPr>
        <w:tabs>
          <w:tab w:val="clear" w:pos="851"/>
          <w:tab w:val="left" w:pos="142"/>
        </w:tabs>
        <w:ind w:left="0" w:right="57" w:firstLine="567"/>
        <w:rPr>
          <w:color w:val="000000"/>
        </w:rPr>
      </w:pPr>
      <w:r w:rsidRPr="0031237E">
        <w:rPr>
          <w:color w:val="000000"/>
        </w:rPr>
        <w:t>Инвестиционная программа Муниципального унитарного предприятия г. Новосибирска «ГОРВОДОКАНАЛ» «Развитие систем водоснабжения и водоотведения» на 2015-2019 годы (утверждена приказом Департамента по тарифам Новосибирской области от 28.11.2014 года №380-В),</w:t>
      </w:r>
    </w:p>
    <w:p w:rsidR="00503744" w:rsidRPr="0031237E" w:rsidRDefault="00503744" w:rsidP="00013D16">
      <w:pPr>
        <w:tabs>
          <w:tab w:val="left" w:pos="851"/>
          <w:tab w:val="left" w:pos="938"/>
          <w:tab w:val="left" w:pos="993"/>
          <w:tab w:val="left" w:pos="1276"/>
        </w:tabs>
        <w:ind w:firstLine="709"/>
        <w:jc w:val="both"/>
        <w:rPr>
          <w:color w:val="000000"/>
          <w:szCs w:val="20"/>
        </w:rPr>
      </w:pPr>
      <w:r w:rsidRPr="0031237E">
        <w:rPr>
          <w:color w:val="000000"/>
          <w:szCs w:val="20"/>
        </w:rPr>
        <w:t>- Решение пятого созыва Сорок четвертой сессии Совета депутатов Станционного сельсовета Новосибирского района Новосибирской области №13 от 22.11.2018 года «О стратегии социально-экономического развития Новосибирского района Новосибирской области»,</w:t>
      </w:r>
    </w:p>
    <w:p w:rsidR="00503744" w:rsidRPr="0031237E" w:rsidRDefault="00503744" w:rsidP="00013D16">
      <w:pPr>
        <w:tabs>
          <w:tab w:val="left" w:pos="851"/>
          <w:tab w:val="left" w:pos="938"/>
          <w:tab w:val="left" w:pos="993"/>
          <w:tab w:val="left" w:pos="1276"/>
        </w:tabs>
        <w:ind w:firstLine="709"/>
        <w:jc w:val="both"/>
        <w:rPr>
          <w:color w:val="000000"/>
        </w:rPr>
      </w:pPr>
      <w:r w:rsidRPr="0031237E">
        <w:rPr>
          <w:color w:val="000000"/>
          <w:szCs w:val="20"/>
        </w:rPr>
        <w:t xml:space="preserve">- </w:t>
      </w:r>
      <w:r w:rsidRPr="0031237E">
        <w:rPr>
          <w:color w:val="000000"/>
        </w:rPr>
        <w:t>предложения Администрации Станционного сельсовета и организаций коммунального комплекса (ОКК).</w:t>
      </w:r>
    </w:p>
    <w:p w:rsidR="00503744" w:rsidRPr="0031237E" w:rsidRDefault="00503744" w:rsidP="00013D16">
      <w:pPr>
        <w:pStyle w:val="a5"/>
        <w:tabs>
          <w:tab w:val="left" w:pos="142"/>
        </w:tabs>
        <w:spacing w:before="0" w:after="0"/>
        <w:rPr>
          <w:color w:val="000000"/>
        </w:rPr>
      </w:pPr>
      <w:r w:rsidRPr="0031237E">
        <w:rPr>
          <w:color w:val="000000"/>
        </w:rPr>
        <w:t xml:space="preserve">Детальная характеристика инвестиционных проектов представлена в </w:t>
      </w:r>
      <w:r w:rsidRPr="0031237E">
        <w:rPr>
          <w:i/>
          <w:color w:val="000000"/>
        </w:rPr>
        <w:t>таблице 5.2-1.</w:t>
      </w:r>
    </w:p>
    <w:p w:rsidR="00503744" w:rsidRPr="0031237E" w:rsidRDefault="00503744" w:rsidP="00013D16">
      <w:pPr>
        <w:pStyle w:val="a5"/>
        <w:tabs>
          <w:tab w:val="left" w:pos="142"/>
        </w:tabs>
        <w:spacing w:before="0" w:after="0"/>
        <w:rPr>
          <w:color w:val="000000"/>
        </w:rPr>
      </w:pPr>
    </w:p>
    <w:p w:rsidR="00503744" w:rsidRPr="0031237E" w:rsidRDefault="00503744" w:rsidP="00013D16">
      <w:pPr>
        <w:pStyle w:val="a5"/>
        <w:spacing w:before="0" w:after="0"/>
        <w:rPr>
          <w:color w:val="000000"/>
        </w:rPr>
      </w:pPr>
    </w:p>
    <w:p w:rsidR="00503744" w:rsidRPr="0031237E" w:rsidRDefault="00503744" w:rsidP="00013D16">
      <w:pPr>
        <w:pStyle w:val="a5"/>
        <w:spacing w:before="0" w:after="0"/>
        <w:rPr>
          <w:color w:val="000000"/>
        </w:rPr>
      </w:pPr>
    </w:p>
    <w:p w:rsidR="00503744" w:rsidRPr="0031237E" w:rsidRDefault="00503744" w:rsidP="00175983">
      <w:pPr>
        <w:pStyle w:val="a5"/>
        <w:spacing w:before="0" w:after="0"/>
        <w:rPr>
          <w:color w:val="000000"/>
        </w:rPr>
        <w:sectPr w:rsidR="00503744" w:rsidRPr="0031237E" w:rsidSect="00175983">
          <w:headerReference w:type="default" r:id="rId19"/>
          <w:footerReference w:type="default" r:id="rId20"/>
          <w:type w:val="nextColumn"/>
          <w:pgSz w:w="11906" w:h="16838"/>
          <w:pgMar w:top="1134" w:right="851" w:bottom="1134" w:left="1134" w:header="709" w:footer="709" w:gutter="0"/>
          <w:cols w:space="708"/>
          <w:docGrid w:linePitch="360"/>
        </w:sectPr>
      </w:pPr>
    </w:p>
    <w:p w:rsidR="00503744" w:rsidRPr="0031237E" w:rsidRDefault="00503744" w:rsidP="00175983">
      <w:pPr>
        <w:pStyle w:val="af"/>
        <w:spacing w:before="0" w:after="0"/>
        <w:jc w:val="right"/>
        <w:rPr>
          <w:b w:val="0"/>
          <w:i/>
          <w:color w:val="000000"/>
          <w:sz w:val="24"/>
          <w:szCs w:val="24"/>
        </w:rPr>
      </w:pPr>
      <w:r w:rsidRPr="0031237E">
        <w:rPr>
          <w:b w:val="0"/>
          <w:i/>
          <w:color w:val="000000"/>
          <w:sz w:val="24"/>
          <w:szCs w:val="24"/>
        </w:rPr>
        <w:lastRenderedPageBreak/>
        <w:t>Таблица 5.2-1</w:t>
      </w:r>
    </w:p>
    <w:p w:rsidR="00503744" w:rsidRPr="0031237E" w:rsidRDefault="00503744" w:rsidP="00B42501">
      <w:pPr>
        <w:pStyle w:val="E"/>
        <w:spacing w:after="0"/>
        <w:jc w:val="center"/>
        <w:rPr>
          <w:b/>
          <w:bCs/>
          <w:iCs/>
        </w:rPr>
      </w:pPr>
      <w:bookmarkStart w:id="37" w:name="_Toc509822503"/>
      <w:r w:rsidRPr="0031237E">
        <w:t>Характеристика инвестиционных проектов по реконструкции, техническому перевооружению и новому строительству источников водоснабжения  и водопроводных сетей</w:t>
      </w:r>
      <w:bookmarkEnd w:id="37"/>
    </w:p>
    <w:tbl>
      <w:tblPr>
        <w:tblpPr w:leftFromText="180" w:rightFromText="180" w:vertAnchor="text" w:tblpX="108" w:tblpY="1"/>
        <w:tblOverlap w:val="neve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2408"/>
        <w:gridCol w:w="850"/>
        <w:gridCol w:w="851"/>
        <w:gridCol w:w="1418"/>
        <w:gridCol w:w="1418"/>
        <w:gridCol w:w="1418"/>
        <w:gridCol w:w="1418"/>
        <w:gridCol w:w="1418"/>
        <w:gridCol w:w="1418"/>
        <w:gridCol w:w="1418"/>
      </w:tblGrid>
      <w:tr w:rsidR="00503744" w:rsidRPr="0031237E" w:rsidTr="00E86297">
        <w:trPr>
          <w:tblHeader/>
        </w:trPr>
        <w:tc>
          <w:tcPr>
            <w:tcW w:w="566" w:type="dxa"/>
            <w:vMerge w:val="restart"/>
            <w:vAlign w:val="center"/>
          </w:tcPr>
          <w:p w:rsidR="00503744" w:rsidRPr="0031237E" w:rsidRDefault="00503744" w:rsidP="00E86297">
            <w:pPr>
              <w:jc w:val="center"/>
              <w:rPr>
                <w:sz w:val="18"/>
                <w:szCs w:val="18"/>
              </w:rPr>
            </w:pPr>
            <w:r w:rsidRPr="0031237E">
              <w:rPr>
                <w:sz w:val="18"/>
                <w:szCs w:val="18"/>
              </w:rPr>
              <w:t>№</w:t>
            </w:r>
          </w:p>
          <w:p w:rsidR="00503744" w:rsidRPr="0031237E" w:rsidRDefault="00503744" w:rsidP="00E86297">
            <w:pPr>
              <w:jc w:val="center"/>
              <w:rPr>
                <w:sz w:val="18"/>
                <w:szCs w:val="18"/>
              </w:rPr>
            </w:pPr>
            <w:r w:rsidRPr="0031237E">
              <w:rPr>
                <w:sz w:val="18"/>
                <w:szCs w:val="18"/>
              </w:rPr>
              <w:t>п/п</w:t>
            </w:r>
          </w:p>
        </w:tc>
        <w:tc>
          <w:tcPr>
            <w:tcW w:w="2408" w:type="dxa"/>
            <w:vMerge w:val="restart"/>
            <w:vAlign w:val="center"/>
          </w:tcPr>
          <w:p w:rsidR="00503744" w:rsidRPr="0031237E" w:rsidRDefault="00503744" w:rsidP="00E86297">
            <w:pPr>
              <w:jc w:val="center"/>
              <w:rPr>
                <w:sz w:val="20"/>
                <w:szCs w:val="20"/>
              </w:rPr>
            </w:pPr>
            <w:r w:rsidRPr="0031237E">
              <w:rPr>
                <w:sz w:val="20"/>
                <w:szCs w:val="20"/>
              </w:rPr>
              <w:t>Мероприятия</w:t>
            </w:r>
          </w:p>
        </w:tc>
        <w:tc>
          <w:tcPr>
            <w:tcW w:w="850" w:type="dxa"/>
            <w:vMerge w:val="restart"/>
            <w:vAlign w:val="center"/>
          </w:tcPr>
          <w:p w:rsidR="00503744" w:rsidRPr="0031237E" w:rsidRDefault="00503744" w:rsidP="00E86297">
            <w:pPr>
              <w:jc w:val="center"/>
              <w:rPr>
                <w:sz w:val="20"/>
                <w:szCs w:val="20"/>
              </w:rPr>
            </w:pPr>
          </w:p>
          <w:p w:rsidR="00503744" w:rsidRPr="0031237E" w:rsidRDefault="00503744" w:rsidP="00E86297">
            <w:pPr>
              <w:jc w:val="center"/>
              <w:rPr>
                <w:sz w:val="20"/>
                <w:szCs w:val="20"/>
              </w:rPr>
            </w:pPr>
            <w:r w:rsidRPr="0031237E">
              <w:rPr>
                <w:sz w:val="20"/>
                <w:szCs w:val="20"/>
              </w:rPr>
              <w:t>Обос-нова-ние</w:t>
            </w:r>
          </w:p>
        </w:tc>
        <w:tc>
          <w:tcPr>
            <w:tcW w:w="851" w:type="dxa"/>
            <w:vMerge w:val="restart"/>
            <w:vAlign w:val="center"/>
          </w:tcPr>
          <w:p w:rsidR="00503744" w:rsidRPr="0031237E" w:rsidRDefault="00503744" w:rsidP="00E86297">
            <w:pPr>
              <w:jc w:val="center"/>
              <w:rPr>
                <w:sz w:val="20"/>
                <w:szCs w:val="20"/>
              </w:rPr>
            </w:pPr>
            <w:r w:rsidRPr="0031237E">
              <w:rPr>
                <w:sz w:val="20"/>
                <w:szCs w:val="20"/>
              </w:rPr>
              <w:t>Источ-ник финан-сирова-ния</w:t>
            </w:r>
          </w:p>
        </w:tc>
        <w:tc>
          <w:tcPr>
            <w:tcW w:w="8508" w:type="dxa"/>
            <w:gridSpan w:val="6"/>
            <w:vAlign w:val="center"/>
          </w:tcPr>
          <w:p w:rsidR="00503744" w:rsidRPr="0031237E" w:rsidRDefault="00503744" w:rsidP="00E86297">
            <w:pPr>
              <w:jc w:val="center"/>
              <w:rPr>
                <w:sz w:val="20"/>
                <w:szCs w:val="20"/>
              </w:rPr>
            </w:pPr>
            <w:r w:rsidRPr="0031237E">
              <w:rPr>
                <w:sz w:val="20"/>
                <w:szCs w:val="20"/>
              </w:rPr>
              <w:t>Финансирование по годам (тыс.руб.)*</w:t>
            </w:r>
          </w:p>
        </w:tc>
        <w:tc>
          <w:tcPr>
            <w:tcW w:w="1418" w:type="dxa"/>
            <w:vAlign w:val="center"/>
          </w:tcPr>
          <w:p w:rsidR="00503744" w:rsidRPr="0031237E" w:rsidRDefault="00503744" w:rsidP="00E86297">
            <w:pPr>
              <w:jc w:val="center"/>
              <w:rPr>
                <w:sz w:val="20"/>
                <w:szCs w:val="20"/>
              </w:rPr>
            </w:pPr>
          </w:p>
        </w:tc>
      </w:tr>
      <w:tr w:rsidR="00503744" w:rsidRPr="0031237E" w:rsidTr="00E86297">
        <w:trPr>
          <w:tblHeader/>
        </w:trPr>
        <w:tc>
          <w:tcPr>
            <w:tcW w:w="566" w:type="dxa"/>
            <w:vMerge/>
            <w:vAlign w:val="center"/>
          </w:tcPr>
          <w:p w:rsidR="00503744" w:rsidRPr="0031237E" w:rsidRDefault="00503744" w:rsidP="00E86297">
            <w:pPr>
              <w:jc w:val="center"/>
              <w:rPr>
                <w:sz w:val="18"/>
                <w:szCs w:val="18"/>
              </w:rPr>
            </w:pPr>
          </w:p>
        </w:tc>
        <w:tc>
          <w:tcPr>
            <w:tcW w:w="2408" w:type="dxa"/>
            <w:vMerge/>
            <w:vAlign w:val="center"/>
          </w:tcPr>
          <w:p w:rsidR="00503744" w:rsidRPr="0031237E" w:rsidRDefault="00503744" w:rsidP="00E86297">
            <w:pPr>
              <w:jc w:val="center"/>
              <w:rPr>
                <w:sz w:val="20"/>
                <w:szCs w:val="20"/>
              </w:rPr>
            </w:pPr>
          </w:p>
        </w:tc>
        <w:tc>
          <w:tcPr>
            <w:tcW w:w="850" w:type="dxa"/>
            <w:vMerge/>
            <w:vAlign w:val="center"/>
          </w:tcPr>
          <w:p w:rsidR="00503744" w:rsidRPr="0031237E" w:rsidRDefault="00503744" w:rsidP="00E86297">
            <w:pPr>
              <w:jc w:val="center"/>
              <w:rPr>
                <w:sz w:val="20"/>
                <w:szCs w:val="20"/>
              </w:rPr>
            </w:pPr>
          </w:p>
        </w:tc>
        <w:tc>
          <w:tcPr>
            <w:tcW w:w="851" w:type="dxa"/>
            <w:vMerge/>
            <w:vAlign w:val="center"/>
          </w:tcPr>
          <w:p w:rsidR="00503744" w:rsidRPr="0031237E" w:rsidRDefault="00503744" w:rsidP="00E86297">
            <w:pPr>
              <w:jc w:val="center"/>
              <w:rPr>
                <w:sz w:val="20"/>
                <w:szCs w:val="20"/>
              </w:rPr>
            </w:pPr>
          </w:p>
        </w:tc>
        <w:tc>
          <w:tcPr>
            <w:tcW w:w="1418" w:type="dxa"/>
            <w:vAlign w:val="center"/>
          </w:tcPr>
          <w:p w:rsidR="00503744" w:rsidRPr="0031237E" w:rsidRDefault="00503744" w:rsidP="00E86297">
            <w:pPr>
              <w:jc w:val="center"/>
              <w:rPr>
                <w:sz w:val="20"/>
                <w:szCs w:val="20"/>
              </w:rPr>
            </w:pPr>
            <w:r w:rsidRPr="0031237E">
              <w:rPr>
                <w:sz w:val="20"/>
                <w:szCs w:val="20"/>
              </w:rPr>
              <w:t>2019</w:t>
            </w:r>
          </w:p>
        </w:tc>
        <w:tc>
          <w:tcPr>
            <w:tcW w:w="1418" w:type="dxa"/>
            <w:vAlign w:val="center"/>
          </w:tcPr>
          <w:p w:rsidR="00503744" w:rsidRPr="0031237E" w:rsidRDefault="00503744" w:rsidP="00E86297">
            <w:pPr>
              <w:jc w:val="center"/>
              <w:rPr>
                <w:sz w:val="20"/>
                <w:szCs w:val="20"/>
              </w:rPr>
            </w:pPr>
            <w:r w:rsidRPr="0031237E">
              <w:rPr>
                <w:sz w:val="20"/>
                <w:szCs w:val="20"/>
              </w:rPr>
              <w:t>2020</w:t>
            </w:r>
          </w:p>
        </w:tc>
        <w:tc>
          <w:tcPr>
            <w:tcW w:w="1418" w:type="dxa"/>
            <w:vAlign w:val="center"/>
          </w:tcPr>
          <w:p w:rsidR="00503744" w:rsidRPr="0031237E" w:rsidRDefault="00503744" w:rsidP="00E86297">
            <w:pPr>
              <w:jc w:val="center"/>
              <w:rPr>
                <w:sz w:val="20"/>
                <w:szCs w:val="20"/>
              </w:rPr>
            </w:pPr>
            <w:r w:rsidRPr="0031237E">
              <w:rPr>
                <w:sz w:val="20"/>
                <w:szCs w:val="20"/>
              </w:rPr>
              <w:t>2021</w:t>
            </w:r>
          </w:p>
        </w:tc>
        <w:tc>
          <w:tcPr>
            <w:tcW w:w="1418" w:type="dxa"/>
            <w:vAlign w:val="center"/>
          </w:tcPr>
          <w:p w:rsidR="00503744" w:rsidRPr="0031237E" w:rsidRDefault="00503744" w:rsidP="00E86297">
            <w:pPr>
              <w:jc w:val="center"/>
              <w:rPr>
                <w:sz w:val="20"/>
                <w:szCs w:val="20"/>
              </w:rPr>
            </w:pPr>
            <w:r w:rsidRPr="0031237E">
              <w:rPr>
                <w:sz w:val="20"/>
                <w:szCs w:val="20"/>
              </w:rPr>
              <w:t>2022</w:t>
            </w:r>
          </w:p>
        </w:tc>
        <w:tc>
          <w:tcPr>
            <w:tcW w:w="1418" w:type="dxa"/>
            <w:vAlign w:val="center"/>
          </w:tcPr>
          <w:p w:rsidR="00503744" w:rsidRPr="0031237E" w:rsidRDefault="00503744" w:rsidP="00E86297">
            <w:pPr>
              <w:jc w:val="center"/>
              <w:rPr>
                <w:sz w:val="20"/>
                <w:szCs w:val="20"/>
              </w:rPr>
            </w:pPr>
            <w:r w:rsidRPr="0031237E">
              <w:rPr>
                <w:sz w:val="20"/>
                <w:szCs w:val="20"/>
              </w:rPr>
              <w:t>2023</w:t>
            </w:r>
          </w:p>
        </w:tc>
        <w:tc>
          <w:tcPr>
            <w:tcW w:w="1418" w:type="dxa"/>
            <w:vAlign w:val="center"/>
          </w:tcPr>
          <w:p w:rsidR="00503744" w:rsidRPr="0031237E" w:rsidRDefault="00503744" w:rsidP="00E86297">
            <w:pPr>
              <w:jc w:val="center"/>
              <w:rPr>
                <w:sz w:val="20"/>
                <w:szCs w:val="20"/>
              </w:rPr>
            </w:pPr>
            <w:r w:rsidRPr="0031237E">
              <w:rPr>
                <w:sz w:val="20"/>
                <w:szCs w:val="20"/>
              </w:rPr>
              <w:t>2024-2037</w:t>
            </w:r>
          </w:p>
        </w:tc>
        <w:tc>
          <w:tcPr>
            <w:tcW w:w="1418" w:type="dxa"/>
            <w:vAlign w:val="center"/>
          </w:tcPr>
          <w:p w:rsidR="00503744" w:rsidRPr="0031237E" w:rsidRDefault="00503744" w:rsidP="00E86297">
            <w:pPr>
              <w:jc w:val="center"/>
              <w:rPr>
                <w:sz w:val="20"/>
                <w:szCs w:val="20"/>
              </w:rPr>
            </w:pPr>
            <w:r w:rsidRPr="0031237E">
              <w:rPr>
                <w:sz w:val="20"/>
                <w:szCs w:val="20"/>
              </w:rPr>
              <w:t>Итого</w:t>
            </w:r>
          </w:p>
        </w:tc>
      </w:tr>
      <w:tr w:rsidR="00503744" w:rsidRPr="0031237E" w:rsidTr="00E86297">
        <w:trPr>
          <w:trHeight w:val="767"/>
        </w:trPr>
        <w:tc>
          <w:tcPr>
            <w:tcW w:w="566" w:type="dxa"/>
            <w:vAlign w:val="center"/>
          </w:tcPr>
          <w:p w:rsidR="00503744" w:rsidRPr="0031237E" w:rsidRDefault="00503744" w:rsidP="00E86297">
            <w:pPr>
              <w:jc w:val="center"/>
              <w:rPr>
                <w:color w:val="000000"/>
              </w:rPr>
            </w:pPr>
            <w:r w:rsidRPr="0031237E">
              <w:rPr>
                <w:color w:val="000000"/>
                <w:sz w:val="22"/>
                <w:szCs w:val="22"/>
              </w:rPr>
              <w:t>1</w:t>
            </w:r>
          </w:p>
        </w:tc>
        <w:tc>
          <w:tcPr>
            <w:tcW w:w="2408" w:type="dxa"/>
            <w:vAlign w:val="center"/>
          </w:tcPr>
          <w:p w:rsidR="00503744" w:rsidRPr="0031237E" w:rsidRDefault="00503744" w:rsidP="00E86297">
            <w:pPr>
              <w:rPr>
                <w:sz w:val="20"/>
                <w:szCs w:val="20"/>
              </w:rPr>
            </w:pPr>
            <w:r w:rsidRPr="0031237E">
              <w:rPr>
                <w:sz w:val="20"/>
                <w:szCs w:val="20"/>
              </w:rPr>
              <w:t>Строительство водовода 2Д600 мм протяженностью 5,0 км от площадки повысительной насосной станции «Садовая» до площадок индивидуальной и комплексной застройки п. Садовый</w:t>
            </w:r>
          </w:p>
        </w:tc>
        <w:tc>
          <w:tcPr>
            <w:tcW w:w="850" w:type="dxa"/>
            <w:vAlign w:val="center"/>
          </w:tcPr>
          <w:p w:rsidR="00503744" w:rsidRPr="0031237E" w:rsidRDefault="00503744" w:rsidP="00E86297">
            <w:pPr>
              <w:jc w:val="center"/>
              <w:rPr>
                <w:sz w:val="20"/>
                <w:szCs w:val="20"/>
              </w:rPr>
            </w:pPr>
            <w:r w:rsidRPr="0031237E">
              <w:rPr>
                <w:sz w:val="20"/>
                <w:szCs w:val="20"/>
              </w:rPr>
              <w:t>Инв. программа «Горводоканал»</w:t>
            </w:r>
          </w:p>
        </w:tc>
        <w:tc>
          <w:tcPr>
            <w:tcW w:w="851" w:type="dxa"/>
            <w:vAlign w:val="center"/>
          </w:tcPr>
          <w:p w:rsidR="00503744" w:rsidRPr="0031237E" w:rsidRDefault="00503744" w:rsidP="00E86297">
            <w:pPr>
              <w:jc w:val="center"/>
            </w:pPr>
            <w:r w:rsidRPr="0031237E">
              <w:t>ВИ</w:t>
            </w:r>
          </w:p>
        </w:tc>
        <w:tc>
          <w:tcPr>
            <w:tcW w:w="1418" w:type="dxa"/>
            <w:vAlign w:val="center"/>
          </w:tcPr>
          <w:p w:rsidR="00503744" w:rsidRPr="0031237E" w:rsidRDefault="00503744" w:rsidP="00E86297">
            <w:pPr>
              <w:jc w:val="center"/>
              <w:rPr>
                <w:sz w:val="18"/>
                <w:szCs w:val="18"/>
              </w:rPr>
            </w:pPr>
            <w:r w:rsidRPr="0031237E">
              <w:rPr>
                <w:sz w:val="18"/>
                <w:szCs w:val="18"/>
              </w:rPr>
              <w:t>217817,0</w:t>
            </w:r>
          </w:p>
        </w:tc>
        <w:tc>
          <w:tcPr>
            <w:tcW w:w="1418" w:type="dxa"/>
            <w:vAlign w:val="center"/>
          </w:tcPr>
          <w:p w:rsidR="00503744" w:rsidRPr="0031237E" w:rsidRDefault="00503744" w:rsidP="00E86297">
            <w:pPr>
              <w:ind w:hanging="47"/>
              <w:jc w:val="center"/>
              <w:rPr>
                <w:sz w:val="18"/>
                <w:szCs w:val="18"/>
              </w:rPr>
            </w:pPr>
            <w:r w:rsidRPr="0031237E">
              <w:rPr>
                <w:sz w:val="18"/>
                <w:szCs w:val="18"/>
              </w:rPr>
              <w:t>0,00</w:t>
            </w:r>
          </w:p>
        </w:tc>
        <w:tc>
          <w:tcPr>
            <w:tcW w:w="1418" w:type="dxa"/>
            <w:vAlign w:val="center"/>
          </w:tcPr>
          <w:p w:rsidR="00503744" w:rsidRPr="0031237E" w:rsidRDefault="00503744" w:rsidP="00E86297">
            <w:pPr>
              <w:ind w:hanging="47"/>
              <w:jc w:val="center"/>
              <w:rPr>
                <w:sz w:val="18"/>
                <w:szCs w:val="18"/>
              </w:rPr>
            </w:pPr>
            <w:r w:rsidRPr="0031237E">
              <w:rPr>
                <w:sz w:val="18"/>
                <w:szCs w:val="18"/>
              </w:rPr>
              <w:t>0,00</w:t>
            </w:r>
          </w:p>
        </w:tc>
        <w:tc>
          <w:tcPr>
            <w:tcW w:w="1418" w:type="dxa"/>
            <w:vAlign w:val="center"/>
          </w:tcPr>
          <w:p w:rsidR="00503744" w:rsidRPr="0031237E" w:rsidRDefault="00503744" w:rsidP="00E86297">
            <w:pPr>
              <w:ind w:hanging="47"/>
              <w:jc w:val="center"/>
              <w:rPr>
                <w:sz w:val="18"/>
                <w:szCs w:val="18"/>
              </w:rPr>
            </w:pPr>
            <w:r w:rsidRPr="0031237E">
              <w:rPr>
                <w:sz w:val="18"/>
                <w:szCs w:val="18"/>
              </w:rPr>
              <w:t>0,00</w:t>
            </w:r>
          </w:p>
        </w:tc>
        <w:tc>
          <w:tcPr>
            <w:tcW w:w="1418" w:type="dxa"/>
            <w:vAlign w:val="center"/>
          </w:tcPr>
          <w:p w:rsidR="00503744" w:rsidRPr="0031237E" w:rsidRDefault="00503744" w:rsidP="00E86297">
            <w:pPr>
              <w:ind w:hanging="47"/>
              <w:jc w:val="center"/>
              <w:rPr>
                <w:sz w:val="18"/>
                <w:szCs w:val="18"/>
              </w:rPr>
            </w:pPr>
            <w:r w:rsidRPr="0031237E">
              <w:rPr>
                <w:sz w:val="18"/>
                <w:szCs w:val="18"/>
              </w:rPr>
              <w:t>0,00</w:t>
            </w:r>
          </w:p>
        </w:tc>
        <w:tc>
          <w:tcPr>
            <w:tcW w:w="1418" w:type="dxa"/>
            <w:vAlign w:val="center"/>
          </w:tcPr>
          <w:p w:rsidR="00503744" w:rsidRPr="0031237E" w:rsidRDefault="00503744" w:rsidP="00E86297">
            <w:pPr>
              <w:ind w:hanging="47"/>
              <w:jc w:val="center"/>
              <w:rPr>
                <w:sz w:val="18"/>
                <w:szCs w:val="18"/>
              </w:rPr>
            </w:pPr>
            <w:r w:rsidRPr="0031237E">
              <w:rPr>
                <w:sz w:val="18"/>
                <w:szCs w:val="18"/>
              </w:rPr>
              <w:t>0,00</w:t>
            </w:r>
          </w:p>
        </w:tc>
        <w:tc>
          <w:tcPr>
            <w:tcW w:w="1418" w:type="dxa"/>
            <w:vAlign w:val="center"/>
          </w:tcPr>
          <w:p w:rsidR="00503744" w:rsidRPr="0031237E" w:rsidRDefault="00503744" w:rsidP="00E86297">
            <w:pPr>
              <w:jc w:val="center"/>
              <w:rPr>
                <w:sz w:val="18"/>
                <w:szCs w:val="18"/>
              </w:rPr>
            </w:pPr>
            <w:r w:rsidRPr="0031237E">
              <w:rPr>
                <w:sz w:val="18"/>
                <w:szCs w:val="18"/>
              </w:rPr>
              <w:t>217817,00</w:t>
            </w:r>
          </w:p>
        </w:tc>
      </w:tr>
      <w:tr w:rsidR="00503744" w:rsidRPr="0031237E" w:rsidTr="00E86297">
        <w:tc>
          <w:tcPr>
            <w:tcW w:w="566" w:type="dxa"/>
            <w:vAlign w:val="center"/>
          </w:tcPr>
          <w:p w:rsidR="00503744" w:rsidRPr="0031237E" w:rsidRDefault="00503744" w:rsidP="00E86297">
            <w:pPr>
              <w:jc w:val="center"/>
              <w:rPr>
                <w:color w:val="000000"/>
              </w:rPr>
            </w:pPr>
            <w:r w:rsidRPr="0031237E">
              <w:rPr>
                <w:color w:val="000000"/>
                <w:sz w:val="22"/>
                <w:szCs w:val="22"/>
              </w:rPr>
              <w:t>2</w:t>
            </w:r>
          </w:p>
        </w:tc>
        <w:tc>
          <w:tcPr>
            <w:tcW w:w="2408" w:type="dxa"/>
            <w:vAlign w:val="center"/>
          </w:tcPr>
          <w:p w:rsidR="00503744" w:rsidRPr="0031237E" w:rsidRDefault="00503744" w:rsidP="00E86297">
            <w:pPr>
              <w:rPr>
                <w:sz w:val="20"/>
                <w:szCs w:val="20"/>
              </w:rPr>
            </w:pPr>
            <w:r w:rsidRPr="0031237E">
              <w:rPr>
                <w:sz w:val="20"/>
                <w:szCs w:val="20"/>
              </w:rPr>
              <w:t xml:space="preserve">Замена водопровода во всех населенных пунктах Станционного сельсовета  и строительство станции очистки воды </w:t>
            </w:r>
          </w:p>
        </w:tc>
        <w:tc>
          <w:tcPr>
            <w:tcW w:w="850" w:type="dxa"/>
            <w:vAlign w:val="center"/>
          </w:tcPr>
          <w:p w:rsidR="00503744" w:rsidRPr="0031237E" w:rsidRDefault="00503744" w:rsidP="00E86297">
            <w:pPr>
              <w:jc w:val="center"/>
            </w:pPr>
            <w:r w:rsidRPr="0031237E">
              <w:rPr>
                <w:sz w:val="20"/>
                <w:szCs w:val="20"/>
              </w:rPr>
              <w:t>Администрация</w:t>
            </w:r>
          </w:p>
        </w:tc>
        <w:tc>
          <w:tcPr>
            <w:tcW w:w="851" w:type="dxa"/>
            <w:vAlign w:val="center"/>
          </w:tcPr>
          <w:p w:rsidR="00503744" w:rsidRPr="0031237E" w:rsidRDefault="00503744" w:rsidP="00E86297">
            <w:pPr>
              <w:jc w:val="center"/>
            </w:pPr>
            <w:r w:rsidRPr="0031237E">
              <w:t>МБ</w:t>
            </w:r>
          </w:p>
        </w:tc>
        <w:tc>
          <w:tcPr>
            <w:tcW w:w="1418" w:type="dxa"/>
            <w:vAlign w:val="center"/>
          </w:tcPr>
          <w:p w:rsidR="00503744" w:rsidRPr="0031237E" w:rsidRDefault="00503744" w:rsidP="00E86297">
            <w:pPr>
              <w:jc w:val="center"/>
              <w:rPr>
                <w:sz w:val="18"/>
                <w:szCs w:val="18"/>
              </w:rPr>
            </w:pPr>
            <w:r w:rsidRPr="0031237E">
              <w:rPr>
                <w:sz w:val="18"/>
                <w:szCs w:val="18"/>
              </w:rPr>
              <w:t>3000,0</w:t>
            </w:r>
          </w:p>
        </w:tc>
        <w:tc>
          <w:tcPr>
            <w:tcW w:w="1418" w:type="dxa"/>
            <w:vAlign w:val="center"/>
          </w:tcPr>
          <w:p w:rsidR="00503744" w:rsidRPr="0031237E" w:rsidRDefault="00503744" w:rsidP="00E86297">
            <w:pPr>
              <w:ind w:hanging="47"/>
              <w:jc w:val="center"/>
              <w:rPr>
                <w:sz w:val="18"/>
                <w:szCs w:val="18"/>
              </w:rPr>
            </w:pPr>
            <w:r w:rsidRPr="0031237E">
              <w:rPr>
                <w:sz w:val="18"/>
                <w:szCs w:val="18"/>
              </w:rPr>
              <w:t>0,00</w:t>
            </w:r>
          </w:p>
        </w:tc>
        <w:tc>
          <w:tcPr>
            <w:tcW w:w="1418" w:type="dxa"/>
            <w:vAlign w:val="center"/>
          </w:tcPr>
          <w:p w:rsidR="00503744" w:rsidRPr="0031237E" w:rsidRDefault="00503744" w:rsidP="00E86297">
            <w:pPr>
              <w:ind w:hanging="47"/>
              <w:jc w:val="center"/>
              <w:rPr>
                <w:sz w:val="18"/>
                <w:szCs w:val="18"/>
              </w:rPr>
            </w:pPr>
            <w:r w:rsidRPr="0031237E">
              <w:rPr>
                <w:sz w:val="18"/>
                <w:szCs w:val="18"/>
              </w:rPr>
              <w:t>0,00</w:t>
            </w:r>
          </w:p>
        </w:tc>
        <w:tc>
          <w:tcPr>
            <w:tcW w:w="1418" w:type="dxa"/>
            <w:vAlign w:val="center"/>
          </w:tcPr>
          <w:p w:rsidR="00503744" w:rsidRPr="0031237E" w:rsidRDefault="00503744" w:rsidP="00E86297">
            <w:pPr>
              <w:ind w:hanging="47"/>
              <w:jc w:val="center"/>
              <w:rPr>
                <w:sz w:val="18"/>
                <w:szCs w:val="18"/>
              </w:rPr>
            </w:pPr>
            <w:r w:rsidRPr="0031237E">
              <w:rPr>
                <w:sz w:val="18"/>
                <w:szCs w:val="18"/>
              </w:rPr>
              <w:t>0,00</w:t>
            </w:r>
          </w:p>
        </w:tc>
        <w:tc>
          <w:tcPr>
            <w:tcW w:w="1418" w:type="dxa"/>
            <w:vAlign w:val="center"/>
          </w:tcPr>
          <w:p w:rsidR="00503744" w:rsidRPr="0031237E" w:rsidRDefault="00503744" w:rsidP="00E86297">
            <w:pPr>
              <w:ind w:hanging="47"/>
              <w:jc w:val="center"/>
              <w:rPr>
                <w:sz w:val="18"/>
                <w:szCs w:val="18"/>
              </w:rPr>
            </w:pPr>
            <w:r w:rsidRPr="0031237E">
              <w:rPr>
                <w:sz w:val="18"/>
                <w:szCs w:val="18"/>
              </w:rPr>
              <w:t>0,00</w:t>
            </w:r>
          </w:p>
        </w:tc>
        <w:tc>
          <w:tcPr>
            <w:tcW w:w="1418" w:type="dxa"/>
            <w:vAlign w:val="center"/>
          </w:tcPr>
          <w:p w:rsidR="00503744" w:rsidRPr="0031237E" w:rsidRDefault="00503744" w:rsidP="00E86297">
            <w:pPr>
              <w:ind w:hanging="47"/>
              <w:jc w:val="center"/>
              <w:rPr>
                <w:sz w:val="18"/>
                <w:szCs w:val="18"/>
              </w:rPr>
            </w:pPr>
            <w:r w:rsidRPr="0031237E">
              <w:rPr>
                <w:sz w:val="18"/>
                <w:szCs w:val="18"/>
              </w:rPr>
              <w:t>0,00</w:t>
            </w:r>
          </w:p>
        </w:tc>
        <w:tc>
          <w:tcPr>
            <w:tcW w:w="1418" w:type="dxa"/>
            <w:vAlign w:val="center"/>
          </w:tcPr>
          <w:p w:rsidR="00503744" w:rsidRPr="0031237E" w:rsidRDefault="00503744" w:rsidP="00E86297">
            <w:pPr>
              <w:jc w:val="center"/>
              <w:rPr>
                <w:sz w:val="18"/>
                <w:szCs w:val="18"/>
              </w:rPr>
            </w:pPr>
            <w:r w:rsidRPr="0031237E">
              <w:rPr>
                <w:sz w:val="18"/>
                <w:szCs w:val="18"/>
              </w:rPr>
              <w:t>3000,00</w:t>
            </w:r>
          </w:p>
        </w:tc>
      </w:tr>
      <w:tr w:rsidR="00503744" w:rsidRPr="0031237E" w:rsidTr="00E86297">
        <w:tc>
          <w:tcPr>
            <w:tcW w:w="566" w:type="dxa"/>
            <w:vAlign w:val="center"/>
          </w:tcPr>
          <w:p w:rsidR="00503744" w:rsidRPr="0031237E" w:rsidRDefault="00503744" w:rsidP="00E86297">
            <w:pPr>
              <w:jc w:val="center"/>
              <w:rPr>
                <w:color w:val="000000"/>
              </w:rPr>
            </w:pPr>
            <w:r w:rsidRPr="0031237E">
              <w:rPr>
                <w:color w:val="000000"/>
                <w:sz w:val="22"/>
                <w:szCs w:val="22"/>
              </w:rPr>
              <w:t>3</w:t>
            </w:r>
          </w:p>
        </w:tc>
        <w:tc>
          <w:tcPr>
            <w:tcW w:w="2408" w:type="dxa"/>
            <w:vAlign w:val="center"/>
          </w:tcPr>
          <w:p w:rsidR="00503744" w:rsidRPr="0031237E" w:rsidRDefault="00503744" w:rsidP="00E86297">
            <w:pPr>
              <w:rPr>
                <w:sz w:val="20"/>
                <w:szCs w:val="20"/>
              </w:rPr>
            </w:pPr>
            <w:r w:rsidRPr="0031237E">
              <w:rPr>
                <w:sz w:val="20"/>
                <w:szCs w:val="20"/>
              </w:rPr>
              <w:t>Строительство повысительной насосной станции «Садовая», (согласно ГП мероприятие запланировано на 2019г.)</w:t>
            </w:r>
          </w:p>
        </w:tc>
        <w:tc>
          <w:tcPr>
            <w:tcW w:w="850" w:type="dxa"/>
            <w:vAlign w:val="center"/>
          </w:tcPr>
          <w:p w:rsidR="00503744" w:rsidRPr="0031237E" w:rsidRDefault="00503744" w:rsidP="00E86297">
            <w:pPr>
              <w:jc w:val="center"/>
              <w:rPr>
                <w:sz w:val="20"/>
                <w:szCs w:val="20"/>
              </w:rPr>
            </w:pPr>
            <w:r w:rsidRPr="0031237E">
              <w:rPr>
                <w:sz w:val="20"/>
                <w:szCs w:val="20"/>
              </w:rPr>
              <w:t>ГП (МУП «Горводоканал»</w:t>
            </w:r>
          </w:p>
          <w:p w:rsidR="00503744" w:rsidRPr="0031237E" w:rsidRDefault="00503744" w:rsidP="00E86297">
            <w:pPr>
              <w:jc w:val="center"/>
              <w:rPr>
                <w:sz w:val="20"/>
                <w:szCs w:val="20"/>
              </w:rPr>
            </w:pPr>
            <w:r w:rsidRPr="0031237E">
              <w:rPr>
                <w:sz w:val="20"/>
                <w:szCs w:val="20"/>
              </w:rPr>
              <w:t>№5-10586)</w:t>
            </w:r>
          </w:p>
        </w:tc>
        <w:tc>
          <w:tcPr>
            <w:tcW w:w="851" w:type="dxa"/>
            <w:vAlign w:val="center"/>
          </w:tcPr>
          <w:p w:rsidR="00503744" w:rsidRPr="0031237E" w:rsidRDefault="00503744" w:rsidP="00E86297">
            <w:pPr>
              <w:jc w:val="center"/>
            </w:pPr>
            <w:r w:rsidRPr="0031237E">
              <w:rPr>
                <w:sz w:val="20"/>
                <w:szCs w:val="20"/>
              </w:rPr>
              <w:t>ВИ</w:t>
            </w:r>
          </w:p>
        </w:tc>
        <w:tc>
          <w:tcPr>
            <w:tcW w:w="1418" w:type="dxa"/>
            <w:vAlign w:val="center"/>
          </w:tcPr>
          <w:p w:rsidR="00503744" w:rsidRPr="0031237E" w:rsidRDefault="00503744" w:rsidP="00E86297">
            <w:pPr>
              <w:ind w:hanging="47"/>
              <w:jc w:val="center"/>
              <w:rPr>
                <w:sz w:val="18"/>
                <w:szCs w:val="18"/>
              </w:rPr>
            </w:pPr>
            <w:r w:rsidRPr="0031237E">
              <w:rPr>
                <w:sz w:val="18"/>
                <w:szCs w:val="18"/>
              </w:rPr>
              <w:t>67576,00</w:t>
            </w:r>
          </w:p>
        </w:tc>
        <w:tc>
          <w:tcPr>
            <w:tcW w:w="1418" w:type="dxa"/>
            <w:vAlign w:val="center"/>
          </w:tcPr>
          <w:p w:rsidR="00503744" w:rsidRPr="0031237E" w:rsidRDefault="00503744" w:rsidP="00E86297">
            <w:pPr>
              <w:ind w:hanging="47"/>
              <w:jc w:val="center"/>
              <w:rPr>
                <w:sz w:val="18"/>
                <w:szCs w:val="18"/>
              </w:rPr>
            </w:pPr>
            <w:r w:rsidRPr="0031237E">
              <w:rPr>
                <w:sz w:val="18"/>
                <w:szCs w:val="18"/>
              </w:rPr>
              <w:t>0,00</w:t>
            </w:r>
          </w:p>
        </w:tc>
        <w:tc>
          <w:tcPr>
            <w:tcW w:w="1418" w:type="dxa"/>
            <w:vAlign w:val="center"/>
          </w:tcPr>
          <w:p w:rsidR="00503744" w:rsidRPr="0031237E" w:rsidRDefault="00503744" w:rsidP="00E86297">
            <w:pPr>
              <w:ind w:hanging="47"/>
              <w:jc w:val="center"/>
              <w:rPr>
                <w:sz w:val="18"/>
                <w:szCs w:val="18"/>
              </w:rPr>
            </w:pPr>
            <w:r w:rsidRPr="0031237E">
              <w:rPr>
                <w:sz w:val="18"/>
                <w:szCs w:val="18"/>
              </w:rPr>
              <w:t>0,00</w:t>
            </w:r>
          </w:p>
        </w:tc>
        <w:tc>
          <w:tcPr>
            <w:tcW w:w="1418" w:type="dxa"/>
            <w:vAlign w:val="center"/>
          </w:tcPr>
          <w:p w:rsidR="00503744" w:rsidRPr="0031237E" w:rsidRDefault="00503744" w:rsidP="00E86297">
            <w:pPr>
              <w:ind w:hanging="47"/>
              <w:jc w:val="center"/>
              <w:rPr>
                <w:sz w:val="18"/>
                <w:szCs w:val="18"/>
              </w:rPr>
            </w:pPr>
            <w:r w:rsidRPr="0031237E">
              <w:rPr>
                <w:sz w:val="18"/>
                <w:szCs w:val="18"/>
              </w:rPr>
              <w:t>0,00</w:t>
            </w:r>
          </w:p>
        </w:tc>
        <w:tc>
          <w:tcPr>
            <w:tcW w:w="1418" w:type="dxa"/>
            <w:vAlign w:val="center"/>
          </w:tcPr>
          <w:p w:rsidR="00503744" w:rsidRPr="0031237E" w:rsidRDefault="00503744" w:rsidP="00E86297">
            <w:pPr>
              <w:ind w:hanging="47"/>
              <w:jc w:val="center"/>
              <w:rPr>
                <w:sz w:val="18"/>
                <w:szCs w:val="18"/>
              </w:rPr>
            </w:pPr>
            <w:r w:rsidRPr="0031237E">
              <w:rPr>
                <w:sz w:val="18"/>
                <w:szCs w:val="18"/>
              </w:rPr>
              <w:t>0,00</w:t>
            </w:r>
          </w:p>
        </w:tc>
        <w:tc>
          <w:tcPr>
            <w:tcW w:w="1418" w:type="dxa"/>
            <w:vAlign w:val="center"/>
          </w:tcPr>
          <w:p w:rsidR="00503744" w:rsidRPr="0031237E" w:rsidRDefault="00503744" w:rsidP="00E86297">
            <w:pPr>
              <w:ind w:hanging="47"/>
              <w:jc w:val="center"/>
              <w:rPr>
                <w:sz w:val="18"/>
                <w:szCs w:val="18"/>
              </w:rPr>
            </w:pPr>
            <w:r w:rsidRPr="0031237E">
              <w:rPr>
                <w:sz w:val="18"/>
                <w:szCs w:val="18"/>
              </w:rPr>
              <w:t>0,00</w:t>
            </w:r>
          </w:p>
        </w:tc>
        <w:tc>
          <w:tcPr>
            <w:tcW w:w="1418" w:type="dxa"/>
            <w:vAlign w:val="center"/>
          </w:tcPr>
          <w:p w:rsidR="00503744" w:rsidRPr="0031237E" w:rsidRDefault="00503744" w:rsidP="00E86297">
            <w:pPr>
              <w:ind w:hanging="47"/>
              <w:jc w:val="center"/>
              <w:rPr>
                <w:sz w:val="18"/>
                <w:szCs w:val="18"/>
              </w:rPr>
            </w:pPr>
            <w:r w:rsidRPr="0031237E">
              <w:rPr>
                <w:sz w:val="18"/>
                <w:szCs w:val="18"/>
              </w:rPr>
              <w:t>67576,00</w:t>
            </w:r>
          </w:p>
        </w:tc>
      </w:tr>
      <w:tr w:rsidR="00503744" w:rsidRPr="0031237E" w:rsidTr="00E86297">
        <w:tc>
          <w:tcPr>
            <w:tcW w:w="566" w:type="dxa"/>
            <w:vAlign w:val="center"/>
          </w:tcPr>
          <w:p w:rsidR="00503744" w:rsidRPr="0031237E" w:rsidRDefault="00503744" w:rsidP="00E86297">
            <w:pPr>
              <w:jc w:val="center"/>
              <w:rPr>
                <w:color w:val="000000"/>
              </w:rPr>
            </w:pPr>
            <w:r w:rsidRPr="0031237E">
              <w:rPr>
                <w:color w:val="000000"/>
                <w:sz w:val="22"/>
                <w:szCs w:val="22"/>
              </w:rPr>
              <w:t>4</w:t>
            </w:r>
          </w:p>
        </w:tc>
        <w:tc>
          <w:tcPr>
            <w:tcW w:w="2408" w:type="dxa"/>
            <w:vAlign w:val="center"/>
          </w:tcPr>
          <w:p w:rsidR="00503744" w:rsidRPr="0031237E" w:rsidRDefault="00503744" w:rsidP="00E86297">
            <w:pPr>
              <w:rPr>
                <w:sz w:val="20"/>
                <w:szCs w:val="20"/>
              </w:rPr>
            </w:pPr>
            <w:r w:rsidRPr="0031237E">
              <w:rPr>
                <w:sz w:val="20"/>
                <w:szCs w:val="20"/>
              </w:rPr>
              <w:t>Строительство водоводов 2Д=300мм, протяженностью 3,35км,</w:t>
            </w:r>
          </w:p>
        </w:tc>
        <w:tc>
          <w:tcPr>
            <w:tcW w:w="850" w:type="dxa"/>
            <w:vAlign w:val="center"/>
          </w:tcPr>
          <w:p w:rsidR="00503744" w:rsidRPr="0031237E" w:rsidRDefault="00503744" w:rsidP="00E86297">
            <w:pPr>
              <w:jc w:val="center"/>
              <w:rPr>
                <w:sz w:val="20"/>
                <w:szCs w:val="20"/>
              </w:rPr>
            </w:pPr>
            <w:r w:rsidRPr="0031237E">
              <w:rPr>
                <w:sz w:val="20"/>
                <w:szCs w:val="20"/>
              </w:rPr>
              <w:t>ГП</w:t>
            </w:r>
          </w:p>
        </w:tc>
        <w:tc>
          <w:tcPr>
            <w:tcW w:w="851" w:type="dxa"/>
            <w:vAlign w:val="center"/>
          </w:tcPr>
          <w:p w:rsidR="00503744" w:rsidRPr="0031237E" w:rsidRDefault="00503744" w:rsidP="00E86297">
            <w:pPr>
              <w:jc w:val="center"/>
              <w:rPr>
                <w:sz w:val="20"/>
                <w:szCs w:val="20"/>
              </w:rPr>
            </w:pPr>
            <w:r w:rsidRPr="0031237E">
              <w:rPr>
                <w:sz w:val="20"/>
                <w:szCs w:val="20"/>
              </w:rPr>
              <w:t>ВИ</w:t>
            </w:r>
          </w:p>
        </w:tc>
        <w:tc>
          <w:tcPr>
            <w:tcW w:w="1418" w:type="dxa"/>
            <w:vAlign w:val="center"/>
          </w:tcPr>
          <w:p w:rsidR="00503744" w:rsidRPr="0031237E" w:rsidRDefault="00503744" w:rsidP="00E86297">
            <w:pPr>
              <w:ind w:hanging="47"/>
              <w:jc w:val="center"/>
              <w:rPr>
                <w:color w:val="000000"/>
                <w:sz w:val="18"/>
                <w:szCs w:val="18"/>
              </w:rPr>
            </w:pPr>
            <w:r w:rsidRPr="0031237E">
              <w:rPr>
                <w:color w:val="000000"/>
                <w:sz w:val="18"/>
                <w:szCs w:val="18"/>
              </w:rPr>
              <w:t>0,00</w:t>
            </w:r>
          </w:p>
        </w:tc>
        <w:tc>
          <w:tcPr>
            <w:tcW w:w="1418" w:type="dxa"/>
            <w:vAlign w:val="center"/>
          </w:tcPr>
          <w:p w:rsidR="00503744" w:rsidRPr="0031237E" w:rsidRDefault="00503744" w:rsidP="00E86297">
            <w:pPr>
              <w:ind w:hanging="47"/>
              <w:jc w:val="center"/>
              <w:rPr>
                <w:color w:val="000000"/>
                <w:sz w:val="18"/>
                <w:szCs w:val="18"/>
              </w:rPr>
            </w:pPr>
            <w:r w:rsidRPr="0031237E">
              <w:rPr>
                <w:color w:val="000000"/>
                <w:sz w:val="18"/>
                <w:szCs w:val="18"/>
              </w:rPr>
              <w:t>51 959,00</w:t>
            </w:r>
          </w:p>
        </w:tc>
        <w:tc>
          <w:tcPr>
            <w:tcW w:w="1418" w:type="dxa"/>
            <w:vAlign w:val="center"/>
          </w:tcPr>
          <w:p w:rsidR="00503744" w:rsidRPr="0031237E" w:rsidRDefault="00503744" w:rsidP="00E86297">
            <w:pPr>
              <w:ind w:hanging="47"/>
              <w:jc w:val="center"/>
              <w:rPr>
                <w:color w:val="000000"/>
                <w:sz w:val="18"/>
                <w:szCs w:val="18"/>
              </w:rPr>
            </w:pPr>
            <w:r w:rsidRPr="0031237E">
              <w:rPr>
                <w:color w:val="000000"/>
                <w:sz w:val="18"/>
                <w:szCs w:val="18"/>
              </w:rPr>
              <w:t>0,00</w:t>
            </w:r>
          </w:p>
        </w:tc>
        <w:tc>
          <w:tcPr>
            <w:tcW w:w="1418" w:type="dxa"/>
            <w:vAlign w:val="center"/>
          </w:tcPr>
          <w:p w:rsidR="00503744" w:rsidRPr="0031237E" w:rsidRDefault="00503744" w:rsidP="00E86297">
            <w:pPr>
              <w:ind w:hanging="47"/>
              <w:jc w:val="center"/>
              <w:rPr>
                <w:color w:val="000000"/>
                <w:sz w:val="18"/>
                <w:szCs w:val="18"/>
              </w:rPr>
            </w:pPr>
            <w:r w:rsidRPr="0031237E">
              <w:rPr>
                <w:color w:val="000000"/>
                <w:sz w:val="18"/>
                <w:szCs w:val="18"/>
              </w:rPr>
              <w:t>0,00</w:t>
            </w:r>
          </w:p>
        </w:tc>
        <w:tc>
          <w:tcPr>
            <w:tcW w:w="1418" w:type="dxa"/>
            <w:vAlign w:val="center"/>
          </w:tcPr>
          <w:p w:rsidR="00503744" w:rsidRPr="0031237E" w:rsidRDefault="00503744" w:rsidP="00E86297">
            <w:pPr>
              <w:ind w:hanging="47"/>
              <w:jc w:val="center"/>
              <w:rPr>
                <w:color w:val="000000"/>
                <w:sz w:val="18"/>
                <w:szCs w:val="18"/>
              </w:rPr>
            </w:pPr>
            <w:r w:rsidRPr="0031237E">
              <w:rPr>
                <w:color w:val="000000"/>
                <w:sz w:val="18"/>
                <w:szCs w:val="18"/>
              </w:rPr>
              <w:t>0,00</w:t>
            </w:r>
          </w:p>
        </w:tc>
        <w:tc>
          <w:tcPr>
            <w:tcW w:w="1418" w:type="dxa"/>
            <w:vAlign w:val="center"/>
          </w:tcPr>
          <w:p w:rsidR="00503744" w:rsidRPr="0031237E" w:rsidRDefault="00503744" w:rsidP="00E86297">
            <w:pPr>
              <w:ind w:hanging="47"/>
              <w:jc w:val="center"/>
              <w:rPr>
                <w:color w:val="000000"/>
                <w:sz w:val="18"/>
                <w:szCs w:val="18"/>
              </w:rPr>
            </w:pPr>
            <w:r w:rsidRPr="0031237E">
              <w:rPr>
                <w:color w:val="000000"/>
                <w:sz w:val="18"/>
                <w:szCs w:val="18"/>
              </w:rPr>
              <w:t>0,00</w:t>
            </w:r>
          </w:p>
        </w:tc>
        <w:tc>
          <w:tcPr>
            <w:tcW w:w="1418" w:type="dxa"/>
            <w:vAlign w:val="center"/>
          </w:tcPr>
          <w:p w:rsidR="00503744" w:rsidRPr="0031237E" w:rsidRDefault="00503744" w:rsidP="00E86297">
            <w:pPr>
              <w:ind w:hanging="47"/>
              <w:jc w:val="center"/>
              <w:rPr>
                <w:color w:val="000000"/>
                <w:sz w:val="18"/>
                <w:szCs w:val="18"/>
              </w:rPr>
            </w:pPr>
            <w:r w:rsidRPr="0031237E">
              <w:rPr>
                <w:color w:val="000000"/>
                <w:sz w:val="18"/>
                <w:szCs w:val="18"/>
              </w:rPr>
              <w:t>51 959,00</w:t>
            </w:r>
          </w:p>
        </w:tc>
      </w:tr>
      <w:tr w:rsidR="00503744" w:rsidRPr="0031237E" w:rsidTr="00E86297">
        <w:tc>
          <w:tcPr>
            <w:tcW w:w="566" w:type="dxa"/>
            <w:vAlign w:val="center"/>
          </w:tcPr>
          <w:p w:rsidR="00503744" w:rsidRPr="0031237E" w:rsidRDefault="00503744" w:rsidP="00E86297">
            <w:pPr>
              <w:jc w:val="center"/>
              <w:rPr>
                <w:color w:val="000000"/>
              </w:rPr>
            </w:pPr>
            <w:r w:rsidRPr="0031237E">
              <w:rPr>
                <w:color w:val="000000"/>
                <w:sz w:val="22"/>
                <w:szCs w:val="22"/>
              </w:rPr>
              <w:t>5</w:t>
            </w:r>
          </w:p>
        </w:tc>
        <w:tc>
          <w:tcPr>
            <w:tcW w:w="2408" w:type="dxa"/>
            <w:vAlign w:val="center"/>
          </w:tcPr>
          <w:p w:rsidR="00503744" w:rsidRPr="0031237E" w:rsidRDefault="00503744" w:rsidP="00E86297">
            <w:pPr>
              <w:rPr>
                <w:sz w:val="20"/>
                <w:szCs w:val="20"/>
              </w:rPr>
            </w:pPr>
            <w:r w:rsidRPr="0031237E">
              <w:rPr>
                <w:sz w:val="20"/>
                <w:szCs w:val="20"/>
              </w:rPr>
              <w:t>Строительство коллектора Д=600 мм, протяженностью 1.7 км от площадки комплексной застройки п. Садовый до КС-44</w:t>
            </w:r>
          </w:p>
        </w:tc>
        <w:tc>
          <w:tcPr>
            <w:tcW w:w="850" w:type="dxa"/>
            <w:vAlign w:val="center"/>
          </w:tcPr>
          <w:p w:rsidR="00503744" w:rsidRPr="0031237E" w:rsidRDefault="00503744" w:rsidP="00E86297">
            <w:pPr>
              <w:jc w:val="center"/>
              <w:rPr>
                <w:sz w:val="20"/>
                <w:szCs w:val="20"/>
              </w:rPr>
            </w:pPr>
            <w:r w:rsidRPr="0031237E">
              <w:rPr>
                <w:sz w:val="20"/>
                <w:szCs w:val="20"/>
              </w:rPr>
              <w:t>ГП (МУП «Горводоканал»</w:t>
            </w:r>
          </w:p>
          <w:p w:rsidR="00503744" w:rsidRPr="0031237E" w:rsidRDefault="00503744" w:rsidP="00E86297">
            <w:pPr>
              <w:jc w:val="center"/>
              <w:rPr>
                <w:sz w:val="20"/>
                <w:szCs w:val="20"/>
              </w:rPr>
            </w:pPr>
            <w:r w:rsidRPr="0031237E">
              <w:rPr>
                <w:sz w:val="20"/>
                <w:szCs w:val="20"/>
              </w:rPr>
              <w:t>№5-10586)</w:t>
            </w:r>
          </w:p>
        </w:tc>
        <w:tc>
          <w:tcPr>
            <w:tcW w:w="851" w:type="dxa"/>
            <w:vAlign w:val="center"/>
          </w:tcPr>
          <w:p w:rsidR="00503744" w:rsidRPr="0031237E" w:rsidRDefault="00503744" w:rsidP="00E86297">
            <w:pPr>
              <w:jc w:val="center"/>
            </w:pPr>
            <w:r w:rsidRPr="0031237E">
              <w:rPr>
                <w:sz w:val="20"/>
                <w:szCs w:val="20"/>
              </w:rPr>
              <w:t>ВИ</w:t>
            </w:r>
          </w:p>
        </w:tc>
        <w:tc>
          <w:tcPr>
            <w:tcW w:w="1418" w:type="dxa"/>
            <w:vAlign w:val="center"/>
          </w:tcPr>
          <w:p w:rsidR="00503744" w:rsidRPr="0031237E" w:rsidRDefault="00503744" w:rsidP="00E86297">
            <w:pPr>
              <w:ind w:hanging="47"/>
              <w:jc w:val="center"/>
              <w:rPr>
                <w:color w:val="000000"/>
                <w:sz w:val="18"/>
                <w:szCs w:val="18"/>
              </w:rPr>
            </w:pPr>
            <w:r w:rsidRPr="0031237E">
              <w:rPr>
                <w:color w:val="000000"/>
                <w:sz w:val="18"/>
                <w:szCs w:val="18"/>
              </w:rPr>
              <w:t>0,00</w:t>
            </w:r>
          </w:p>
        </w:tc>
        <w:tc>
          <w:tcPr>
            <w:tcW w:w="1418" w:type="dxa"/>
            <w:vAlign w:val="center"/>
          </w:tcPr>
          <w:p w:rsidR="00503744" w:rsidRPr="0031237E" w:rsidRDefault="00503744" w:rsidP="00E86297">
            <w:pPr>
              <w:ind w:hanging="47"/>
              <w:jc w:val="center"/>
              <w:rPr>
                <w:color w:val="000000"/>
                <w:sz w:val="18"/>
                <w:szCs w:val="18"/>
              </w:rPr>
            </w:pPr>
            <w:r w:rsidRPr="0031237E">
              <w:rPr>
                <w:color w:val="000000"/>
                <w:sz w:val="18"/>
                <w:szCs w:val="18"/>
              </w:rPr>
              <w:t>37 028,00</w:t>
            </w:r>
          </w:p>
        </w:tc>
        <w:tc>
          <w:tcPr>
            <w:tcW w:w="1418" w:type="dxa"/>
            <w:vAlign w:val="center"/>
          </w:tcPr>
          <w:p w:rsidR="00503744" w:rsidRPr="0031237E" w:rsidRDefault="00503744" w:rsidP="00E86297">
            <w:pPr>
              <w:ind w:hanging="47"/>
              <w:jc w:val="center"/>
              <w:rPr>
                <w:color w:val="000000"/>
                <w:sz w:val="18"/>
                <w:szCs w:val="18"/>
              </w:rPr>
            </w:pPr>
            <w:r w:rsidRPr="0031237E">
              <w:rPr>
                <w:color w:val="000000"/>
                <w:sz w:val="18"/>
                <w:szCs w:val="18"/>
              </w:rPr>
              <w:t>0,00</w:t>
            </w:r>
          </w:p>
        </w:tc>
        <w:tc>
          <w:tcPr>
            <w:tcW w:w="1418" w:type="dxa"/>
            <w:vAlign w:val="center"/>
          </w:tcPr>
          <w:p w:rsidR="00503744" w:rsidRPr="0031237E" w:rsidRDefault="00503744" w:rsidP="00E86297">
            <w:pPr>
              <w:ind w:hanging="47"/>
              <w:jc w:val="center"/>
              <w:rPr>
                <w:color w:val="000000"/>
                <w:sz w:val="18"/>
                <w:szCs w:val="18"/>
              </w:rPr>
            </w:pPr>
            <w:r w:rsidRPr="0031237E">
              <w:rPr>
                <w:color w:val="000000"/>
                <w:sz w:val="18"/>
                <w:szCs w:val="18"/>
              </w:rPr>
              <w:t>0,00</w:t>
            </w:r>
          </w:p>
        </w:tc>
        <w:tc>
          <w:tcPr>
            <w:tcW w:w="1418" w:type="dxa"/>
            <w:vAlign w:val="center"/>
          </w:tcPr>
          <w:p w:rsidR="00503744" w:rsidRPr="0031237E" w:rsidRDefault="00503744" w:rsidP="00E86297">
            <w:pPr>
              <w:ind w:hanging="47"/>
              <w:jc w:val="center"/>
              <w:rPr>
                <w:color w:val="000000"/>
                <w:sz w:val="18"/>
                <w:szCs w:val="18"/>
              </w:rPr>
            </w:pPr>
            <w:r w:rsidRPr="0031237E">
              <w:rPr>
                <w:color w:val="000000"/>
                <w:sz w:val="18"/>
                <w:szCs w:val="18"/>
              </w:rPr>
              <w:t>0,00</w:t>
            </w:r>
          </w:p>
        </w:tc>
        <w:tc>
          <w:tcPr>
            <w:tcW w:w="1418" w:type="dxa"/>
            <w:vAlign w:val="center"/>
          </w:tcPr>
          <w:p w:rsidR="00503744" w:rsidRPr="0031237E" w:rsidRDefault="00503744" w:rsidP="00E86297">
            <w:pPr>
              <w:ind w:hanging="47"/>
              <w:jc w:val="center"/>
              <w:rPr>
                <w:color w:val="000000"/>
                <w:sz w:val="18"/>
                <w:szCs w:val="18"/>
              </w:rPr>
            </w:pPr>
            <w:r w:rsidRPr="0031237E">
              <w:rPr>
                <w:color w:val="000000"/>
                <w:sz w:val="18"/>
                <w:szCs w:val="18"/>
              </w:rPr>
              <w:t>0,00</w:t>
            </w:r>
          </w:p>
        </w:tc>
        <w:tc>
          <w:tcPr>
            <w:tcW w:w="1418" w:type="dxa"/>
            <w:vAlign w:val="center"/>
          </w:tcPr>
          <w:p w:rsidR="00503744" w:rsidRPr="0031237E" w:rsidRDefault="00503744" w:rsidP="00E86297">
            <w:pPr>
              <w:ind w:hanging="47"/>
              <w:jc w:val="center"/>
              <w:rPr>
                <w:color w:val="000000"/>
                <w:sz w:val="18"/>
                <w:szCs w:val="18"/>
              </w:rPr>
            </w:pPr>
            <w:r w:rsidRPr="0031237E">
              <w:rPr>
                <w:color w:val="000000"/>
                <w:sz w:val="18"/>
                <w:szCs w:val="18"/>
              </w:rPr>
              <w:t>37 028,00</w:t>
            </w:r>
          </w:p>
        </w:tc>
      </w:tr>
      <w:tr w:rsidR="00503744" w:rsidRPr="0031237E" w:rsidTr="00E86297">
        <w:tc>
          <w:tcPr>
            <w:tcW w:w="566" w:type="dxa"/>
            <w:vAlign w:val="center"/>
          </w:tcPr>
          <w:p w:rsidR="00503744" w:rsidRPr="0031237E" w:rsidRDefault="00503744" w:rsidP="00E86297">
            <w:pPr>
              <w:jc w:val="center"/>
              <w:rPr>
                <w:color w:val="000000"/>
              </w:rPr>
            </w:pPr>
            <w:r w:rsidRPr="0031237E">
              <w:rPr>
                <w:color w:val="000000"/>
                <w:sz w:val="22"/>
                <w:szCs w:val="22"/>
              </w:rPr>
              <w:lastRenderedPageBreak/>
              <w:t>6</w:t>
            </w:r>
          </w:p>
        </w:tc>
        <w:tc>
          <w:tcPr>
            <w:tcW w:w="2408" w:type="dxa"/>
            <w:vAlign w:val="center"/>
          </w:tcPr>
          <w:p w:rsidR="00503744" w:rsidRPr="0031237E" w:rsidRDefault="00503744" w:rsidP="00E86297">
            <w:pPr>
              <w:rPr>
                <w:sz w:val="20"/>
                <w:szCs w:val="20"/>
              </w:rPr>
            </w:pPr>
            <w:r w:rsidRPr="0031237E">
              <w:rPr>
                <w:sz w:val="20"/>
                <w:szCs w:val="20"/>
              </w:rPr>
              <w:t>Строительство третьей нитки напорного коллектора КНС-44 Д=600, протяженностью 3.2 км</w:t>
            </w:r>
          </w:p>
        </w:tc>
        <w:tc>
          <w:tcPr>
            <w:tcW w:w="850" w:type="dxa"/>
            <w:vAlign w:val="center"/>
          </w:tcPr>
          <w:p w:rsidR="00503744" w:rsidRPr="0031237E" w:rsidRDefault="00503744" w:rsidP="00E86297">
            <w:pPr>
              <w:jc w:val="center"/>
              <w:rPr>
                <w:sz w:val="20"/>
                <w:szCs w:val="20"/>
              </w:rPr>
            </w:pPr>
            <w:r w:rsidRPr="0031237E">
              <w:rPr>
                <w:sz w:val="20"/>
                <w:szCs w:val="20"/>
              </w:rPr>
              <w:t>ГП,   ГП (МУП «Горводоканал»</w:t>
            </w:r>
          </w:p>
          <w:p w:rsidR="00503744" w:rsidRPr="0031237E" w:rsidRDefault="00503744" w:rsidP="00E86297">
            <w:pPr>
              <w:jc w:val="center"/>
              <w:rPr>
                <w:sz w:val="20"/>
                <w:szCs w:val="20"/>
              </w:rPr>
            </w:pPr>
            <w:r w:rsidRPr="0031237E">
              <w:rPr>
                <w:sz w:val="20"/>
                <w:szCs w:val="20"/>
              </w:rPr>
              <w:t>№5-10586)</w:t>
            </w:r>
          </w:p>
        </w:tc>
        <w:tc>
          <w:tcPr>
            <w:tcW w:w="851" w:type="dxa"/>
            <w:vAlign w:val="center"/>
          </w:tcPr>
          <w:p w:rsidR="00503744" w:rsidRPr="0031237E" w:rsidRDefault="00503744" w:rsidP="00E86297">
            <w:pPr>
              <w:jc w:val="center"/>
            </w:pPr>
            <w:r w:rsidRPr="0031237E">
              <w:rPr>
                <w:sz w:val="20"/>
                <w:szCs w:val="20"/>
              </w:rPr>
              <w:t>ВИ</w:t>
            </w:r>
          </w:p>
        </w:tc>
        <w:tc>
          <w:tcPr>
            <w:tcW w:w="1418" w:type="dxa"/>
            <w:vAlign w:val="center"/>
          </w:tcPr>
          <w:p w:rsidR="00503744" w:rsidRPr="0031237E" w:rsidRDefault="00503744" w:rsidP="00E86297">
            <w:pPr>
              <w:ind w:hanging="47"/>
              <w:jc w:val="center"/>
              <w:rPr>
                <w:sz w:val="18"/>
                <w:szCs w:val="18"/>
              </w:rPr>
            </w:pPr>
            <w:r w:rsidRPr="0031237E">
              <w:rPr>
                <w:sz w:val="18"/>
                <w:szCs w:val="18"/>
              </w:rPr>
              <w:t>0,00</w:t>
            </w:r>
          </w:p>
        </w:tc>
        <w:tc>
          <w:tcPr>
            <w:tcW w:w="1418" w:type="dxa"/>
            <w:vAlign w:val="center"/>
          </w:tcPr>
          <w:p w:rsidR="00503744" w:rsidRPr="0031237E" w:rsidRDefault="00503744" w:rsidP="00E86297">
            <w:pPr>
              <w:ind w:hanging="47"/>
              <w:jc w:val="center"/>
              <w:rPr>
                <w:color w:val="000000"/>
                <w:sz w:val="18"/>
                <w:szCs w:val="18"/>
              </w:rPr>
            </w:pPr>
            <w:r w:rsidRPr="0031237E">
              <w:rPr>
                <w:color w:val="000000"/>
                <w:sz w:val="18"/>
                <w:szCs w:val="18"/>
              </w:rPr>
              <w:t>69 701,00</w:t>
            </w:r>
          </w:p>
        </w:tc>
        <w:tc>
          <w:tcPr>
            <w:tcW w:w="1418" w:type="dxa"/>
            <w:vAlign w:val="center"/>
          </w:tcPr>
          <w:p w:rsidR="00503744" w:rsidRPr="0031237E" w:rsidRDefault="00503744" w:rsidP="00E86297">
            <w:pPr>
              <w:ind w:hanging="47"/>
              <w:jc w:val="center"/>
              <w:rPr>
                <w:color w:val="000000"/>
                <w:sz w:val="18"/>
                <w:szCs w:val="18"/>
              </w:rPr>
            </w:pPr>
            <w:r w:rsidRPr="0031237E">
              <w:rPr>
                <w:color w:val="000000"/>
                <w:sz w:val="18"/>
                <w:szCs w:val="18"/>
              </w:rPr>
              <w:t>0,00</w:t>
            </w:r>
          </w:p>
        </w:tc>
        <w:tc>
          <w:tcPr>
            <w:tcW w:w="1418" w:type="dxa"/>
            <w:vAlign w:val="center"/>
          </w:tcPr>
          <w:p w:rsidR="00503744" w:rsidRPr="0031237E" w:rsidRDefault="00503744" w:rsidP="00E86297">
            <w:pPr>
              <w:ind w:hanging="47"/>
              <w:jc w:val="center"/>
              <w:rPr>
                <w:color w:val="000000"/>
                <w:sz w:val="18"/>
                <w:szCs w:val="18"/>
              </w:rPr>
            </w:pPr>
            <w:r w:rsidRPr="0031237E">
              <w:rPr>
                <w:color w:val="000000"/>
                <w:sz w:val="18"/>
                <w:szCs w:val="18"/>
              </w:rPr>
              <w:t>0,00</w:t>
            </w:r>
          </w:p>
        </w:tc>
        <w:tc>
          <w:tcPr>
            <w:tcW w:w="1418" w:type="dxa"/>
            <w:vAlign w:val="center"/>
          </w:tcPr>
          <w:p w:rsidR="00503744" w:rsidRPr="0031237E" w:rsidRDefault="00503744" w:rsidP="00E86297">
            <w:pPr>
              <w:ind w:hanging="47"/>
              <w:jc w:val="center"/>
              <w:rPr>
                <w:color w:val="000000"/>
                <w:sz w:val="18"/>
                <w:szCs w:val="18"/>
              </w:rPr>
            </w:pPr>
            <w:r w:rsidRPr="0031237E">
              <w:rPr>
                <w:color w:val="000000"/>
                <w:sz w:val="18"/>
                <w:szCs w:val="18"/>
              </w:rPr>
              <w:t>0,00</w:t>
            </w:r>
          </w:p>
        </w:tc>
        <w:tc>
          <w:tcPr>
            <w:tcW w:w="1418" w:type="dxa"/>
            <w:vAlign w:val="center"/>
          </w:tcPr>
          <w:p w:rsidR="00503744" w:rsidRPr="0031237E" w:rsidRDefault="00503744" w:rsidP="00E86297">
            <w:pPr>
              <w:ind w:hanging="47"/>
              <w:jc w:val="center"/>
              <w:rPr>
                <w:color w:val="000000"/>
                <w:sz w:val="18"/>
                <w:szCs w:val="18"/>
              </w:rPr>
            </w:pPr>
            <w:r w:rsidRPr="0031237E">
              <w:rPr>
                <w:color w:val="000000"/>
                <w:sz w:val="18"/>
                <w:szCs w:val="18"/>
              </w:rPr>
              <w:t>0,00</w:t>
            </w:r>
          </w:p>
        </w:tc>
        <w:tc>
          <w:tcPr>
            <w:tcW w:w="1418" w:type="dxa"/>
            <w:vAlign w:val="center"/>
          </w:tcPr>
          <w:p w:rsidR="00503744" w:rsidRPr="0031237E" w:rsidRDefault="00503744" w:rsidP="00E86297">
            <w:pPr>
              <w:ind w:hanging="47"/>
              <w:jc w:val="center"/>
              <w:rPr>
                <w:color w:val="000000"/>
                <w:sz w:val="18"/>
                <w:szCs w:val="18"/>
              </w:rPr>
            </w:pPr>
            <w:r w:rsidRPr="0031237E">
              <w:rPr>
                <w:color w:val="000000"/>
                <w:sz w:val="18"/>
                <w:szCs w:val="18"/>
              </w:rPr>
              <w:t>69 701,00</w:t>
            </w:r>
          </w:p>
        </w:tc>
      </w:tr>
      <w:tr w:rsidR="00503744" w:rsidRPr="0031237E" w:rsidTr="00E86297">
        <w:tc>
          <w:tcPr>
            <w:tcW w:w="566" w:type="dxa"/>
            <w:vAlign w:val="center"/>
          </w:tcPr>
          <w:p w:rsidR="00503744" w:rsidRPr="0031237E" w:rsidRDefault="00503744" w:rsidP="00E86297">
            <w:pPr>
              <w:jc w:val="center"/>
              <w:rPr>
                <w:color w:val="000000"/>
              </w:rPr>
            </w:pPr>
            <w:r w:rsidRPr="0031237E">
              <w:rPr>
                <w:color w:val="000000"/>
                <w:sz w:val="22"/>
                <w:szCs w:val="22"/>
              </w:rPr>
              <w:t>7</w:t>
            </w:r>
          </w:p>
        </w:tc>
        <w:tc>
          <w:tcPr>
            <w:tcW w:w="2408" w:type="dxa"/>
            <w:vAlign w:val="center"/>
          </w:tcPr>
          <w:p w:rsidR="00503744" w:rsidRPr="0031237E" w:rsidRDefault="00503744" w:rsidP="00E86297">
            <w:pPr>
              <w:rPr>
                <w:sz w:val="20"/>
                <w:szCs w:val="20"/>
              </w:rPr>
            </w:pPr>
            <w:r w:rsidRPr="0031237E">
              <w:rPr>
                <w:sz w:val="20"/>
                <w:szCs w:val="20"/>
              </w:rPr>
              <w:t>Строительство второй нитки самотечного коллектора после камеры гашения напора КНС-44 Д=600мм, протяженностью 6.6 км</w:t>
            </w:r>
          </w:p>
        </w:tc>
        <w:tc>
          <w:tcPr>
            <w:tcW w:w="850" w:type="dxa"/>
            <w:vAlign w:val="center"/>
          </w:tcPr>
          <w:p w:rsidR="00503744" w:rsidRPr="0031237E" w:rsidRDefault="00503744" w:rsidP="00E86297">
            <w:pPr>
              <w:jc w:val="center"/>
              <w:rPr>
                <w:sz w:val="20"/>
                <w:szCs w:val="20"/>
              </w:rPr>
            </w:pPr>
            <w:r w:rsidRPr="0031237E">
              <w:rPr>
                <w:sz w:val="20"/>
                <w:szCs w:val="20"/>
              </w:rPr>
              <w:t>ГП (МУП «Горводоканал»</w:t>
            </w:r>
          </w:p>
          <w:p w:rsidR="00503744" w:rsidRPr="0031237E" w:rsidRDefault="00503744" w:rsidP="00E86297">
            <w:pPr>
              <w:jc w:val="center"/>
              <w:rPr>
                <w:sz w:val="20"/>
                <w:szCs w:val="20"/>
              </w:rPr>
            </w:pPr>
            <w:r w:rsidRPr="0031237E">
              <w:rPr>
                <w:sz w:val="20"/>
                <w:szCs w:val="20"/>
              </w:rPr>
              <w:t>№5-10586)</w:t>
            </w:r>
          </w:p>
        </w:tc>
        <w:tc>
          <w:tcPr>
            <w:tcW w:w="851" w:type="dxa"/>
            <w:vAlign w:val="center"/>
          </w:tcPr>
          <w:p w:rsidR="00503744" w:rsidRPr="0031237E" w:rsidRDefault="00503744" w:rsidP="00E86297">
            <w:pPr>
              <w:jc w:val="center"/>
            </w:pPr>
            <w:r w:rsidRPr="0031237E">
              <w:rPr>
                <w:sz w:val="20"/>
                <w:szCs w:val="20"/>
              </w:rPr>
              <w:t>ВИ</w:t>
            </w:r>
          </w:p>
        </w:tc>
        <w:tc>
          <w:tcPr>
            <w:tcW w:w="1418" w:type="dxa"/>
            <w:vAlign w:val="center"/>
          </w:tcPr>
          <w:p w:rsidR="00503744" w:rsidRPr="0031237E" w:rsidRDefault="00503744" w:rsidP="00E86297">
            <w:pPr>
              <w:ind w:hanging="47"/>
              <w:jc w:val="center"/>
              <w:rPr>
                <w:sz w:val="18"/>
                <w:szCs w:val="18"/>
              </w:rPr>
            </w:pPr>
            <w:r w:rsidRPr="0031237E">
              <w:rPr>
                <w:sz w:val="18"/>
                <w:szCs w:val="18"/>
              </w:rPr>
              <w:t>0,00</w:t>
            </w:r>
          </w:p>
        </w:tc>
        <w:tc>
          <w:tcPr>
            <w:tcW w:w="1418" w:type="dxa"/>
            <w:vAlign w:val="center"/>
          </w:tcPr>
          <w:p w:rsidR="00503744" w:rsidRPr="0031237E" w:rsidRDefault="00503744" w:rsidP="00E86297">
            <w:pPr>
              <w:ind w:hanging="47"/>
              <w:jc w:val="center"/>
              <w:rPr>
                <w:color w:val="000000"/>
                <w:sz w:val="18"/>
                <w:szCs w:val="18"/>
              </w:rPr>
            </w:pPr>
            <w:r w:rsidRPr="0031237E">
              <w:rPr>
                <w:color w:val="000000"/>
                <w:sz w:val="18"/>
                <w:szCs w:val="18"/>
              </w:rPr>
              <w:t>143 759,00</w:t>
            </w:r>
          </w:p>
        </w:tc>
        <w:tc>
          <w:tcPr>
            <w:tcW w:w="1418" w:type="dxa"/>
            <w:vAlign w:val="center"/>
          </w:tcPr>
          <w:p w:rsidR="00503744" w:rsidRPr="0031237E" w:rsidRDefault="00503744" w:rsidP="00E86297">
            <w:pPr>
              <w:ind w:hanging="47"/>
              <w:jc w:val="center"/>
              <w:rPr>
                <w:color w:val="000000"/>
                <w:sz w:val="18"/>
                <w:szCs w:val="18"/>
              </w:rPr>
            </w:pPr>
            <w:r w:rsidRPr="0031237E">
              <w:rPr>
                <w:color w:val="000000"/>
                <w:sz w:val="18"/>
                <w:szCs w:val="18"/>
              </w:rPr>
              <w:t>0,00</w:t>
            </w:r>
          </w:p>
        </w:tc>
        <w:tc>
          <w:tcPr>
            <w:tcW w:w="1418" w:type="dxa"/>
            <w:vAlign w:val="center"/>
          </w:tcPr>
          <w:p w:rsidR="00503744" w:rsidRPr="0031237E" w:rsidRDefault="00503744" w:rsidP="00E86297">
            <w:pPr>
              <w:ind w:hanging="47"/>
              <w:jc w:val="center"/>
              <w:rPr>
                <w:color w:val="000000"/>
                <w:sz w:val="18"/>
                <w:szCs w:val="18"/>
              </w:rPr>
            </w:pPr>
            <w:r w:rsidRPr="0031237E">
              <w:rPr>
                <w:color w:val="000000"/>
                <w:sz w:val="18"/>
                <w:szCs w:val="18"/>
              </w:rPr>
              <w:t>0,00</w:t>
            </w:r>
          </w:p>
        </w:tc>
        <w:tc>
          <w:tcPr>
            <w:tcW w:w="1418" w:type="dxa"/>
            <w:vAlign w:val="center"/>
          </w:tcPr>
          <w:p w:rsidR="00503744" w:rsidRPr="0031237E" w:rsidRDefault="00503744" w:rsidP="00E86297">
            <w:pPr>
              <w:ind w:hanging="47"/>
              <w:jc w:val="center"/>
              <w:rPr>
                <w:color w:val="000000"/>
                <w:sz w:val="18"/>
                <w:szCs w:val="18"/>
              </w:rPr>
            </w:pPr>
            <w:r w:rsidRPr="0031237E">
              <w:rPr>
                <w:color w:val="000000"/>
                <w:sz w:val="18"/>
                <w:szCs w:val="18"/>
              </w:rPr>
              <w:t>0,00</w:t>
            </w:r>
          </w:p>
        </w:tc>
        <w:tc>
          <w:tcPr>
            <w:tcW w:w="1418" w:type="dxa"/>
            <w:vAlign w:val="center"/>
          </w:tcPr>
          <w:p w:rsidR="00503744" w:rsidRPr="0031237E" w:rsidRDefault="00503744" w:rsidP="00E86297">
            <w:pPr>
              <w:ind w:hanging="47"/>
              <w:jc w:val="center"/>
              <w:rPr>
                <w:color w:val="000000"/>
                <w:sz w:val="18"/>
                <w:szCs w:val="18"/>
              </w:rPr>
            </w:pPr>
            <w:r w:rsidRPr="0031237E">
              <w:rPr>
                <w:color w:val="000000"/>
                <w:sz w:val="18"/>
                <w:szCs w:val="18"/>
              </w:rPr>
              <w:t>0,00</w:t>
            </w:r>
          </w:p>
        </w:tc>
        <w:tc>
          <w:tcPr>
            <w:tcW w:w="1418" w:type="dxa"/>
            <w:vAlign w:val="center"/>
          </w:tcPr>
          <w:p w:rsidR="00503744" w:rsidRPr="0031237E" w:rsidRDefault="00503744" w:rsidP="00E86297">
            <w:pPr>
              <w:ind w:hanging="47"/>
              <w:jc w:val="center"/>
              <w:rPr>
                <w:color w:val="000000"/>
                <w:sz w:val="18"/>
                <w:szCs w:val="18"/>
              </w:rPr>
            </w:pPr>
            <w:r w:rsidRPr="0031237E">
              <w:rPr>
                <w:color w:val="000000"/>
                <w:sz w:val="18"/>
                <w:szCs w:val="18"/>
              </w:rPr>
              <w:t>143 759,00</w:t>
            </w:r>
          </w:p>
        </w:tc>
      </w:tr>
      <w:tr w:rsidR="00503744" w:rsidRPr="0031237E" w:rsidTr="00E86297">
        <w:tc>
          <w:tcPr>
            <w:tcW w:w="566" w:type="dxa"/>
            <w:vAlign w:val="center"/>
          </w:tcPr>
          <w:p w:rsidR="00503744" w:rsidRPr="0031237E" w:rsidRDefault="00503744" w:rsidP="00E86297">
            <w:pPr>
              <w:jc w:val="center"/>
              <w:rPr>
                <w:color w:val="000000"/>
              </w:rPr>
            </w:pPr>
            <w:r w:rsidRPr="0031237E">
              <w:rPr>
                <w:color w:val="000000"/>
                <w:sz w:val="22"/>
                <w:szCs w:val="22"/>
              </w:rPr>
              <w:t>8</w:t>
            </w:r>
          </w:p>
        </w:tc>
        <w:tc>
          <w:tcPr>
            <w:tcW w:w="2408" w:type="dxa"/>
            <w:vAlign w:val="center"/>
          </w:tcPr>
          <w:p w:rsidR="00503744" w:rsidRPr="0031237E" w:rsidRDefault="00503744" w:rsidP="00A93B96">
            <w:pPr>
              <w:rPr>
                <w:sz w:val="20"/>
                <w:szCs w:val="20"/>
              </w:rPr>
            </w:pPr>
            <w:r w:rsidRPr="0031237E">
              <w:rPr>
                <w:sz w:val="20"/>
                <w:szCs w:val="20"/>
              </w:rPr>
              <w:t xml:space="preserve">Расширение централизованной сети в с. Новокаменка, с. Витаминка, п. Ленинский, п. Садовый, ст. Иня-Восточная, ст. Мочище </w:t>
            </w:r>
          </w:p>
        </w:tc>
        <w:tc>
          <w:tcPr>
            <w:tcW w:w="850" w:type="dxa"/>
            <w:vAlign w:val="center"/>
          </w:tcPr>
          <w:p w:rsidR="00503744" w:rsidRPr="0031237E" w:rsidRDefault="00503744" w:rsidP="00E86297">
            <w:pPr>
              <w:jc w:val="center"/>
              <w:rPr>
                <w:sz w:val="20"/>
                <w:szCs w:val="20"/>
              </w:rPr>
            </w:pPr>
            <w:r w:rsidRPr="0031237E">
              <w:rPr>
                <w:sz w:val="20"/>
                <w:szCs w:val="20"/>
              </w:rPr>
              <w:t>ГП</w:t>
            </w:r>
          </w:p>
        </w:tc>
        <w:tc>
          <w:tcPr>
            <w:tcW w:w="851" w:type="dxa"/>
            <w:vAlign w:val="center"/>
          </w:tcPr>
          <w:p w:rsidR="00503744" w:rsidRPr="0031237E" w:rsidRDefault="00503744" w:rsidP="00E86297">
            <w:pPr>
              <w:jc w:val="center"/>
            </w:pPr>
            <w:r w:rsidRPr="0031237E">
              <w:rPr>
                <w:sz w:val="20"/>
                <w:szCs w:val="20"/>
              </w:rPr>
              <w:t>ВИ</w:t>
            </w:r>
          </w:p>
        </w:tc>
        <w:tc>
          <w:tcPr>
            <w:tcW w:w="1418" w:type="dxa"/>
            <w:vAlign w:val="center"/>
          </w:tcPr>
          <w:p w:rsidR="00503744" w:rsidRPr="0031237E" w:rsidRDefault="00503744" w:rsidP="00E86297">
            <w:pPr>
              <w:ind w:hanging="47"/>
              <w:jc w:val="center"/>
              <w:rPr>
                <w:sz w:val="18"/>
                <w:szCs w:val="18"/>
              </w:rPr>
            </w:pPr>
            <w:r w:rsidRPr="0031237E">
              <w:rPr>
                <w:sz w:val="18"/>
                <w:szCs w:val="18"/>
              </w:rPr>
              <w:t>0,00</w:t>
            </w:r>
          </w:p>
        </w:tc>
        <w:tc>
          <w:tcPr>
            <w:tcW w:w="1418" w:type="dxa"/>
            <w:vAlign w:val="center"/>
          </w:tcPr>
          <w:p w:rsidR="00503744" w:rsidRPr="0031237E" w:rsidRDefault="00503744" w:rsidP="00E86297">
            <w:pPr>
              <w:ind w:hanging="47"/>
              <w:jc w:val="center"/>
              <w:rPr>
                <w:sz w:val="18"/>
                <w:szCs w:val="18"/>
              </w:rPr>
            </w:pPr>
            <w:r w:rsidRPr="0031237E">
              <w:rPr>
                <w:sz w:val="18"/>
                <w:szCs w:val="18"/>
              </w:rPr>
              <w:t>0,00</w:t>
            </w:r>
          </w:p>
        </w:tc>
        <w:tc>
          <w:tcPr>
            <w:tcW w:w="1418" w:type="dxa"/>
            <w:vAlign w:val="center"/>
          </w:tcPr>
          <w:p w:rsidR="00503744" w:rsidRPr="0031237E" w:rsidRDefault="00503744" w:rsidP="00E86297">
            <w:pPr>
              <w:ind w:hanging="47"/>
              <w:jc w:val="center"/>
              <w:rPr>
                <w:sz w:val="18"/>
                <w:szCs w:val="18"/>
              </w:rPr>
            </w:pPr>
            <w:r w:rsidRPr="0031237E">
              <w:rPr>
                <w:sz w:val="18"/>
                <w:szCs w:val="18"/>
              </w:rPr>
              <w:t>10 000,00</w:t>
            </w:r>
          </w:p>
        </w:tc>
        <w:tc>
          <w:tcPr>
            <w:tcW w:w="1418" w:type="dxa"/>
            <w:vAlign w:val="center"/>
          </w:tcPr>
          <w:p w:rsidR="00503744" w:rsidRPr="0031237E" w:rsidRDefault="00503744" w:rsidP="00E86297">
            <w:pPr>
              <w:ind w:hanging="47"/>
              <w:jc w:val="center"/>
              <w:rPr>
                <w:sz w:val="18"/>
                <w:szCs w:val="18"/>
              </w:rPr>
            </w:pPr>
            <w:r w:rsidRPr="0031237E">
              <w:rPr>
                <w:sz w:val="18"/>
                <w:szCs w:val="18"/>
              </w:rPr>
              <w:t>10 000,00</w:t>
            </w:r>
          </w:p>
        </w:tc>
        <w:tc>
          <w:tcPr>
            <w:tcW w:w="1418" w:type="dxa"/>
            <w:vAlign w:val="center"/>
          </w:tcPr>
          <w:p w:rsidR="00503744" w:rsidRPr="0031237E" w:rsidRDefault="00503744" w:rsidP="00E86297">
            <w:pPr>
              <w:ind w:hanging="47"/>
              <w:jc w:val="center"/>
              <w:rPr>
                <w:sz w:val="18"/>
                <w:szCs w:val="18"/>
              </w:rPr>
            </w:pPr>
            <w:r w:rsidRPr="0031237E">
              <w:rPr>
                <w:sz w:val="18"/>
                <w:szCs w:val="18"/>
              </w:rPr>
              <w:t>10 000,00</w:t>
            </w:r>
          </w:p>
        </w:tc>
        <w:tc>
          <w:tcPr>
            <w:tcW w:w="1418" w:type="dxa"/>
            <w:vAlign w:val="center"/>
          </w:tcPr>
          <w:p w:rsidR="00503744" w:rsidRPr="0031237E" w:rsidRDefault="00503744" w:rsidP="00E86297">
            <w:pPr>
              <w:ind w:hanging="47"/>
              <w:jc w:val="center"/>
              <w:rPr>
                <w:sz w:val="18"/>
                <w:szCs w:val="18"/>
              </w:rPr>
            </w:pPr>
            <w:r w:rsidRPr="0031237E">
              <w:rPr>
                <w:sz w:val="18"/>
                <w:szCs w:val="18"/>
              </w:rPr>
              <w:t>120 000,00</w:t>
            </w:r>
          </w:p>
        </w:tc>
        <w:tc>
          <w:tcPr>
            <w:tcW w:w="1418" w:type="dxa"/>
            <w:vAlign w:val="center"/>
          </w:tcPr>
          <w:p w:rsidR="00503744" w:rsidRPr="0031237E" w:rsidRDefault="00503744" w:rsidP="00E86297">
            <w:pPr>
              <w:ind w:hanging="47"/>
              <w:jc w:val="center"/>
              <w:rPr>
                <w:sz w:val="18"/>
                <w:szCs w:val="18"/>
              </w:rPr>
            </w:pPr>
            <w:r w:rsidRPr="0031237E">
              <w:rPr>
                <w:sz w:val="18"/>
                <w:szCs w:val="18"/>
              </w:rPr>
              <w:t>150 000,00</w:t>
            </w:r>
          </w:p>
        </w:tc>
      </w:tr>
      <w:tr w:rsidR="00503744" w:rsidRPr="0031237E" w:rsidTr="00E86297">
        <w:tc>
          <w:tcPr>
            <w:tcW w:w="566" w:type="dxa"/>
            <w:vAlign w:val="center"/>
          </w:tcPr>
          <w:p w:rsidR="00503744" w:rsidRPr="0031237E" w:rsidRDefault="00503744" w:rsidP="00E86297">
            <w:pPr>
              <w:jc w:val="center"/>
              <w:rPr>
                <w:color w:val="000000"/>
              </w:rPr>
            </w:pPr>
            <w:r w:rsidRPr="0031237E">
              <w:rPr>
                <w:color w:val="000000"/>
                <w:sz w:val="22"/>
                <w:szCs w:val="22"/>
              </w:rPr>
              <w:t>9</w:t>
            </w:r>
          </w:p>
        </w:tc>
        <w:tc>
          <w:tcPr>
            <w:tcW w:w="2408" w:type="dxa"/>
            <w:vAlign w:val="center"/>
          </w:tcPr>
          <w:p w:rsidR="00503744" w:rsidRPr="0031237E" w:rsidRDefault="00503744" w:rsidP="00E86297">
            <w:pPr>
              <w:rPr>
                <w:sz w:val="20"/>
                <w:szCs w:val="20"/>
              </w:rPr>
            </w:pPr>
            <w:r w:rsidRPr="0031237E">
              <w:rPr>
                <w:sz w:val="20"/>
                <w:szCs w:val="20"/>
              </w:rPr>
              <w:t>Строительство 3-х водозаборных скважин  на территории с. Новокаменка с устройством централизованной сети хозяйственно- питьевого и противопожарного водоснабжения</w:t>
            </w:r>
          </w:p>
        </w:tc>
        <w:tc>
          <w:tcPr>
            <w:tcW w:w="850" w:type="dxa"/>
            <w:vAlign w:val="center"/>
          </w:tcPr>
          <w:p w:rsidR="00503744" w:rsidRPr="0031237E" w:rsidRDefault="00503744" w:rsidP="00E86297">
            <w:pPr>
              <w:jc w:val="center"/>
              <w:rPr>
                <w:sz w:val="20"/>
                <w:szCs w:val="20"/>
              </w:rPr>
            </w:pPr>
            <w:r w:rsidRPr="0031237E">
              <w:rPr>
                <w:sz w:val="20"/>
                <w:szCs w:val="20"/>
              </w:rPr>
              <w:t>ГП</w:t>
            </w:r>
          </w:p>
        </w:tc>
        <w:tc>
          <w:tcPr>
            <w:tcW w:w="851" w:type="dxa"/>
            <w:vAlign w:val="center"/>
          </w:tcPr>
          <w:p w:rsidR="00503744" w:rsidRPr="0031237E" w:rsidRDefault="00503744" w:rsidP="00E86297">
            <w:pPr>
              <w:jc w:val="center"/>
            </w:pPr>
            <w:r w:rsidRPr="0031237E">
              <w:rPr>
                <w:sz w:val="20"/>
                <w:szCs w:val="20"/>
              </w:rPr>
              <w:t>ВИ</w:t>
            </w:r>
          </w:p>
        </w:tc>
        <w:tc>
          <w:tcPr>
            <w:tcW w:w="1418" w:type="dxa"/>
            <w:vAlign w:val="center"/>
          </w:tcPr>
          <w:p w:rsidR="00503744" w:rsidRPr="0031237E" w:rsidRDefault="00503744" w:rsidP="00E86297">
            <w:pPr>
              <w:ind w:hanging="47"/>
              <w:jc w:val="center"/>
              <w:rPr>
                <w:sz w:val="18"/>
                <w:szCs w:val="18"/>
              </w:rPr>
            </w:pPr>
            <w:r w:rsidRPr="0031237E">
              <w:rPr>
                <w:sz w:val="18"/>
                <w:szCs w:val="18"/>
              </w:rPr>
              <w:t>0,00</w:t>
            </w:r>
          </w:p>
        </w:tc>
        <w:tc>
          <w:tcPr>
            <w:tcW w:w="1418" w:type="dxa"/>
            <w:vAlign w:val="center"/>
          </w:tcPr>
          <w:p w:rsidR="00503744" w:rsidRPr="0031237E" w:rsidRDefault="00503744" w:rsidP="00E86297">
            <w:pPr>
              <w:ind w:hanging="47"/>
              <w:jc w:val="center"/>
              <w:rPr>
                <w:sz w:val="18"/>
                <w:szCs w:val="18"/>
              </w:rPr>
            </w:pPr>
            <w:r w:rsidRPr="0031237E">
              <w:rPr>
                <w:sz w:val="18"/>
                <w:szCs w:val="18"/>
              </w:rPr>
              <w:t>0,00</w:t>
            </w:r>
          </w:p>
        </w:tc>
        <w:tc>
          <w:tcPr>
            <w:tcW w:w="1418" w:type="dxa"/>
            <w:vAlign w:val="center"/>
          </w:tcPr>
          <w:p w:rsidR="00503744" w:rsidRPr="0031237E" w:rsidRDefault="00503744" w:rsidP="00E86297">
            <w:pPr>
              <w:ind w:hanging="47"/>
              <w:jc w:val="center"/>
              <w:rPr>
                <w:sz w:val="18"/>
                <w:szCs w:val="18"/>
              </w:rPr>
            </w:pPr>
            <w:r w:rsidRPr="0031237E">
              <w:rPr>
                <w:sz w:val="18"/>
                <w:szCs w:val="18"/>
              </w:rPr>
              <w:t>0,00</w:t>
            </w:r>
          </w:p>
        </w:tc>
        <w:tc>
          <w:tcPr>
            <w:tcW w:w="1418" w:type="dxa"/>
            <w:vAlign w:val="center"/>
          </w:tcPr>
          <w:p w:rsidR="00503744" w:rsidRPr="0031237E" w:rsidRDefault="00503744" w:rsidP="00E86297">
            <w:pPr>
              <w:ind w:hanging="47"/>
              <w:jc w:val="center"/>
              <w:rPr>
                <w:sz w:val="18"/>
                <w:szCs w:val="18"/>
              </w:rPr>
            </w:pPr>
            <w:r w:rsidRPr="0031237E">
              <w:rPr>
                <w:sz w:val="18"/>
                <w:szCs w:val="18"/>
              </w:rPr>
              <w:t>0,00</w:t>
            </w:r>
          </w:p>
        </w:tc>
        <w:tc>
          <w:tcPr>
            <w:tcW w:w="1418" w:type="dxa"/>
            <w:vAlign w:val="center"/>
          </w:tcPr>
          <w:p w:rsidR="00503744" w:rsidRPr="0031237E" w:rsidRDefault="00503744" w:rsidP="00E86297">
            <w:pPr>
              <w:ind w:hanging="47"/>
              <w:jc w:val="center"/>
              <w:rPr>
                <w:sz w:val="18"/>
                <w:szCs w:val="18"/>
              </w:rPr>
            </w:pPr>
            <w:r w:rsidRPr="0031237E">
              <w:rPr>
                <w:sz w:val="18"/>
                <w:szCs w:val="18"/>
              </w:rPr>
              <w:t>0,00</w:t>
            </w:r>
          </w:p>
        </w:tc>
        <w:tc>
          <w:tcPr>
            <w:tcW w:w="1418" w:type="dxa"/>
            <w:vAlign w:val="center"/>
          </w:tcPr>
          <w:p w:rsidR="00503744" w:rsidRPr="0031237E" w:rsidRDefault="00503744" w:rsidP="00E86297">
            <w:pPr>
              <w:ind w:hanging="47"/>
              <w:jc w:val="center"/>
              <w:rPr>
                <w:color w:val="000000"/>
                <w:sz w:val="18"/>
                <w:szCs w:val="18"/>
              </w:rPr>
            </w:pPr>
            <w:r w:rsidRPr="0031237E">
              <w:rPr>
                <w:color w:val="000000"/>
                <w:sz w:val="18"/>
                <w:szCs w:val="18"/>
              </w:rPr>
              <w:t>15 000,00</w:t>
            </w:r>
          </w:p>
        </w:tc>
        <w:tc>
          <w:tcPr>
            <w:tcW w:w="1418" w:type="dxa"/>
            <w:vAlign w:val="center"/>
          </w:tcPr>
          <w:p w:rsidR="00503744" w:rsidRPr="0031237E" w:rsidRDefault="00503744" w:rsidP="00E86297">
            <w:pPr>
              <w:ind w:hanging="47"/>
              <w:jc w:val="center"/>
              <w:rPr>
                <w:color w:val="000000"/>
                <w:sz w:val="18"/>
                <w:szCs w:val="18"/>
              </w:rPr>
            </w:pPr>
            <w:r w:rsidRPr="0031237E">
              <w:rPr>
                <w:color w:val="000000"/>
                <w:sz w:val="18"/>
                <w:szCs w:val="18"/>
              </w:rPr>
              <w:t>15 000,00</w:t>
            </w:r>
          </w:p>
        </w:tc>
      </w:tr>
      <w:tr w:rsidR="00503744" w:rsidRPr="0031237E" w:rsidTr="00E86297">
        <w:tc>
          <w:tcPr>
            <w:tcW w:w="566" w:type="dxa"/>
            <w:vAlign w:val="center"/>
          </w:tcPr>
          <w:p w:rsidR="00503744" w:rsidRPr="0031237E" w:rsidRDefault="00503744" w:rsidP="00E86297">
            <w:pPr>
              <w:jc w:val="center"/>
              <w:rPr>
                <w:color w:val="000000"/>
              </w:rPr>
            </w:pPr>
            <w:r w:rsidRPr="0031237E">
              <w:rPr>
                <w:color w:val="000000"/>
                <w:sz w:val="22"/>
                <w:szCs w:val="22"/>
              </w:rPr>
              <w:t>10</w:t>
            </w:r>
          </w:p>
        </w:tc>
        <w:tc>
          <w:tcPr>
            <w:tcW w:w="2408" w:type="dxa"/>
            <w:vAlign w:val="center"/>
          </w:tcPr>
          <w:p w:rsidR="00503744" w:rsidRPr="0031237E" w:rsidRDefault="00503744" w:rsidP="00E86297">
            <w:pPr>
              <w:rPr>
                <w:sz w:val="20"/>
                <w:szCs w:val="20"/>
              </w:rPr>
            </w:pPr>
            <w:r w:rsidRPr="0031237E">
              <w:rPr>
                <w:sz w:val="20"/>
                <w:szCs w:val="20"/>
              </w:rPr>
              <w:t>Бурение 1-й водозаборной скважины  на территории п. Ленинский с устройством централизованной сети хозяйственно - питьевого и противопожарного водоснабжения</w:t>
            </w:r>
          </w:p>
        </w:tc>
        <w:tc>
          <w:tcPr>
            <w:tcW w:w="850" w:type="dxa"/>
            <w:vAlign w:val="center"/>
          </w:tcPr>
          <w:p w:rsidR="00503744" w:rsidRPr="0031237E" w:rsidRDefault="00503744" w:rsidP="00E86297">
            <w:pPr>
              <w:jc w:val="center"/>
              <w:rPr>
                <w:sz w:val="20"/>
                <w:szCs w:val="20"/>
              </w:rPr>
            </w:pPr>
            <w:r w:rsidRPr="0031237E">
              <w:rPr>
                <w:sz w:val="20"/>
                <w:szCs w:val="20"/>
              </w:rPr>
              <w:t>ГП</w:t>
            </w:r>
          </w:p>
        </w:tc>
        <w:tc>
          <w:tcPr>
            <w:tcW w:w="851" w:type="dxa"/>
            <w:vAlign w:val="center"/>
          </w:tcPr>
          <w:p w:rsidR="00503744" w:rsidRPr="0031237E" w:rsidRDefault="00503744" w:rsidP="00E86297">
            <w:pPr>
              <w:jc w:val="center"/>
            </w:pPr>
            <w:r w:rsidRPr="0031237E">
              <w:rPr>
                <w:sz w:val="20"/>
                <w:szCs w:val="20"/>
              </w:rPr>
              <w:t>ВИ</w:t>
            </w:r>
          </w:p>
        </w:tc>
        <w:tc>
          <w:tcPr>
            <w:tcW w:w="1418" w:type="dxa"/>
            <w:vAlign w:val="center"/>
          </w:tcPr>
          <w:p w:rsidR="00503744" w:rsidRPr="0031237E" w:rsidRDefault="00503744" w:rsidP="00E86297">
            <w:pPr>
              <w:ind w:hanging="47"/>
              <w:jc w:val="center"/>
              <w:rPr>
                <w:sz w:val="18"/>
                <w:szCs w:val="18"/>
              </w:rPr>
            </w:pPr>
            <w:r w:rsidRPr="0031237E">
              <w:rPr>
                <w:sz w:val="18"/>
                <w:szCs w:val="18"/>
              </w:rPr>
              <w:t>0,00</w:t>
            </w:r>
          </w:p>
        </w:tc>
        <w:tc>
          <w:tcPr>
            <w:tcW w:w="1418" w:type="dxa"/>
            <w:vAlign w:val="center"/>
          </w:tcPr>
          <w:p w:rsidR="00503744" w:rsidRPr="0031237E" w:rsidRDefault="00503744" w:rsidP="00E86297">
            <w:pPr>
              <w:ind w:hanging="47"/>
              <w:jc w:val="center"/>
              <w:rPr>
                <w:sz w:val="18"/>
                <w:szCs w:val="18"/>
              </w:rPr>
            </w:pPr>
            <w:r w:rsidRPr="0031237E">
              <w:rPr>
                <w:sz w:val="18"/>
                <w:szCs w:val="18"/>
              </w:rPr>
              <w:t>0,00</w:t>
            </w:r>
          </w:p>
        </w:tc>
        <w:tc>
          <w:tcPr>
            <w:tcW w:w="1418" w:type="dxa"/>
            <w:vAlign w:val="center"/>
          </w:tcPr>
          <w:p w:rsidR="00503744" w:rsidRPr="0031237E" w:rsidRDefault="00503744" w:rsidP="00E86297">
            <w:pPr>
              <w:ind w:hanging="47"/>
              <w:jc w:val="center"/>
              <w:rPr>
                <w:sz w:val="18"/>
                <w:szCs w:val="18"/>
              </w:rPr>
            </w:pPr>
            <w:r w:rsidRPr="0031237E">
              <w:rPr>
                <w:sz w:val="18"/>
                <w:szCs w:val="18"/>
              </w:rPr>
              <w:t>0,00</w:t>
            </w:r>
          </w:p>
        </w:tc>
        <w:tc>
          <w:tcPr>
            <w:tcW w:w="1418" w:type="dxa"/>
            <w:vAlign w:val="center"/>
          </w:tcPr>
          <w:p w:rsidR="00503744" w:rsidRPr="0031237E" w:rsidRDefault="00503744" w:rsidP="00E86297">
            <w:pPr>
              <w:ind w:hanging="47"/>
              <w:jc w:val="center"/>
              <w:rPr>
                <w:sz w:val="18"/>
                <w:szCs w:val="18"/>
              </w:rPr>
            </w:pPr>
            <w:r w:rsidRPr="0031237E">
              <w:rPr>
                <w:sz w:val="18"/>
                <w:szCs w:val="18"/>
              </w:rPr>
              <w:t>0,00</w:t>
            </w:r>
          </w:p>
        </w:tc>
        <w:tc>
          <w:tcPr>
            <w:tcW w:w="1418" w:type="dxa"/>
            <w:vAlign w:val="center"/>
          </w:tcPr>
          <w:p w:rsidR="00503744" w:rsidRPr="0031237E" w:rsidRDefault="00503744" w:rsidP="00E86297">
            <w:pPr>
              <w:ind w:hanging="47"/>
              <w:jc w:val="center"/>
              <w:rPr>
                <w:sz w:val="18"/>
                <w:szCs w:val="18"/>
              </w:rPr>
            </w:pPr>
            <w:r w:rsidRPr="0031237E">
              <w:rPr>
                <w:sz w:val="18"/>
                <w:szCs w:val="18"/>
              </w:rPr>
              <w:t>0,00</w:t>
            </w:r>
          </w:p>
        </w:tc>
        <w:tc>
          <w:tcPr>
            <w:tcW w:w="1418" w:type="dxa"/>
            <w:vAlign w:val="center"/>
          </w:tcPr>
          <w:p w:rsidR="00503744" w:rsidRPr="0031237E" w:rsidRDefault="00503744" w:rsidP="00E86297">
            <w:pPr>
              <w:ind w:hanging="47"/>
              <w:jc w:val="center"/>
              <w:rPr>
                <w:color w:val="000000"/>
                <w:sz w:val="18"/>
                <w:szCs w:val="18"/>
              </w:rPr>
            </w:pPr>
            <w:r w:rsidRPr="0031237E">
              <w:rPr>
                <w:color w:val="000000"/>
                <w:sz w:val="18"/>
                <w:szCs w:val="18"/>
              </w:rPr>
              <w:t>5 000,00</w:t>
            </w:r>
          </w:p>
        </w:tc>
        <w:tc>
          <w:tcPr>
            <w:tcW w:w="1418" w:type="dxa"/>
            <w:vAlign w:val="center"/>
          </w:tcPr>
          <w:p w:rsidR="00503744" w:rsidRPr="0031237E" w:rsidRDefault="00503744" w:rsidP="00E86297">
            <w:pPr>
              <w:ind w:hanging="47"/>
              <w:jc w:val="center"/>
              <w:rPr>
                <w:color w:val="000000"/>
                <w:sz w:val="18"/>
                <w:szCs w:val="18"/>
              </w:rPr>
            </w:pPr>
            <w:r w:rsidRPr="0031237E">
              <w:rPr>
                <w:color w:val="000000"/>
                <w:sz w:val="18"/>
                <w:szCs w:val="18"/>
              </w:rPr>
              <w:t>5 000,00</w:t>
            </w:r>
          </w:p>
        </w:tc>
      </w:tr>
      <w:tr w:rsidR="00503744" w:rsidRPr="0031237E" w:rsidTr="00E86297">
        <w:tc>
          <w:tcPr>
            <w:tcW w:w="566" w:type="dxa"/>
            <w:vAlign w:val="center"/>
          </w:tcPr>
          <w:p w:rsidR="00503744" w:rsidRPr="0031237E" w:rsidRDefault="00503744" w:rsidP="002B36E5">
            <w:pPr>
              <w:jc w:val="center"/>
              <w:rPr>
                <w:color w:val="000000"/>
              </w:rPr>
            </w:pPr>
            <w:r w:rsidRPr="0031237E">
              <w:rPr>
                <w:color w:val="000000"/>
                <w:sz w:val="22"/>
                <w:szCs w:val="22"/>
              </w:rPr>
              <w:t>11</w:t>
            </w:r>
          </w:p>
        </w:tc>
        <w:tc>
          <w:tcPr>
            <w:tcW w:w="2408" w:type="dxa"/>
            <w:vAlign w:val="center"/>
          </w:tcPr>
          <w:p w:rsidR="00503744" w:rsidRPr="0031237E" w:rsidRDefault="00503744" w:rsidP="002B36E5">
            <w:pPr>
              <w:rPr>
                <w:sz w:val="20"/>
                <w:szCs w:val="20"/>
              </w:rPr>
            </w:pPr>
            <w:r w:rsidRPr="0031237E">
              <w:rPr>
                <w:sz w:val="20"/>
                <w:szCs w:val="20"/>
              </w:rPr>
              <w:t xml:space="preserve">Строительство </w:t>
            </w:r>
            <w:r w:rsidRPr="0031237E">
              <w:rPr>
                <w:sz w:val="20"/>
                <w:szCs w:val="20"/>
              </w:rPr>
              <w:lastRenderedPageBreak/>
              <w:t>водопровода на территории Восточного ПЛП, протяженностью 2,3 км</w:t>
            </w:r>
          </w:p>
        </w:tc>
        <w:tc>
          <w:tcPr>
            <w:tcW w:w="850" w:type="dxa"/>
            <w:vAlign w:val="center"/>
          </w:tcPr>
          <w:p w:rsidR="00503744" w:rsidRPr="0031237E" w:rsidRDefault="00503744" w:rsidP="002B36E5">
            <w:pPr>
              <w:jc w:val="center"/>
              <w:rPr>
                <w:sz w:val="20"/>
                <w:szCs w:val="20"/>
              </w:rPr>
            </w:pPr>
            <w:r w:rsidRPr="0031237E">
              <w:rPr>
                <w:sz w:val="20"/>
                <w:szCs w:val="20"/>
              </w:rPr>
              <w:lastRenderedPageBreak/>
              <w:t>ГП</w:t>
            </w:r>
          </w:p>
        </w:tc>
        <w:tc>
          <w:tcPr>
            <w:tcW w:w="851" w:type="dxa"/>
            <w:vAlign w:val="center"/>
          </w:tcPr>
          <w:p w:rsidR="00503744" w:rsidRPr="0031237E" w:rsidRDefault="00503744" w:rsidP="002B36E5">
            <w:pPr>
              <w:jc w:val="center"/>
            </w:pPr>
            <w:r w:rsidRPr="0031237E">
              <w:rPr>
                <w:sz w:val="20"/>
                <w:szCs w:val="20"/>
              </w:rPr>
              <w:t>ВИ</w:t>
            </w:r>
          </w:p>
        </w:tc>
        <w:tc>
          <w:tcPr>
            <w:tcW w:w="1418" w:type="dxa"/>
            <w:vAlign w:val="center"/>
          </w:tcPr>
          <w:p w:rsidR="00503744" w:rsidRPr="0031237E" w:rsidRDefault="00503744" w:rsidP="002B36E5">
            <w:pPr>
              <w:ind w:hanging="47"/>
              <w:jc w:val="center"/>
              <w:rPr>
                <w:sz w:val="18"/>
                <w:szCs w:val="18"/>
              </w:rPr>
            </w:pPr>
            <w:r w:rsidRPr="0031237E">
              <w:rPr>
                <w:sz w:val="18"/>
                <w:szCs w:val="18"/>
              </w:rPr>
              <w:t>0,00</w:t>
            </w:r>
          </w:p>
        </w:tc>
        <w:tc>
          <w:tcPr>
            <w:tcW w:w="1418" w:type="dxa"/>
            <w:vAlign w:val="center"/>
          </w:tcPr>
          <w:p w:rsidR="00503744" w:rsidRPr="0031237E" w:rsidRDefault="00503744" w:rsidP="002B36E5">
            <w:pPr>
              <w:ind w:hanging="47"/>
              <w:jc w:val="center"/>
              <w:rPr>
                <w:sz w:val="18"/>
                <w:szCs w:val="18"/>
              </w:rPr>
            </w:pPr>
            <w:r w:rsidRPr="0031237E">
              <w:rPr>
                <w:sz w:val="18"/>
                <w:szCs w:val="18"/>
              </w:rPr>
              <w:t>0,00</w:t>
            </w:r>
          </w:p>
        </w:tc>
        <w:tc>
          <w:tcPr>
            <w:tcW w:w="1418" w:type="dxa"/>
            <w:vAlign w:val="center"/>
          </w:tcPr>
          <w:p w:rsidR="00503744" w:rsidRPr="0031237E" w:rsidRDefault="00503744" w:rsidP="002B36E5">
            <w:pPr>
              <w:ind w:hanging="47"/>
              <w:jc w:val="center"/>
              <w:rPr>
                <w:sz w:val="18"/>
                <w:szCs w:val="18"/>
              </w:rPr>
            </w:pPr>
            <w:r w:rsidRPr="0031237E">
              <w:rPr>
                <w:sz w:val="18"/>
                <w:szCs w:val="18"/>
              </w:rPr>
              <w:t>0,00</w:t>
            </w:r>
          </w:p>
        </w:tc>
        <w:tc>
          <w:tcPr>
            <w:tcW w:w="1418" w:type="dxa"/>
            <w:vAlign w:val="center"/>
          </w:tcPr>
          <w:p w:rsidR="00503744" w:rsidRPr="0031237E" w:rsidRDefault="00503744" w:rsidP="002B36E5">
            <w:pPr>
              <w:ind w:hanging="47"/>
              <w:jc w:val="center"/>
              <w:rPr>
                <w:sz w:val="18"/>
                <w:szCs w:val="18"/>
              </w:rPr>
            </w:pPr>
            <w:r w:rsidRPr="0031237E">
              <w:rPr>
                <w:sz w:val="18"/>
                <w:szCs w:val="18"/>
              </w:rPr>
              <w:t>0,00</w:t>
            </w:r>
          </w:p>
        </w:tc>
        <w:tc>
          <w:tcPr>
            <w:tcW w:w="1418" w:type="dxa"/>
            <w:vAlign w:val="center"/>
          </w:tcPr>
          <w:p w:rsidR="00503744" w:rsidRPr="0031237E" w:rsidRDefault="00503744" w:rsidP="002B36E5">
            <w:pPr>
              <w:ind w:hanging="47"/>
              <w:jc w:val="center"/>
              <w:rPr>
                <w:sz w:val="18"/>
                <w:szCs w:val="18"/>
              </w:rPr>
            </w:pPr>
            <w:r w:rsidRPr="0031237E">
              <w:rPr>
                <w:sz w:val="18"/>
                <w:szCs w:val="18"/>
              </w:rPr>
              <w:t>0,00</w:t>
            </w:r>
          </w:p>
        </w:tc>
        <w:tc>
          <w:tcPr>
            <w:tcW w:w="1418" w:type="dxa"/>
            <w:vAlign w:val="center"/>
          </w:tcPr>
          <w:p w:rsidR="00503744" w:rsidRPr="0031237E" w:rsidRDefault="00503744" w:rsidP="002B36E5">
            <w:pPr>
              <w:ind w:hanging="47"/>
              <w:jc w:val="center"/>
              <w:rPr>
                <w:color w:val="000000"/>
                <w:sz w:val="18"/>
                <w:szCs w:val="18"/>
              </w:rPr>
            </w:pPr>
            <w:r w:rsidRPr="0031237E">
              <w:rPr>
                <w:color w:val="000000"/>
                <w:sz w:val="18"/>
                <w:szCs w:val="18"/>
              </w:rPr>
              <w:t>21 850,00</w:t>
            </w:r>
          </w:p>
        </w:tc>
        <w:tc>
          <w:tcPr>
            <w:tcW w:w="1418" w:type="dxa"/>
            <w:vAlign w:val="center"/>
          </w:tcPr>
          <w:p w:rsidR="00503744" w:rsidRPr="0031237E" w:rsidRDefault="00503744" w:rsidP="002B36E5">
            <w:pPr>
              <w:ind w:hanging="47"/>
              <w:jc w:val="center"/>
              <w:rPr>
                <w:color w:val="000000"/>
                <w:sz w:val="18"/>
                <w:szCs w:val="18"/>
              </w:rPr>
            </w:pPr>
            <w:r w:rsidRPr="0031237E">
              <w:rPr>
                <w:color w:val="000000"/>
                <w:sz w:val="18"/>
                <w:szCs w:val="18"/>
              </w:rPr>
              <w:t>21 850,00</w:t>
            </w:r>
          </w:p>
        </w:tc>
      </w:tr>
    </w:tbl>
    <w:p w:rsidR="00503744" w:rsidRPr="0031237E" w:rsidRDefault="00503744" w:rsidP="00175983">
      <w:pPr>
        <w:shd w:val="clear" w:color="auto" w:fill="FFFFFF"/>
        <w:tabs>
          <w:tab w:val="left" w:pos="6946"/>
          <w:tab w:val="left" w:pos="9498"/>
        </w:tabs>
        <w:ind w:left="57" w:right="57" w:firstLine="488"/>
        <w:rPr>
          <w:sz w:val="20"/>
          <w:szCs w:val="20"/>
        </w:rPr>
      </w:pPr>
      <w:r w:rsidRPr="0031237E">
        <w:rPr>
          <w:sz w:val="20"/>
          <w:szCs w:val="20"/>
        </w:rPr>
        <w:lastRenderedPageBreak/>
        <w:br w:type="textWrapping" w:clear="all"/>
        <w:t>Примечание: * - Для расчёта объёма инвестиций использовались прайс-листы торговых компаний, подрядных организаций, укрупненные нормативы цены строительства (НЦС-2017. НЦС 81-02-13-2017. Укрупненные нормативы цены строительства. утв. Приказом Минстроя России от 21.07.2017 N 1011/пр) и т. д. Объём предполагаемых работ соответствует заявленным в перспективном развитии мероприятиям. Уточнение финансовых затрат для мероприятия производится на стадии проектирования.</w:t>
      </w:r>
    </w:p>
    <w:p w:rsidR="00503744" w:rsidRPr="0031237E" w:rsidRDefault="00503744" w:rsidP="00E86297">
      <w:pPr>
        <w:framePr w:w="14855" w:wrap="auto" w:hAnchor="text" w:x="851"/>
        <w:sectPr w:rsidR="00503744" w:rsidRPr="0031237E" w:rsidSect="000F1C9D">
          <w:headerReference w:type="default" r:id="rId21"/>
          <w:footerReference w:type="default" r:id="rId22"/>
          <w:pgSz w:w="16838" w:h="11906" w:orient="landscape"/>
          <w:pgMar w:top="1134" w:right="1134" w:bottom="851" w:left="1134" w:header="709" w:footer="510" w:gutter="0"/>
          <w:cols w:space="708"/>
          <w:docGrid w:linePitch="360"/>
        </w:sectPr>
      </w:pPr>
    </w:p>
    <w:p w:rsidR="00503744" w:rsidRPr="0031237E" w:rsidRDefault="00503744" w:rsidP="00E63AAF">
      <w:pPr>
        <w:pStyle w:val="2"/>
        <w:numPr>
          <w:ilvl w:val="1"/>
          <w:numId w:val="14"/>
        </w:numPr>
        <w:tabs>
          <w:tab w:val="clear" w:pos="426"/>
          <w:tab w:val="left" w:pos="0"/>
        </w:tabs>
        <w:ind w:left="0"/>
      </w:pPr>
      <w:bookmarkStart w:id="38" w:name="_Toc528240124"/>
      <w:r w:rsidRPr="0031237E">
        <w:lastRenderedPageBreak/>
        <w:t>Водоотведение</w:t>
      </w:r>
      <w:bookmarkEnd w:id="38"/>
    </w:p>
    <w:p w:rsidR="00503744" w:rsidRPr="0031237E" w:rsidRDefault="00503744" w:rsidP="00C27E02">
      <w:pPr>
        <w:pStyle w:val="a5"/>
        <w:tabs>
          <w:tab w:val="left" w:pos="0"/>
        </w:tabs>
        <w:spacing w:before="0" w:after="0"/>
        <w:rPr>
          <w:color w:val="000000"/>
        </w:rPr>
      </w:pPr>
      <w:r w:rsidRPr="0031237E">
        <w:rPr>
          <w:color w:val="000000"/>
        </w:rPr>
        <w:t>Развитие системы водоотведения в соответствии с мероприятиями Программы комплексного развития должно позволить частично обеспечить существующие нагрузки системы водоотведения, их прогнозируемый прирост в течение 2019-2037 годов и создать резерв для устойчивого функционирования системы водоотведения и обеспечения прироста нагрузок последующего периода.</w:t>
      </w:r>
    </w:p>
    <w:p w:rsidR="00503744" w:rsidRPr="0031237E" w:rsidRDefault="00503744" w:rsidP="00285AD1">
      <w:pPr>
        <w:pStyle w:val="a5"/>
        <w:tabs>
          <w:tab w:val="left" w:pos="142"/>
        </w:tabs>
        <w:spacing w:before="0" w:after="0"/>
        <w:rPr>
          <w:color w:val="000000"/>
        </w:rPr>
      </w:pPr>
      <w:r w:rsidRPr="0031237E">
        <w:rPr>
          <w:color w:val="000000"/>
        </w:rPr>
        <w:t>Мероприятия инвестиционных проектов разработаны на основании следующих документов:</w:t>
      </w:r>
    </w:p>
    <w:p w:rsidR="00503744" w:rsidRPr="0031237E" w:rsidRDefault="00503744" w:rsidP="00E63AAF">
      <w:pPr>
        <w:pStyle w:val="a0"/>
        <w:numPr>
          <w:ilvl w:val="0"/>
          <w:numId w:val="28"/>
        </w:numPr>
        <w:tabs>
          <w:tab w:val="clear" w:pos="851"/>
          <w:tab w:val="left" w:pos="142"/>
        </w:tabs>
        <w:ind w:left="0" w:firstLine="567"/>
        <w:rPr>
          <w:color w:val="000000"/>
        </w:rPr>
      </w:pPr>
      <w:r w:rsidRPr="0031237E">
        <w:rPr>
          <w:color w:val="000000"/>
        </w:rPr>
        <w:t>проект генерального плана Станционного сельсовета Новосибирского района Новосибирской области, предусматривающего создание условий для комфортного проживания населения, определение основных направлений и параметров пространственного развития МО с учетом роста численности населения;</w:t>
      </w:r>
    </w:p>
    <w:p w:rsidR="00503744" w:rsidRPr="0031237E" w:rsidRDefault="00503744" w:rsidP="00E63AAF">
      <w:pPr>
        <w:pStyle w:val="a0"/>
        <w:numPr>
          <w:ilvl w:val="0"/>
          <w:numId w:val="28"/>
        </w:numPr>
        <w:tabs>
          <w:tab w:val="clear" w:pos="851"/>
          <w:tab w:val="left" w:pos="142"/>
        </w:tabs>
        <w:ind w:left="0" w:right="57" w:firstLine="567"/>
      </w:pPr>
      <w:r w:rsidRPr="0031237E">
        <w:rPr>
          <w:color w:val="000000"/>
        </w:rPr>
        <w:t xml:space="preserve">Технический отчет №ТО-01513000511400006-0201462-01.СВ-098-14 по разработке схемы системы водоотведения Станционного сельсовета Новосибирского района Новосибирской </w:t>
      </w:r>
      <w:r w:rsidRPr="0031237E">
        <w:t>области;</w:t>
      </w:r>
    </w:p>
    <w:p w:rsidR="00503744" w:rsidRPr="0031237E" w:rsidRDefault="00503744" w:rsidP="00E63AAF">
      <w:pPr>
        <w:pStyle w:val="a0"/>
        <w:numPr>
          <w:ilvl w:val="0"/>
          <w:numId w:val="28"/>
        </w:numPr>
        <w:tabs>
          <w:tab w:val="clear" w:pos="851"/>
          <w:tab w:val="left" w:pos="142"/>
        </w:tabs>
        <w:ind w:left="0" w:right="57" w:firstLine="567"/>
        <w:rPr>
          <w:color w:val="000000"/>
        </w:rPr>
      </w:pPr>
      <w:r w:rsidRPr="0031237E">
        <w:rPr>
          <w:color w:val="000000"/>
        </w:rPr>
        <w:t>Инвестиционная программа Муниципального унитарного предприятия г. Новосибирска «ГОРВОДОКАНАЛ» «Развитие систем водоснабжения и водоотведения» на 2015-2019 годы (утверждена приказом Департамента по тарифам Новосибирской области от 28.11.2014 года №380-В),</w:t>
      </w:r>
    </w:p>
    <w:p w:rsidR="00503744" w:rsidRPr="0031237E" w:rsidRDefault="00503744" w:rsidP="00013D16">
      <w:pPr>
        <w:tabs>
          <w:tab w:val="left" w:pos="851"/>
          <w:tab w:val="left" w:pos="938"/>
          <w:tab w:val="left" w:pos="993"/>
          <w:tab w:val="left" w:pos="1276"/>
        </w:tabs>
        <w:ind w:firstLine="709"/>
        <w:jc w:val="both"/>
        <w:rPr>
          <w:color w:val="000000"/>
          <w:szCs w:val="20"/>
        </w:rPr>
      </w:pPr>
      <w:r w:rsidRPr="0031237E">
        <w:rPr>
          <w:color w:val="000000"/>
          <w:szCs w:val="20"/>
        </w:rPr>
        <w:t>- Решение пятого созыва Сорок четвертой сессии Совета депутатов Станционного сельсовета Новосибирского района Новосибирской области №13 от 22.11.2018 года «О стратегии социально-экономического развития Новосибирского района Новосибирской области»,</w:t>
      </w:r>
    </w:p>
    <w:p w:rsidR="00503744" w:rsidRPr="0031237E" w:rsidRDefault="00503744" w:rsidP="00E63AAF">
      <w:pPr>
        <w:pStyle w:val="a0"/>
        <w:numPr>
          <w:ilvl w:val="0"/>
          <w:numId w:val="28"/>
        </w:numPr>
        <w:tabs>
          <w:tab w:val="clear" w:pos="851"/>
          <w:tab w:val="left" w:pos="0"/>
        </w:tabs>
        <w:ind w:left="0" w:firstLine="567"/>
        <w:rPr>
          <w:color w:val="000000"/>
        </w:rPr>
      </w:pPr>
      <w:r w:rsidRPr="0031237E">
        <w:rPr>
          <w:color w:val="000000"/>
        </w:rPr>
        <w:t>предложения Администрации Станционного сельсовета и организаций коммунального комплекса (ОКК).</w:t>
      </w:r>
    </w:p>
    <w:p w:rsidR="00503744" w:rsidRPr="0031237E" w:rsidRDefault="00503744" w:rsidP="00C27E02">
      <w:pPr>
        <w:pStyle w:val="a5"/>
        <w:tabs>
          <w:tab w:val="left" w:pos="0"/>
        </w:tabs>
        <w:spacing w:before="0" w:after="0"/>
        <w:rPr>
          <w:i/>
          <w:color w:val="000000"/>
        </w:rPr>
      </w:pPr>
      <w:r w:rsidRPr="0031237E">
        <w:rPr>
          <w:color w:val="000000"/>
        </w:rPr>
        <w:t xml:space="preserve">Детальная характеристика инвестиционных проектов представлена в </w:t>
      </w:r>
      <w:r w:rsidRPr="0031237E">
        <w:rPr>
          <w:i/>
          <w:color w:val="000000"/>
        </w:rPr>
        <w:t>таблице 5.3-1.</w:t>
      </w:r>
    </w:p>
    <w:p w:rsidR="00503744" w:rsidRPr="0031237E" w:rsidRDefault="00503744" w:rsidP="00C27E02">
      <w:pPr>
        <w:pStyle w:val="a5"/>
        <w:tabs>
          <w:tab w:val="left" w:pos="0"/>
        </w:tabs>
        <w:spacing w:before="0" w:after="0"/>
        <w:rPr>
          <w:color w:val="000000"/>
        </w:rPr>
      </w:pPr>
    </w:p>
    <w:p w:rsidR="00503744" w:rsidRPr="0031237E" w:rsidRDefault="00503744" w:rsidP="00C27E02">
      <w:pPr>
        <w:pStyle w:val="a5"/>
        <w:tabs>
          <w:tab w:val="left" w:pos="0"/>
        </w:tabs>
        <w:spacing w:before="0" w:after="0"/>
        <w:rPr>
          <w:color w:val="000000"/>
        </w:rPr>
      </w:pPr>
    </w:p>
    <w:p w:rsidR="00503744" w:rsidRPr="0031237E" w:rsidRDefault="00503744" w:rsidP="00C27E02">
      <w:pPr>
        <w:pStyle w:val="a5"/>
        <w:tabs>
          <w:tab w:val="left" w:pos="0"/>
        </w:tabs>
        <w:spacing w:before="0" w:after="0"/>
        <w:rPr>
          <w:color w:val="000000"/>
        </w:rPr>
      </w:pPr>
    </w:p>
    <w:p w:rsidR="00503744" w:rsidRPr="0031237E" w:rsidRDefault="00503744" w:rsidP="00175983">
      <w:pPr>
        <w:pStyle w:val="a5"/>
        <w:spacing w:before="0" w:after="0"/>
        <w:rPr>
          <w:color w:val="000000"/>
        </w:rPr>
      </w:pPr>
    </w:p>
    <w:p w:rsidR="00503744" w:rsidRPr="0031237E" w:rsidRDefault="00503744" w:rsidP="00175983">
      <w:pPr>
        <w:pStyle w:val="a5"/>
        <w:spacing w:before="0" w:after="0"/>
        <w:rPr>
          <w:color w:val="000000"/>
        </w:rPr>
        <w:sectPr w:rsidR="00503744" w:rsidRPr="0031237E" w:rsidSect="00175983">
          <w:headerReference w:type="default" r:id="rId23"/>
          <w:footerReference w:type="default" r:id="rId24"/>
          <w:type w:val="nextColumn"/>
          <w:pgSz w:w="11906" w:h="16838"/>
          <w:pgMar w:top="1134" w:right="851" w:bottom="1134" w:left="1134" w:header="709" w:footer="709" w:gutter="0"/>
          <w:cols w:space="708"/>
          <w:docGrid w:linePitch="360"/>
        </w:sectPr>
      </w:pPr>
    </w:p>
    <w:p w:rsidR="00503744" w:rsidRPr="0031237E" w:rsidRDefault="00503744" w:rsidP="00175983">
      <w:pPr>
        <w:pStyle w:val="af"/>
        <w:spacing w:before="0" w:after="0"/>
        <w:jc w:val="right"/>
        <w:rPr>
          <w:b w:val="0"/>
          <w:i/>
          <w:color w:val="000000"/>
          <w:sz w:val="24"/>
          <w:szCs w:val="24"/>
        </w:rPr>
      </w:pPr>
      <w:r w:rsidRPr="0031237E">
        <w:rPr>
          <w:b w:val="0"/>
          <w:i/>
          <w:color w:val="000000"/>
          <w:sz w:val="24"/>
          <w:szCs w:val="24"/>
        </w:rPr>
        <w:lastRenderedPageBreak/>
        <w:t>Таблица 5.3-1</w:t>
      </w:r>
    </w:p>
    <w:p w:rsidR="00503744" w:rsidRPr="0031237E" w:rsidRDefault="00503744" w:rsidP="00DE3ACA">
      <w:pPr>
        <w:pStyle w:val="af"/>
        <w:spacing w:before="0" w:after="0"/>
        <w:rPr>
          <w:b w:val="0"/>
          <w:color w:val="000000"/>
          <w:sz w:val="24"/>
          <w:szCs w:val="24"/>
        </w:rPr>
      </w:pPr>
      <w:r w:rsidRPr="0031237E">
        <w:rPr>
          <w:b w:val="0"/>
          <w:color w:val="000000"/>
          <w:sz w:val="24"/>
          <w:szCs w:val="24"/>
        </w:rPr>
        <w:t>Характеристика инвестиционных проектов по реконструкции и новому строительству водоотводящих сетей</w:t>
      </w: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3"/>
        <w:gridCol w:w="2270"/>
        <w:gridCol w:w="775"/>
        <w:gridCol w:w="776"/>
        <w:gridCol w:w="1523"/>
        <w:gridCol w:w="1523"/>
        <w:gridCol w:w="1523"/>
        <w:gridCol w:w="1523"/>
        <w:gridCol w:w="1523"/>
        <w:gridCol w:w="1523"/>
        <w:gridCol w:w="1523"/>
      </w:tblGrid>
      <w:tr w:rsidR="00503744" w:rsidRPr="0031237E" w:rsidTr="009212E4">
        <w:trPr>
          <w:tblHeader/>
        </w:trPr>
        <w:tc>
          <w:tcPr>
            <w:tcW w:w="403" w:type="dxa"/>
            <w:vMerge w:val="restart"/>
            <w:vAlign w:val="center"/>
          </w:tcPr>
          <w:p w:rsidR="00503744" w:rsidRPr="0031237E" w:rsidRDefault="00503744" w:rsidP="00B65181">
            <w:pPr>
              <w:jc w:val="center"/>
              <w:rPr>
                <w:sz w:val="18"/>
                <w:szCs w:val="18"/>
              </w:rPr>
            </w:pPr>
            <w:r w:rsidRPr="0031237E">
              <w:rPr>
                <w:sz w:val="18"/>
                <w:szCs w:val="18"/>
              </w:rPr>
              <w:t>№</w:t>
            </w:r>
          </w:p>
          <w:p w:rsidR="00503744" w:rsidRPr="0031237E" w:rsidRDefault="00503744" w:rsidP="00B65181">
            <w:pPr>
              <w:jc w:val="center"/>
              <w:rPr>
                <w:sz w:val="18"/>
                <w:szCs w:val="18"/>
              </w:rPr>
            </w:pPr>
            <w:r w:rsidRPr="0031237E">
              <w:rPr>
                <w:sz w:val="18"/>
                <w:szCs w:val="18"/>
              </w:rPr>
              <w:t>п/п</w:t>
            </w:r>
          </w:p>
        </w:tc>
        <w:tc>
          <w:tcPr>
            <w:tcW w:w="2270" w:type="dxa"/>
            <w:vMerge w:val="restart"/>
            <w:vAlign w:val="center"/>
          </w:tcPr>
          <w:p w:rsidR="00503744" w:rsidRPr="0031237E" w:rsidRDefault="00503744" w:rsidP="00B65181">
            <w:pPr>
              <w:jc w:val="center"/>
              <w:rPr>
                <w:sz w:val="20"/>
                <w:szCs w:val="20"/>
              </w:rPr>
            </w:pPr>
            <w:r w:rsidRPr="0031237E">
              <w:rPr>
                <w:sz w:val="20"/>
                <w:szCs w:val="20"/>
              </w:rPr>
              <w:t>Мероприятия</w:t>
            </w:r>
          </w:p>
        </w:tc>
        <w:tc>
          <w:tcPr>
            <w:tcW w:w="775" w:type="dxa"/>
            <w:vMerge w:val="restart"/>
            <w:vAlign w:val="center"/>
          </w:tcPr>
          <w:p w:rsidR="00503744" w:rsidRPr="0031237E" w:rsidRDefault="00503744" w:rsidP="00CC4055">
            <w:pPr>
              <w:jc w:val="center"/>
              <w:rPr>
                <w:sz w:val="20"/>
                <w:szCs w:val="20"/>
              </w:rPr>
            </w:pPr>
          </w:p>
          <w:p w:rsidR="00503744" w:rsidRPr="0031237E" w:rsidRDefault="00503744" w:rsidP="00CC4055">
            <w:pPr>
              <w:jc w:val="center"/>
              <w:rPr>
                <w:sz w:val="20"/>
                <w:szCs w:val="20"/>
              </w:rPr>
            </w:pPr>
            <w:r w:rsidRPr="0031237E">
              <w:rPr>
                <w:sz w:val="20"/>
                <w:szCs w:val="20"/>
              </w:rPr>
              <w:t>Обос-нова-ние</w:t>
            </w:r>
          </w:p>
        </w:tc>
        <w:tc>
          <w:tcPr>
            <w:tcW w:w="776" w:type="dxa"/>
            <w:vMerge w:val="restart"/>
            <w:vAlign w:val="center"/>
          </w:tcPr>
          <w:p w:rsidR="00503744" w:rsidRPr="0031237E" w:rsidRDefault="00503744" w:rsidP="00CC4055">
            <w:pPr>
              <w:jc w:val="center"/>
              <w:rPr>
                <w:sz w:val="20"/>
                <w:szCs w:val="20"/>
              </w:rPr>
            </w:pPr>
            <w:r w:rsidRPr="0031237E">
              <w:rPr>
                <w:sz w:val="20"/>
                <w:szCs w:val="20"/>
              </w:rPr>
              <w:t>Источ-ник финан-сирова-ния</w:t>
            </w:r>
          </w:p>
        </w:tc>
        <w:tc>
          <w:tcPr>
            <w:tcW w:w="9138" w:type="dxa"/>
            <w:gridSpan w:val="6"/>
            <w:vAlign w:val="center"/>
          </w:tcPr>
          <w:p w:rsidR="00503744" w:rsidRPr="0031237E" w:rsidRDefault="00503744" w:rsidP="00B65181">
            <w:pPr>
              <w:jc w:val="center"/>
              <w:rPr>
                <w:sz w:val="20"/>
                <w:szCs w:val="20"/>
              </w:rPr>
            </w:pPr>
            <w:r w:rsidRPr="0031237E">
              <w:rPr>
                <w:sz w:val="20"/>
                <w:szCs w:val="20"/>
              </w:rPr>
              <w:t>Финансирование по годам (тыс.руб.)*</w:t>
            </w:r>
          </w:p>
        </w:tc>
        <w:tc>
          <w:tcPr>
            <w:tcW w:w="1523" w:type="dxa"/>
            <w:vAlign w:val="center"/>
          </w:tcPr>
          <w:p w:rsidR="00503744" w:rsidRPr="0031237E" w:rsidRDefault="00503744" w:rsidP="00B65181">
            <w:pPr>
              <w:jc w:val="center"/>
              <w:rPr>
                <w:sz w:val="20"/>
                <w:szCs w:val="20"/>
              </w:rPr>
            </w:pPr>
          </w:p>
        </w:tc>
      </w:tr>
      <w:tr w:rsidR="00503744" w:rsidRPr="0031237E" w:rsidTr="009212E4">
        <w:trPr>
          <w:tblHeader/>
        </w:trPr>
        <w:tc>
          <w:tcPr>
            <w:tcW w:w="403" w:type="dxa"/>
            <w:vMerge/>
            <w:vAlign w:val="center"/>
          </w:tcPr>
          <w:p w:rsidR="00503744" w:rsidRPr="0031237E" w:rsidRDefault="00503744" w:rsidP="00B65181">
            <w:pPr>
              <w:jc w:val="center"/>
              <w:rPr>
                <w:sz w:val="18"/>
                <w:szCs w:val="18"/>
              </w:rPr>
            </w:pPr>
          </w:p>
        </w:tc>
        <w:tc>
          <w:tcPr>
            <w:tcW w:w="2270" w:type="dxa"/>
            <w:vMerge/>
            <w:vAlign w:val="center"/>
          </w:tcPr>
          <w:p w:rsidR="00503744" w:rsidRPr="0031237E" w:rsidRDefault="00503744" w:rsidP="00B65181">
            <w:pPr>
              <w:jc w:val="center"/>
              <w:rPr>
                <w:sz w:val="20"/>
                <w:szCs w:val="20"/>
              </w:rPr>
            </w:pPr>
          </w:p>
        </w:tc>
        <w:tc>
          <w:tcPr>
            <w:tcW w:w="775" w:type="dxa"/>
            <w:vMerge/>
            <w:vAlign w:val="center"/>
          </w:tcPr>
          <w:p w:rsidR="00503744" w:rsidRPr="0031237E" w:rsidRDefault="00503744" w:rsidP="00B65181">
            <w:pPr>
              <w:jc w:val="center"/>
              <w:rPr>
                <w:sz w:val="20"/>
                <w:szCs w:val="20"/>
              </w:rPr>
            </w:pPr>
          </w:p>
        </w:tc>
        <w:tc>
          <w:tcPr>
            <w:tcW w:w="776" w:type="dxa"/>
            <w:vMerge/>
            <w:vAlign w:val="center"/>
          </w:tcPr>
          <w:p w:rsidR="00503744" w:rsidRPr="0031237E" w:rsidRDefault="00503744" w:rsidP="00B65181">
            <w:pPr>
              <w:jc w:val="center"/>
              <w:rPr>
                <w:sz w:val="20"/>
                <w:szCs w:val="20"/>
              </w:rPr>
            </w:pPr>
          </w:p>
        </w:tc>
        <w:tc>
          <w:tcPr>
            <w:tcW w:w="1523" w:type="dxa"/>
            <w:vAlign w:val="center"/>
          </w:tcPr>
          <w:p w:rsidR="00503744" w:rsidRPr="0031237E" w:rsidRDefault="00503744" w:rsidP="00B65181">
            <w:pPr>
              <w:jc w:val="center"/>
              <w:rPr>
                <w:sz w:val="20"/>
                <w:szCs w:val="20"/>
              </w:rPr>
            </w:pPr>
            <w:r w:rsidRPr="0031237E">
              <w:rPr>
                <w:sz w:val="20"/>
                <w:szCs w:val="20"/>
              </w:rPr>
              <w:t>2019</w:t>
            </w:r>
          </w:p>
        </w:tc>
        <w:tc>
          <w:tcPr>
            <w:tcW w:w="1523" w:type="dxa"/>
            <w:vAlign w:val="center"/>
          </w:tcPr>
          <w:p w:rsidR="00503744" w:rsidRPr="0031237E" w:rsidRDefault="00503744" w:rsidP="00B65181">
            <w:pPr>
              <w:jc w:val="center"/>
              <w:rPr>
                <w:sz w:val="20"/>
                <w:szCs w:val="20"/>
              </w:rPr>
            </w:pPr>
            <w:r w:rsidRPr="0031237E">
              <w:rPr>
                <w:sz w:val="20"/>
                <w:szCs w:val="20"/>
              </w:rPr>
              <w:t>2020</w:t>
            </w:r>
          </w:p>
        </w:tc>
        <w:tc>
          <w:tcPr>
            <w:tcW w:w="1523" w:type="dxa"/>
            <w:vAlign w:val="center"/>
          </w:tcPr>
          <w:p w:rsidR="00503744" w:rsidRPr="0031237E" w:rsidRDefault="00503744" w:rsidP="00B65181">
            <w:pPr>
              <w:jc w:val="center"/>
              <w:rPr>
                <w:sz w:val="20"/>
                <w:szCs w:val="20"/>
              </w:rPr>
            </w:pPr>
            <w:r w:rsidRPr="0031237E">
              <w:rPr>
                <w:sz w:val="20"/>
                <w:szCs w:val="20"/>
              </w:rPr>
              <w:t>2021</w:t>
            </w:r>
          </w:p>
        </w:tc>
        <w:tc>
          <w:tcPr>
            <w:tcW w:w="1523" w:type="dxa"/>
            <w:vAlign w:val="center"/>
          </w:tcPr>
          <w:p w:rsidR="00503744" w:rsidRPr="0031237E" w:rsidRDefault="00503744" w:rsidP="00B65181">
            <w:pPr>
              <w:jc w:val="center"/>
              <w:rPr>
                <w:sz w:val="20"/>
                <w:szCs w:val="20"/>
              </w:rPr>
            </w:pPr>
            <w:r w:rsidRPr="0031237E">
              <w:rPr>
                <w:sz w:val="20"/>
                <w:szCs w:val="20"/>
              </w:rPr>
              <w:t>2022</w:t>
            </w:r>
          </w:p>
        </w:tc>
        <w:tc>
          <w:tcPr>
            <w:tcW w:w="1523" w:type="dxa"/>
            <w:vAlign w:val="center"/>
          </w:tcPr>
          <w:p w:rsidR="00503744" w:rsidRPr="0031237E" w:rsidRDefault="00503744" w:rsidP="00B65181">
            <w:pPr>
              <w:jc w:val="center"/>
              <w:rPr>
                <w:sz w:val="20"/>
                <w:szCs w:val="20"/>
              </w:rPr>
            </w:pPr>
            <w:r w:rsidRPr="0031237E">
              <w:rPr>
                <w:sz w:val="20"/>
                <w:szCs w:val="20"/>
              </w:rPr>
              <w:t>2023</w:t>
            </w:r>
          </w:p>
        </w:tc>
        <w:tc>
          <w:tcPr>
            <w:tcW w:w="1523" w:type="dxa"/>
            <w:vAlign w:val="center"/>
          </w:tcPr>
          <w:p w:rsidR="00503744" w:rsidRPr="0031237E" w:rsidRDefault="00503744" w:rsidP="00B65181">
            <w:pPr>
              <w:jc w:val="center"/>
              <w:rPr>
                <w:sz w:val="20"/>
                <w:szCs w:val="20"/>
              </w:rPr>
            </w:pPr>
            <w:r w:rsidRPr="0031237E">
              <w:rPr>
                <w:sz w:val="20"/>
                <w:szCs w:val="20"/>
              </w:rPr>
              <w:t>2024-2037</w:t>
            </w:r>
          </w:p>
        </w:tc>
        <w:tc>
          <w:tcPr>
            <w:tcW w:w="1523" w:type="dxa"/>
            <w:vAlign w:val="center"/>
          </w:tcPr>
          <w:p w:rsidR="00503744" w:rsidRPr="0031237E" w:rsidRDefault="00503744" w:rsidP="00B65181">
            <w:pPr>
              <w:jc w:val="center"/>
              <w:rPr>
                <w:sz w:val="20"/>
                <w:szCs w:val="20"/>
              </w:rPr>
            </w:pPr>
            <w:r w:rsidRPr="0031237E">
              <w:rPr>
                <w:sz w:val="20"/>
                <w:szCs w:val="20"/>
              </w:rPr>
              <w:t>Всего</w:t>
            </w:r>
          </w:p>
        </w:tc>
      </w:tr>
      <w:tr w:rsidR="00503744" w:rsidRPr="0031237E" w:rsidTr="009212E4">
        <w:trPr>
          <w:trHeight w:val="767"/>
        </w:trPr>
        <w:tc>
          <w:tcPr>
            <w:tcW w:w="403" w:type="dxa"/>
            <w:vAlign w:val="center"/>
          </w:tcPr>
          <w:p w:rsidR="00503744" w:rsidRPr="0031237E" w:rsidRDefault="00503744" w:rsidP="00807D16">
            <w:pPr>
              <w:ind w:left="-108"/>
              <w:jc w:val="center"/>
              <w:rPr>
                <w:sz w:val="20"/>
                <w:szCs w:val="20"/>
              </w:rPr>
            </w:pPr>
            <w:r w:rsidRPr="0031237E">
              <w:rPr>
                <w:sz w:val="20"/>
                <w:szCs w:val="20"/>
              </w:rPr>
              <w:t>1</w:t>
            </w:r>
          </w:p>
        </w:tc>
        <w:tc>
          <w:tcPr>
            <w:tcW w:w="2270" w:type="dxa"/>
            <w:vAlign w:val="center"/>
          </w:tcPr>
          <w:p w:rsidR="00503744" w:rsidRPr="0031237E" w:rsidRDefault="00503744" w:rsidP="00B65181">
            <w:pPr>
              <w:ind w:right="57"/>
              <w:rPr>
                <w:sz w:val="20"/>
                <w:szCs w:val="20"/>
              </w:rPr>
            </w:pPr>
            <w:r w:rsidRPr="0031237E">
              <w:rPr>
                <w:sz w:val="20"/>
                <w:szCs w:val="20"/>
              </w:rPr>
              <w:t>Строительство третьей нитки напорного коллектора КНС-44 Д600 мм, протяженностью 3,2 км</w:t>
            </w:r>
          </w:p>
        </w:tc>
        <w:tc>
          <w:tcPr>
            <w:tcW w:w="775" w:type="dxa"/>
            <w:vAlign w:val="center"/>
          </w:tcPr>
          <w:p w:rsidR="00503744" w:rsidRPr="0031237E" w:rsidRDefault="00503744" w:rsidP="00B65181">
            <w:pPr>
              <w:jc w:val="center"/>
              <w:rPr>
                <w:sz w:val="20"/>
                <w:szCs w:val="20"/>
              </w:rPr>
            </w:pPr>
            <w:r w:rsidRPr="0031237E">
              <w:rPr>
                <w:sz w:val="20"/>
                <w:szCs w:val="20"/>
              </w:rPr>
              <w:t>Инв. программа «Горводоканал»</w:t>
            </w:r>
          </w:p>
        </w:tc>
        <w:tc>
          <w:tcPr>
            <w:tcW w:w="776" w:type="dxa"/>
            <w:vAlign w:val="center"/>
          </w:tcPr>
          <w:p w:rsidR="00503744" w:rsidRPr="0031237E" w:rsidRDefault="00503744" w:rsidP="00B65181">
            <w:pPr>
              <w:jc w:val="center"/>
            </w:pPr>
            <w:r w:rsidRPr="0031237E">
              <w:t>ВИ</w:t>
            </w:r>
          </w:p>
        </w:tc>
        <w:tc>
          <w:tcPr>
            <w:tcW w:w="1523" w:type="dxa"/>
            <w:tcBorders>
              <w:left w:val="nil"/>
            </w:tcBorders>
            <w:vAlign w:val="center"/>
          </w:tcPr>
          <w:p w:rsidR="00503744" w:rsidRPr="0031237E" w:rsidRDefault="00503744" w:rsidP="00B65181">
            <w:pPr>
              <w:jc w:val="center"/>
              <w:rPr>
                <w:sz w:val="18"/>
                <w:szCs w:val="18"/>
              </w:rPr>
            </w:pPr>
            <w:r w:rsidRPr="0031237E">
              <w:rPr>
                <w:sz w:val="18"/>
                <w:szCs w:val="18"/>
              </w:rPr>
              <w:t>57537,00</w:t>
            </w:r>
          </w:p>
        </w:tc>
        <w:tc>
          <w:tcPr>
            <w:tcW w:w="1523" w:type="dxa"/>
            <w:vAlign w:val="center"/>
          </w:tcPr>
          <w:p w:rsidR="00503744" w:rsidRPr="0031237E" w:rsidRDefault="00503744" w:rsidP="00B65181">
            <w:pPr>
              <w:jc w:val="center"/>
              <w:rPr>
                <w:sz w:val="18"/>
                <w:szCs w:val="18"/>
              </w:rPr>
            </w:pPr>
            <w:r w:rsidRPr="0031237E">
              <w:rPr>
                <w:sz w:val="18"/>
                <w:szCs w:val="18"/>
              </w:rPr>
              <w:t>0,00</w:t>
            </w:r>
          </w:p>
        </w:tc>
        <w:tc>
          <w:tcPr>
            <w:tcW w:w="1523" w:type="dxa"/>
            <w:vAlign w:val="center"/>
          </w:tcPr>
          <w:p w:rsidR="00503744" w:rsidRPr="0031237E" w:rsidRDefault="00503744" w:rsidP="00B65181">
            <w:pPr>
              <w:jc w:val="center"/>
              <w:rPr>
                <w:sz w:val="18"/>
                <w:szCs w:val="18"/>
              </w:rPr>
            </w:pPr>
            <w:r w:rsidRPr="0031237E">
              <w:rPr>
                <w:sz w:val="18"/>
                <w:szCs w:val="18"/>
              </w:rPr>
              <w:t>0,00</w:t>
            </w:r>
          </w:p>
        </w:tc>
        <w:tc>
          <w:tcPr>
            <w:tcW w:w="1523" w:type="dxa"/>
            <w:vAlign w:val="center"/>
          </w:tcPr>
          <w:p w:rsidR="00503744" w:rsidRPr="0031237E" w:rsidRDefault="00503744" w:rsidP="00B65181">
            <w:pPr>
              <w:jc w:val="center"/>
              <w:rPr>
                <w:sz w:val="18"/>
                <w:szCs w:val="18"/>
              </w:rPr>
            </w:pPr>
            <w:r w:rsidRPr="0031237E">
              <w:rPr>
                <w:sz w:val="18"/>
                <w:szCs w:val="18"/>
              </w:rPr>
              <w:t>0,00</w:t>
            </w:r>
          </w:p>
        </w:tc>
        <w:tc>
          <w:tcPr>
            <w:tcW w:w="1523" w:type="dxa"/>
            <w:vAlign w:val="center"/>
          </w:tcPr>
          <w:p w:rsidR="00503744" w:rsidRPr="0031237E" w:rsidRDefault="00503744" w:rsidP="00B65181">
            <w:pPr>
              <w:jc w:val="center"/>
              <w:rPr>
                <w:sz w:val="18"/>
                <w:szCs w:val="18"/>
              </w:rPr>
            </w:pPr>
            <w:r w:rsidRPr="0031237E">
              <w:rPr>
                <w:sz w:val="18"/>
                <w:szCs w:val="18"/>
              </w:rPr>
              <w:t>0,00</w:t>
            </w:r>
          </w:p>
        </w:tc>
        <w:tc>
          <w:tcPr>
            <w:tcW w:w="1523" w:type="dxa"/>
            <w:vAlign w:val="center"/>
          </w:tcPr>
          <w:p w:rsidR="00503744" w:rsidRPr="0031237E" w:rsidRDefault="00503744" w:rsidP="00B65181">
            <w:pPr>
              <w:jc w:val="center"/>
              <w:rPr>
                <w:sz w:val="18"/>
                <w:szCs w:val="18"/>
              </w:rPr>
            </w:pPr>
            <w:r w:rsidRPr="0031237E">
              <w:rPr>
                <w:sz w:val="18"/>
                <w:szCs w:val="18"/>
              </w:rPr>
              <w:t>0,00</w:t>
            </w:r>
          </w:p>
        </w:tc>
        <w:tc>
          <w:tcPr>
            <w:tcW w:w="1523" w:type="dxa"/>
            <w:vAlign w:val="center"/>
          </w:tcPr>
          <w:p w:rsidR="00503744" w:rsidRPr="0031237E" w:rsidRDefault="00503744" w:rsidP="00B65181">
            <w:pPr>
              <w:jc w:val="center"/>
              <w:rPr>
                <w:sz w:val="18"/>
                <w:szCs w:val="18"/>
              </w:rPr>
            </w:pPr>
            <w:r w:rsidRPr="0031237E">
              <w:rPr>
                <w:sz w:val="18"/>
                <w:szCs w:val="18"/>
              </w:rPr>
              <w:t>57537,00</w:t>
            </w:r>
          </w:p>
        </w:tc>
      </w:tr>
      <w:tr w:rsidR="00503744" w:rsidRPr="0031237E" w:rsidTr="009212E4">
        <w:tc>
          <w:tcPr>
            <w:tcW w:w="403" w:type="dxa"/>
            <w:vAlign w:val="center"/>
          </w:tcPr>
          <w:p w:rsidR="00503744" w:rsidRPr="0031237E" w:rsidRDefault="00503744" w:rsidP="00807D16">
            <w:pPr>
              <w:ind w:left="-108"/>
              <w:jc w:val="center"/>
              <w:rPr>
                <w:sz w:val="20"/>
                <w:szCs w:val="20"/>
              </w:rPr>
            </w:pPr>
            <w:r w:rsidRPr="0031237E">
              <w:rPr>
                <w:sz w:val="20"/>
                <w:szCs w:val="20"/>
              </w:rPr>
              <w:t>2</w:t>
            </w:r>
          </w:p>
        </w:tc>
        <w:tc>
          <w:tcPr>
            <w:tcW w:w="2270" w:type="dxa"/>
            <w:vAlign w:val="center"/>
          </w:tcPr>
          <w:p w:rsidR="00503744" w:rsidRPr="0031237E" w:rsidRDefault="00503744" w:rsidP="00B65181">
            <w:pPr>
              <w:rPr>
                <w:sz w:val="20"/>
                <w:szCs w:val="20"/>
              </w:rPr>
            </w:pPr>
            <w:r w:rsidRPr="0031237E">
              <w:rPr>
                <w:sz w:val="20"/>
                <w:szCs w:val="20"/>
              </w:rPr>
              <w:t>Строительство второй нитки самотечного коллектора после камеры гашения напора КНС-44 Д600 мм, протяженностью 6,6 км</w:t>
            </w:r>
          </w:p>
        </w:tc>
        <w:tc>
          <w:tcPr>
            <w:tcW w:w="775" w:type="dxa"/>
            <w:vAlign w:val="center"/>
          </w:tcPr>
          <w:p w:rsidR="00503744" w:rsidRPr="0031237E" w:rsidRDefault="00503744" w:rsidP="00B65181">
            <w:pPr>
              <w:jc w:val="center"/>
              <w:rPr>
                <w:sz w:val="20"/>
                <w:szCs w:val="20"/>
              </w:rPr>
            </w:pPr>
            <w:r w:rsidRPr="0031237E">
              <w:rPr>
                <w:sz w:val="20"/>
                <w:szCs w:val="20"/>
              </w:rPr>
              <w:t>Инв. программа «Горводоканал»</w:t>
            </w:r>
          </w:p>
        </w:tc>
        <w:tc>
          <w:tcPr>
            <w:tcW w:w="776" w:type="dxa"/>
            <w:vAlign w:val="center"/>
          </w:tcPr>
          <w:p w:rsidR="00503744" w:rsidRPr="0031237E" w:rsidRDefault="00503744" w:rsidP="00B65181">
            <w:pPr>
              <w:jc w:val="center"/>
            </w:pPr>
            <w:r w:rsidRPr="0031237E">
              <w:t>ВИ</w:t>
            </w:r>
          </w:p>
        </w:tc>
        <w:tc>
          <w:tcPr>
            <w:tcW w:w="1523" w:type="dxa"/>
            <w:tcBorders>
              <w:left w:val="nil"/>
            </w:tcBorders>
            <w:vAlign w:val="center"/>
          </w:tcPr>
          <w:p w:rsidR="00503744" w:rsidRPr="0031237E" w:rsidRDefault="00503744" w:rsidP="00B65181">
            <w:pPr>
              <w:jc w:val="center"/>
              <w:rPr>
                <w:sz w:val="18"/>
                <w:szCs w:val="18"/>
              </w:rPr>
            </w:pPr>
            <w:r w:rsidRPr="0031237E">
              <w:rPr>
                <w:sz w:val="18"/>
                <w:szCs w:val="18"/>
              </w:rPr>
              <w:t>106421,00</w:t>
            </w:r>
          </w:p>
        </w:tc>
        <w:tc>
          <w:tcPr>
            <w:tcW w:w="1523" w:type="dxa"/>
            <w:vAlign w:val="center"/>
          </w:tcPr>
          <w:p w:rsidR="00503744" w:rsidRPr="0031237E" w:rsidRDefault="00503744" w:rsidP="00B65181">
            <w:pPr>
              <w:jc w:val="center"/>
              <w:rPr>
                <w:sz w:val="18"/>
                <w:szCs w:val="18"/>
              </w:rPr>
            </w:pPr>
            <w:r w:rsidRPr="0031237E">
              <w:rPr>
                <w:sz w:val="18"/>
                <w:szCs w:val="18"/>
              </w:rPr>
              <w:t>0,00</w:t>
            </w:r>
          </w:p>
        </w:tc>
        <w:tc>
          <w:tcPr>
            <w:tcW w:w="1523" w:type="dxa"/>
            <w:vAlign w:val="center"/>
          </w:tcPr>
          <w:p w:rsidR="00503744" w:rsidRPr="0031237E" w:rsidRDefault="00503744" w:rsidP="00B65181">
            <w:pPr>
              <w:jc w:val="center"/>
              <w:rPr>
                <w:sz w:val="18"/>
                <w:szCs w:val="18"/>
              </w:rPr>
            </w:pPr>
            <w:r w:rsidRPr="0031237E">
              <w:rPr>
                <w:sz w:val="18"/>
                <w:szCs w:val="18"/>
              </w:rPr>
              <w:t>0,00</w:t>
            </w:r>
          </w:p>
        </w:tc>
        <w:tc>
          <w:tcPr>
            <w:tcW w:w="1523" w:type="dxa"/>
            <w:vAlign w:val="center"/>
          </w:tcPr>
          <w:p w:rsidR="00503744" w:rsidRPr="0031237E" w:rsidRDefault="00503744" w:rsidP="00B65181">
            <w:pPr>
              <w:jc w:val="center"/>
              <w:rPr>
                <w:sz w:val="18"/>
                <w:szCs w:val="18"/>
              </w:rPr>
            </w:pPr>
            <w:r w:rsidRPr="0031237E">
              <w:rPr>
                <w:sz w:val="18"/>
                <w:szCs w:val="18"/>
              </w:rPr>
              <w:t>0,00</w:t>
            </w:r>
          </w:p>
        </w:tc>
        <w:tc>
          <w:tcPr>
            <w:tcW w:w="1523" w:type="dxa"/>
            <w:vAlign w:val="center"/>
          </w:tcPr>
          <w:p w:rsidR="00503744" w:rsidRPr="0031237E" w:rsidRDefault="00503744" w:rsidP="00B65181">
            <w:pPr>
              <w:jc w:val="center"/>
              <w:rPr>
                <w:sz w:val="18"/>
                <w:szCs w:val="18"/>
              </w:rPr>
            </w:pPr>
            <w:r w:rsidRPr="0031237E">
              <w:rPr>
                <w:sz w:val="18"/>
                <w:szCs w:val="18"/>
              </w:rPr>
              <w:t>0,00</w:t>
            </w:r>
          </w:p>
        </w:tc>
        <w:tc>
          <w:tcPr>
            <w:tcW w:w="1523" w:type="dxa"/>
            <w:vAlign w:val="center"/>
          </w:tcPr>
          <w:p w:rsidR="00503744" w:rsidRPr="0031237E" w:rsidRDefault="00503744" w:rsidP="00B65181">
            <w:pPr>
              <w:jc w:val="center"/>
              <w:rPr>
                <w:sz w:val="18"/>
                <w:szCs w:val="18"/>
              </w:rPr>
            </w:pPr>
            <w:r w:rsidRPr="0031237E">
              <w:rPr>
                <w:sz w:val="18"/>
                <w:szCs w:val="18"/>
              </w:rPr>
              <w:t>0,00</w:t>
            </w:r>
          </w:p>
        </w:tc>
        <w:tc>
          <w:tcPr>
            <w:tcW w:w="1523" w:type="dxa"/>
            <w:vAlign w:val="center"/>
          </w:tcPr>
          <w:p w:rsidR="00503744" w:rsidRPr="0031237E" w:rsidRDefault="00503744" w:rsidP="00B65181">
            <w:pPr>
              <w:jc w:val="center"/>
              <w:rPr>
                <w:sz w:val="18"/>
                <w:szCs w:val="18"/>
              </w:rPr>
            </w:pPr>
            <w:r w:rsidRPr="0031237E">
              <w:rPr>
                <w:sz w:val="18"/>
                <w:szCs w:val="18"/>
              </w:rPr>
              <w:t>106421,00</w:t>
            </w:r>
          </w:p>
        </w:tc>
      </w:tr>
      <w:tr w:rsidR="00503744" w:rsidRPr="0031237E" w:rsidTr="009212E4">
        <w:tc>
          <w:tcPr>
            <w:tcW w:w="403" w:type="dxa"/>
            <w:vAlign w:val="center"/>
          </w:tcPr>
          <w:p w:rsidR="00503744" w:rsidRPr="0031237E" w:rsidRDefault="00503744" w:rsidP="00807D16">
            <w:pPr>
              <w:ind w:left="-108"/>
              <w:jc w:val="center"/>
              <w:rPr>
                <w:sz w:val="20"/>
                <w:szCs w:val="20"/>
              </w:rPr>
            </w:pPr>
            <w:r w:rsidRPr="0031237E">
              <w:rPr>
                <w:sz w:val="20"/>
                <w:szCs w:val="20"/>
              </w:rPr>
              <w:t>3</w:t>
            </w:r>
          </w:p>
        </w:tc>
        <w:tc>
          <w:tcPr>
            <w:tcW w:w="2270" w:type="dxa"/>
            <w:vAlign w:val="center"/>
          </w:tcPr>
          <w:p w:rsidR="00503744" w:rsidRPr="0031237E" w:rsidRDefault="00503744" w:rsidP="00B65181">
            <w:pPr>
              <w:rPr>
                <w:sz w:val="20"/>
                <w:szCs w:val="20"/>
              </w:rPr>
            </w:pPr>
            <w:r w:rsidRPr="0031237E">
              <w:rPr>
                <w:sz w:val="20"/>
                <w:szCs w:val="20"/>
              </w:rPr>
              <w:t>Повышение производительности КНС-44 до 25000 куб.м. в сутки</w:t>
            </w:r>
          </w:p>
        </w:tc>
        <w:tc>
          <w:tcPr>
            <w:tcW w:w="775" w:type="dxa"/>
            <w:vAlign w:val="center"/>
          </w:tcPr>
          <w:p w:rsidR="00503744" w:rsidRPr="0031237E" w:rsidRDefault="00503744" w:rsidP="00B65181">
            <w:pPr>
              <w:jc w:val="center"/>
              <w:rPr>
                <w:sz w:val="20"/>
                <w:szCs w:val="20"/>
              </w:rPr>
            </w:pPr>
            <w:r w:rsidRPr="0031237E">
              <w:rPr>
                <w:sz w:val="20"/>
                <w:szCs w:val="20"/>
              </w:rPr>
              <w:t>Инв. программа «Горводоканал»</w:t>
            </w:r>
          </w:p>
        </w:tc>
        <w:tc>
          <w:tcPr>
            <w:tcW w:w="776" w:type="dxa"/>
            <w:vAlign w:val="center"/>
          </w:tcPr>
          <w:p w:rsidR="00503744" w:rsidRPr="0031237E" w:rsidRDefault="00503744" w:rsidP="00B65181">
            <w:pPr>
              <w:jc w:val="center"/>
            </w:pPr>
            <w:r w:rsidRPr="0031237E">
              <w:t>ВИ</w:t>
            </w:r>
          </w:p>
        </w:tc>
        <w:tc>
          <w:tcPr>
            <w:tcW w:w="1523" w:type="dxa"/>
            <w:tcBorders>
              <w:left w:val="nil"/>
            </w:tcBorders>
            <w:vAlign w:val="center"/>
          </w:tcPr>
          <w:p w:rsidR="00503744" w:rsidRPr="0031237E" w:rsidRDefault="00503744" w:rsidP="00B65181">
            <w:pPr>
              <w:jc w:val="center"/>
              <w:rPr>
                <w:sz w:val="18"/>
                <w:szCs w:val="18"/>
              </w:rPr>
            </w:pPr>
            <w:r w:rsidRPr="0031237E">
              <w:rPr>
                <w:sz w:val="18"/>
                <w:szCs w:val="18"/>
              </w:rPr>
              <w:t>46611,00</w:t>
            </w:r>
          </w:p>
        </w:tc>
        <w:tc>
          <w:tcPr>
            <w:tcW w:w="1523" w:type="dxa"/>
            <w:vAlign w:val="center"/>
          </w:tcPr>
          <w:p w:rsidR="00503744" w:rsidRPr="0031237E" w:rsidRDefault="00503744" w:rsidP="00B65181">
            <w:pPr>
              <w:jc w:val="center"/>
              <w:rPr>
                <w:sz w:val="18"/>
                <w:szCs w:val="18"/>
              </w:rPr>
            </w:pPr>
            <w:r w:rsidRPr="0031237E">
              <w:rPr>
                <w:sz w:val="18"/>
                <w:szCs w:val="18"/>
              </w:rPr>
              <w:t>0,00</w:t>
            </w:r>
          </w:p>
        </w:tc>
        <w:tc>
          <w:tcPr>
            <w:tcW w:w="1523" w:type="dxa"/>
            <w:vAlign w:val="center"/>
          </w:tcPr>
          <w:p w:rsidR="00503744" w:rsidRPr="0031237E" w:rsidRDefault="00503744" w:rsidP="00B65181">
            <w:pPr>
              <w:jc w:val="center"/>
              <w:rPr>
                <w:sz w:val="18"/>
                <w:szCs w:val="18"/>
              </w:rPr>
            </w:pPr>
            <w:r w:rsidRPr="0031237E">
              <w:rPr>
                <w:sz w:val="18"/>
                <w:szCs w:val="18"/>
              </w:rPr>
              <w:t>0,00</w:t>
            </w:r>
          </w:p>
        </w:tc>
        <w:tc>
          <w:tcPr>
            <w:tcW w:w="1523" w:type="dxa"/>
            <w:vAlign w:val="center"/>
          </w:tcPr>
          <w:p w:rsidR="00503744" w:rsidRPr="0031237E" w:rsidRDefault="00503744" w:rsidP="00B65181">
            <w:pPr>
              <w:jc w:val="center"/>
              <w:rPr>
                <w:sz w:val="18"/>
                <w:szCs w:val="18"/>
              </w:rPr>
            </w:pPr>
            <w:r w:rsidRPr="0031237E">
              <w:rPr>
                <w:sz w:val="18"/>
                <w:szCs w:val="18"/>
              </w:rPr>
              <w:t>0,00</w:t>
            </w:r>
          </w:p>
        </w:tc>
        <w:tc>
          <w:tcPr>
            <w:tcW w:w="1523" w:type="dxa"/>
            <w:vAlign w:val="center"/>
          </w:tcPr>
          <w:p w:rsidR="00503744" w:rsidRPr="0031237E" w:rsidRDefault="00503744" w:rsidP="00B65181">
            <w:pPr>
              <w:jc w:val="center"/>
              <w:rPr>
                <w:sz w:val="18"/>
                <w:szCs w:val="18"/>
              </w:rPr>
            </w:pPr>
            <w:r w:rsidRPr="0031237E">
              <w:rPr>
                <w:sz w:val="18"/>
                <w:szCs w:val="18"/>
              </w:rPr>
              <w:t>0,00</w:t>
            </w:r>
          </w:p>
        </w:tc>
        <w:tc>
          <w:tcPr>
            <w:tcW w:w="1523" w:type="dxa"/>
            <w:vAlign w:val="center"/>
          </w:tcPr>
          <w:p w:rsidR="00503744" w:rsidRPr="0031237E" w:rsidRDefault="00503744" w:rsidP="00B65181">
            <w:pPr>
              <w:jc w:val="center"/>
              <w:rPr>
                <w:sz w:val="18"/>
                <w:szCs w:val="18"/>
              </w:rPr>
            </w:pPr>
            <w:r w:rsidRPr="0031237E">
              <w:rPr>
                <w:sz w:val="18"/>
                <w:szCs w:val="18"/>
              </w:rPr>
              <w:t>0,00</w:t>
            </w:r>
          </w:p>
        </w:tc>
        <w:tc>
          <w:tcPr>
            <w:tcW w:w="1523" w:type="dxa"/>
            <w:vAlign w:val="center"/>
          </w:tcPr>
          <w:p w:rsidR="00503744" w:rsidRPr="0031237E" w:rsidRDefault="00503744" w:rsidP="00B65181">
            <w:pPr>
              <w:jc w:val="center"/>
              <w:rPr>
                <w:sz w:val="18"/>
                <w:szCs w:val="18"/>
              </w:rPr>
            </w:pPr>
            <w:r w:rsidRPr="0031237E">
              <w:rPr>
                <w:sz w:val="18"/>
                <w:szCs w:val="18"/>
              </w:rPr>
              <w:t>46 611,00</w:t>
            </w:r>
          </w:p>
        </w:tc>
      </w:tr>
      <w:tr w:rsidR="00503744" w:rsidRPr="0031237E" w:rsidTr="009212E4">
        <w:tc>
          <w:tcPr>
            <w:tcW w:w="403" w:type="dxa"/>
            <w:vAlign w:val="center"/>
          </w:tcPr>
          <w:p w:rsidR="00503744" w:rsidRPr="0031237E" w:rsidRDefault="00503744" w:rsidP="00807D16">
            <w:pPr>
              <w:ind w:left="-108"/>
              <w:jc w:val="center"/>
              <w:rPr>
                <w:sz w:val="20"/>
                <w:szCs w:val="20"/>
              </w:rPr>
            </w:pPr>
            <w:r w:rsidRPr="0031237E">
              <w:rPr>
                <w:sz w:val="20"/>
                <w:szCs w:val="20"/>
              </w:rPr>
              <w:t>4</w:t>
            </w:r>
          </w:p>
        </w:tc>
        <w:tc>
          <w:tcPr>
            <w:tcW w:w="2270" w:type="dxa"/>
          </w:tcPr>
          <w:p w:rsidR="00503744" w:rsidRPr="0031237E" w:rsidRDefault="00503744" w:rsidP="00B65181">
            <w:pPr>
              <w:rPr>
                <w:sz w:val="20"/>
                <w:szCs w:val="20"/>
              </w:rPr>
            </w:pPr>
            <w:r w:rsidRPr="0031237E">
              <w:rPr>
                <w:sz w:val="20"/>
                <w:szCs w:val="20"/>
              </w:rPr>
              <w:t xml:space="preserve">Проектирование и строительство очистных сооружений </w:t>
            </w:r>
            <w:r w:rsidRPr="0031237E">
              <w:rPr>
                <w:color w:val="000000"/>
                <w:sz w:val="20"/>
                <w:szCs w:val="20"/>
              </w:rPr>
              <w:t>канализации в районе ул. Народная ст. Мочище</w:t>
            </w:r>
          </w:p>
        </w:tc>
        <w:tc>
          <w:tcPr>
            <w:tcW w:w="775" w:type="dxa"/>
            <w:vAlign w:val="center"/>
          </w:tcPr>
          <w:p w:rsidR="00503744" w:rsidRPr="0031237E" w:rsidRDefault="00503744" w:rsidP="00B65181">
            <w:pPr>
              <w:jc w:val="center"/>
              <w:rPr>
                <w:sz w:val="20"/>
                <w:szCs w:val="20"/>
              </w:rPr>
            </w:pPr>
            <w:r w:rsidRPr="0031237E">
              <w:rPr>
                <w:sz w:val="20"/>
                <w:szCs w:val="20"/>
              </w:rPr>
              <w:t>Администрация</w:t>
            </w:r>
          </w:p>
        </w:tc>
        <w:tc>
          <w:tcPr>
            <w:tcW w:w="776" w:type="dxa"/>
            <w:vAlign w:val="center"/>
          </w:tcPr>
          <w:p w:rsidR="00503744" w:rsidRPr="0031237E" w:rsidRDefault="00503744" w:rsidP="00B65181">
            <w:pPr>
              <w:jc w:val="center"/>
            </w:pPr>
            <w:r w:rsidRPr="0031237E">
              <w:t>ФБ</w:t>
            </w:r>
          </w:p>
        </w:tc>
        <w:tc>
          <w:tcPr>
            <w:tcW w:w="1523" w:type="dxa"/>
            <w:tcBorders>
              <w:left w:val="nil"/>
            </w:tcBorders>
            <w:vAlign w:val="center"/>
          </w:tcPr>
          <w:p w:rsidR="00503744" w:rsidRPr="0031237E" w:rsidRDefault="00503744" w:rsidP="00B65181">
            <w:pPr>
              <w:jc w:val="center"/>
              <w:rPr>
                <w:color w:val="000000"/>
                <w:sz w:val="18"/>
                <w:szCs w:val="18"/>
              </w:rPr>
            </w:pPr>
            <w:r w:rsidRPr="0031237E">
              <w:rPr>
                <w:color w:val="000000"/>
                <w:sz w:val="18"/>
                <w:szCs w:val="18"/>
              </w:rPr>
              <w:t>250 000,00</w:t>
            </w:r>
          </w:p>
        </w:tc>
        <w:tc>
          <w:tcPr>
            <w:tcW w:w="1523" w:type="dxa"/>
            <w:vAlign w:val="center"/>
          </w:tcPr>
          <w:p w:rsidR="00503744" w:rsidRPr="0031237E" w:rsidRDefault="00503744" w:rsidP="00B65181">
            <w:pPr>
              <w:jc w:val="center"/>
              <w:rPr>
                <w:color w:val="000000"/>
                <w:sz w:val="18"/>
                <w:szCs w:val="18"/>
              </w:rPr>
            </w:pPr>
            <w:r w:rsidRPr="0031237E">
              <w:rPr>
                <w:color w:val="000000"/>
                <w:sz w:val="18"/>
                <w:szCs w:val="18"/>
              </w:rPr>
              <w:t>250 000,00</w:t>
            </w:r>
          </w:p>
        </w:tc>
        <w:tc>
          <w:tcPr>
            <w:tcW w:w="1523" w:type="dxa"/>
            <w:vAlign w:val="center"/>
          </w:tcPr>
          <w:p w:rsidR="00503744" w:rsidRPr="0031237E" w:rsidRDefault="00503744" w:rsidP="00B65181">
            <w:pPr>
              <w:jc w:val="center"/>
              <w:rPr>
                <w:color w:val="000000"/>
                <w:sz w:val="18"/>
                <w:szCs w:val="18"/>
              </w:rPr>
            </w:pPr>
            <w:r w:rsidRPr="0031237E">
              <w:rPr>
                <w:color w:val="000000"/>
                <w:sz w:val="18"/>
                <w:szCs w:val="18"/>
              </w:rPr>
              <w:t>0,00</w:t>
            </w:r>
          </w:p>
        </w:tc>
        <w:tc>
          <w:tcPr>
            <w:tcW w:w="1523" w:type="dxa"/>
            <w:vAlign w:val="center"/>
          </w:tcPr>
          <w:p w:rsidR="00503744" w:rsidRPr="0031237E" w:rsidRDefault="00503744" w:rsidP="00B65181">
            <w:pPr>
              <w:jc w:val="center"/>
              <w:rPr>
                <w:color w:val="000000"/>
                <w:sz w:val="18"/>
                <w:szCs w:val="18"/>
              </w:rPr>
            </w:pPr>
            <w:r w:rsidRPr="0031237E">
              <w:rPr>
                <w:color w:val="000000"/>
                <w:sz w:val="18"/>
                <w:szCs w:val="18"/>
              </w:rPr>
              <w:t>0,00</w:t>
            </w:r>
          </w:p>
        </w:tc>
        <w:tc>
          <w:tcPr>
            <w:tcW w:w="1523" w:type="dxa"/>
            <w:vAlign w:val="center"/>
          </w:tcPr>
          <w:p w:rsidR="00503744" w:rsidRPr="0031237E" w:rsidRDefault="00503744" w:rsidP="00B65181">
            <w:pPr>
              <w:jc w:val="center"/>
              <w:rPr>
                <w:color w:val="000000"/>
                <w:sz w:val="18"/>
                <w:szCs w:val="18"/>
              </w:rPr>
            </w:pPr>
            <w:r w:rsidRPr="0031237E">
              <w:rPr>
                <w:color w:val="000000"/>
                <w:sz w:val="18"/>
                <w:szCs w:val="18"/>
              </w:rPr>
              <w:t>0,00</w:t>
            </w:r>
          </w:p>
        </w:tc>
        <w:tc>
          <w:tcPr>
            <w:tcW w:w="1523" w:type="dxa"/>
            <w:vAlign w:val="center"/>
          </w:tcPr>
          <w:p w:rsidR="00503744" w:rsidRPr="0031237E" w:rsidRDefault="00503744" w:rsidP="00B65181">
            <w:pPr>
              <w:jc w:val="center"/>
              <w:rPr>
                <w:color w:val="000000"/>
                <w:sz w:val="18"/>
                <w:szCs w:val="18"/>
              </w:rPr>
            </w:pPr>
            <w:r w:rsidRPr="0031237E">
              <w:rPr>
                <w:color w:val="000000"/>
                <w:sz w:val="18"/>
                <w:szCs w:val="18"/>
              </w:rPr>
              <w:t>0,00</w:t>
            </w:r>
          </w:p>
        </w:tc>
        <w:tc>
          <w:tcPr>
            <w:tcW w:w="1523" w:type="dxa"/>
            <w:vAlign w:val="center"/>
          </w:tcPr>
          <w:p w:rsidR="00503744" w:rsidRPr="0031237E" w:rsidRDefault="00503744" w:rsidP="00B65181">
            <w:pPr>
              <w:jc w:val="center"/>
              <w:rPr>
                <w:color w:val="000000"/>
                <w:sz w:val="18"/>
                <w:szCs w:val="18"/>
              </w:rPr>
            </w:pPr>
            <w:r w:rsidRPr="0031237E">
              <w:rPr>
                <w:color w:val="000000"/>
                <w:sz w:val="18"/>
                <w:szCs w:val="18"/>
              </w:rPr>
              <w:t>500 000,00</w:t>
            </w:r>
          </w:p>
        </w:tc>
      </w:tr>
      <w:tr w:rsidR="00503744" w:rsidRPr="0031237E" w:rsidTr="009212E4">
        <w:tc>
          <w:tcPr>
            <w:tcW w:w="403" w:type="dxa"/>
            <w:vAlign w:val="center"/>
          </w:tcPr>
          <w:p w:rsidR="00503744" w:rsidRPr="0031237E" w:rsidRDefault="00503744" w:rsidP="00807D16">
            <w:pPr>
              <w:ind w:left="-108"/>
              <w:jc w:val="center"/>
              <w:rPr>
                <w:sz w:val="20"/>
                <w:szCs w:val="20"/>
              </w:rPr>
            </w:pPr>
            <w:r w:rsidRPr="0031237E">
              <w:rPr>
                <w:sz w:val="20"/>
                <w:szCs w:val="20"/>
              </w:rPr>
              <w:t>5</w:t>
            </w:r>
          </w:p>
        </w:tc>
        <w:tc>
          <w:tcPr>
            <w:tcW w:w="2270" w:type="dxa"/>
          </w:tcPr>
          <w:p w:rsidR="00503744" w:rsidRPr="0031237E" w:rsidRDefault="00503744" w:rsidP="00B65181">
            <w:pPr>
              <w:rPr>
                <w:sz w:val="20"/>
                <w:szCs w:val="20"/>
              </w:rPr>
            </w:pPr>
            <w:r w:rsidRPr="0031237E">
              <w:rPr>
                <w:sz w:val="20"/>
                <w:szCs w:val="20"/>
              </w:rPr>
              <w:t>Строительство коллектора Д=600мм протяженностью 1,7км от площадки комплексной застройки п. Садовый до КНС-44. (согласно ГП Срок реализации 2018-2019гг.)</w:t>
            </w:r>
          </w:p>
        </w:tc>
        <w:tc>
          <w:tcPr>
            <w:tcW w:w="775" w:type="dxa"/>
            <w:vAlign w:val="center"/>
          </w:tcPr>
          <w:p w:rsidR="00503744" w:rsidRPr="0031237E" w:rsidRDefault="00503744" w:rsidP="00B65181">
            <w:pPr>
              <w:jc w:val="center"/>
              <w:rPr>
                <w:sz w:val="20"/>
                <w:szCs w:val="20"/>
              </w:rPr>
            </w:pPr>
            <w:r w:rsidRPr="0031237E">
              <w:rPr>
                <w:sz w:val="20"/>
                <w:szCs w:val="20"/>
              </w:rPr>
              <w:t>ГП</w:t>
            </w:r>
          </w:p>
        </w:tc>
        <w:tc>
          <w:tcPr>
            <w:tcW w:w="776" w:type="dxa"/>
            <w:vAlign w:val="center"/>
          </w:tcPr>
          <w:p w:rsidR="00503744" w:rsidRPr="0031237E" w:rsidRDefault="00503744" w:rsidP="00B65181">
            <w:pPr>
              <w:jc w:val="center"/>
            </w:pPr>
            <w:r w:rsidRPr="0031237E">
              <w:t>ВИ</w:t>
            </w:r>
          </w:p>
        </w:tc>
        <w:tc>
          <w:tcPr>
            <w:tcW w:w="1523" w:type="dxa"/>
            <w:tcBorders>
              <w:left w:val="nil"/>
            </w:tcBorders>
            <w:vAlign w:val="center"/>
          </w:tcPr>
          <w:p w:rsidR="00503744" w:rsidRPr="0031237E" w:rsidRDefault="00503744" w:rsidP="00B65181">
            <w:pPr>
              <w:jc w:val="center"/>
              <w:rPr>
                <w:sz w:val="18"/>
                <w:szCs w:val="18"/>
              </w:rPr>
            </w:pPr>
            <w:r w:rsidRPr="0031237E">
              <w:rPr>
                <w:sz w:val="18"/>
                <w:szCs w:val="18"/>
              </w:rPr>
              <w:t>52907,00</w:t>
            </w:r>
          </w:p>
        </w:tc>
        <w:tc>
          <w:tcPr>
            <w:tcW w:w="1523" w:type="dxa"/>
            <w:vAlign w:val="center"/>
          </w:tcPr>
          <w:p w:rsidR="00503744" w:rsidRPr="0031237E" w:rsidRDefault="00503744" w:rsidP="00D76A3C">
            <w:pPr>
              <w:jc w:val="center"/>
              <w:rPr>
                <w:sz w:val="18"/>
                <w:szCs w:val="18"/>
              </w:rPr>
            </w:pPr>
            <w:r w:rsidRPr="0031237E">
              <w:rPr>
                <w:sz w:val="18"/>
                <w:szCs w:val="18"/>
              </w:rPr>
              <w:t>0,00</w:t>
            </w:r>
          </w:p>
        </w:tc>
        <w:tc>
          <w:tcPr>
            <w:tcW w:w="1523" w:type="dxa"/>
            <w:vAlign w:val="center"/>
          </w:tcPr>
          <w:p w:rsidR="00503744" w:rsidRPr="0031237E" w:rsidRDefault="00503744" w:rsidP="00D76A3C">
            <w:pPr>
              <w:jc w:val="center"/>
              <w:rPr>
                <w:sz w:val="18"/>
                <w:szCs w:val="18"/>
              </w:rPr>
            </w:pPr>
            <w:r w:rsidRPr="0031237E">
              <w:rPr>
                <w:sz w:val="18"/>
                <w:szCs w:val="18"/>
              </w:rPr>
              <w:t>0,00</w:t>
            </w:r>
          </w:p>
        </w:tc>
        <w:tc>
          <w:tcPr>
            <w:tcW w:w="1523" w:type="dxa"/>
            <w:vAlign w:val="center"/>
          </w:tcPr>
          <w:p w:rsidR="00503744" w:rsidRPr="0031237E" w:rsidRDefault="00503744" w:rsidP="00D76A3C">
            <w:pPr>
              <w:jc w:val="center"/>
              <w:rPr>
                <w:sz w:val="18"/>
                <w:szCs w:val="18"/>
              </w:rPr>
            </w:pPr>
            <w:r w:rsidRPr="0031237E">
              <w:rPr>
                <w:sz w:val="18"/>
                <w:szCs w:val="18"/>
              </w:rPr>
              <w:t>0,00</w:t>
            </w:r>
          </w:p>
        </w:tc>
        <w:tc>
          <w:tcPr>
            <w:tcW w:w="1523" w:type="dxa"/>
            <w:vAlign w:val="center"/>
          </w:tcPr>
          <w:p w:rsidR="00503744" w:rsidRPr="0031237E" w:rsidRDefault="00503744" w:rsidP="00D76A3C">
            <w:pPr>
              <w:jc w:val="center"/>
              <w:rPr>
                <w:sz w:val="18"/>
                <w:szCs w:val="18"/>
              </w:rPr>
            </w:pPr>
            <w:r w:rsidRPr="0031237E">
              <w:rPr>
                <w:sz w:val="18"/>
                <w:szCs w:val="18"/>
              </w:rPr>
              <w:t>0,00</w:t>
            </w:r>
          </w:p>
        </w:tc>
        <w:tc>
          <w:tcPr>
            <w:tcW w:w="1523" w:type="dxa"/>
            <w:vAlign w:val="center"/>
          </w:tcPr>
          <w:p w:rsidR="00503744" w:rsidRPr="0031237E" w:rsidRDefault="00503744" w:rsidP="00D76A3C">
            <w:pPr>
              <w:jc w:val="center"/>
              <w:rPr>
                <w:sz w:val="18"/>
                <w:szCs w:val="18"/>
              </w:rPr>
            </w:pPr>
            <w:r w:rsidRPr="0031237E">
              <w:rPr>
                <w:sz w:val="18"/>
                <w:szCs w:val="18"/>
              </w:rPr>
              <w:t>0,00</w:t>
            </w:r>
          </w:p>
        </w:tc>
        <w:tc>
          <w:tcPr>
            <w:tcW w:w="1523" w:type="dxa"/>
            <w:vAlign w:val="center"/>
          </w:tcPr>
          <w:p w:rsidR="00503744" w:rsidRPr="0031237E" w:rsidRDefault="00503744" w:rsidP="00B65181">
            <w:pPr>
              <w:jc w:val="center"/>
              <w:rPr>
                <w:sz w:val="18"/>
                <w:szCs w:val="18"/>
              </w:rPr>
            </w:pPr>
            <w:r w:rsidRPr="0031237E">
              <w:rPr>
                <w:sz w:val="18"/>
                <w:szCs w:val="18"/>
              </w:rPr>
              <w:t>52907,00</w:t>
            </w:r>
          </w:p>
        </w:tc>
      </w:tr>
      <w:tr w:rsidR="00503744" w:rsidRPr="0031237E" w:rsidTr="009212E4">
        <w:tc>
          <w:tcPr>
            <w:tcW w:w="403" w:type="dxa"/>
            <w:vAlign w:val="center"/>
          </w:tcPr>
          <w:p w:rsidR="00503744" w:rsidRPr="0031237E" w:rsidRDefault="00503744" w:rsidP="00807D16">
            <w:pPr>
              <w:ind w:left="-108"/>
              <w:jc w:val="center"/>
              <w:rPr>
                <w:sz w:val="20"/>
                <w:szCs w:val="20"/>
              </w:rPr>
            </w:pPr>
            <w:r w:rsidRPr="0031237E">
              <w:rPr>
                <w:sz w:val="20"/>
                <w:szCs w:val="20"/>
              </w:rPr>
              <w:lastRenderedPageBreak/>
              <w:t>6</w:t>
            </w:r>
          </w:p>
        </w:tc>
        <w:tc>
          <w:tcPr>
            <w:tcW w:w="2270" w:type="dxa"/>
          </w:tcPr>
          <w:p w:rsidR="00503744" w:rsidRPr="0031237E" w:rsidRDefault="00503744" w:rsidP="00B65181">
            <w:pPr>
              <w:rPr>
                <w:sz w:val="20"/>
                <w:szCs w:val="20"/>
              </w:rPr>
            </w:pPr>
            <w:r w:rsidRPr="0031237E">
              <w:rPr>
                <w:sz w:val="20"/>
                <w:szCs w:val="20"/>
              </w:rPr>
              <w:t>Строительство новых сетей водоотведения для планируемой застройки в с. Новокаменка и п. Садовый</w:t>
            </w:r>
          </w:p>
        </w:tc>
        <w:tc>
          <w:tcPr>
            <w:tcW w:w="775" w:type="dxa"/>
            <w:vAlign w:val="center"/>
          </w:tcPr>
          <w:p w:rsidR="00503744" w:rsidRPr="0031237E" w:rsidRDefault="00503744" w:rsidP="00B65181">
            <w:pPr>
              <w:jc w:val="center"/>
              <w:rPr>
                <w:sz w:val="20"/>
                <w:szCs w:val="20"/>
              </w:rPr>
            </w:pPr>
            <w:r w:rsidRPr="0031237E">
              <w:rPr>
                <w:sz w:val="20"/>
                <w:szCs w:val="20"/>
              </w:rPr>
              <w:t>ГП</w:t>
            </w:r>
          </w:p>
        </w:tc>
        <w:tc>
          <w:tcPr>
            <w:tcW w:w="776" w:type="dxa"/>
            <w:vAlign w:val="center"/>
          </w:tcPr>
          <w:p w:rsidR="00503744" w:rsidRPr="0031237E" w:rsidRDefault="00503744" w:rsidP="00B65181">
            <w:pPr>
              <w:jc w:val="center"/>
            </w:pPr>
            <w:r w:rsidRPr="0031237E">
              <w:t>ВИ, МБ</w:t>
            </w:r>
          </w:p>
        </w:tc>
        <w:tc>
          <w:tcPr>
            <w:tcW w:w="1523" w:type="dxa"/>
            <w:tcBorders>
              <w:left w:val="nil"/>
            </w:tcBorders>
            <w:vAlign w:val="center"/>
          </w:tcPr>
          <w:p w:rsidR="00503744" w:rsidRPr="0031237E" w:rsidRDefault="00503744" w:rsidP="00F76946">
            <w:pPr>
              <w:jc w:val="center"/>
              <w:rPr>
                <w:sz w:val="18"/>
                <w:szCs w:val="18"/>
              </w:rPr>
            </w:pPr>
            <w:r w:rsidRPr="0031237E">
              <w:rPr>
                <w:sz w:val="18"/>
                <w:szCs w:val="18"/>
              </w:rPr>
              <w:t>5 000,00</w:t>
            </w:r>
          </w:p>
        </w:tc>
        <w:tc>
          <w:tcPr>
            <w:tcW w:w="1523" w:type="dxa"/>
            <w:vAlign w:val="center"/>
          </w:tcPr>
          <w:p w:rsidR="00503744" w:rsidRPr="0031237E" w:rsidRDefault="00503744" w:rsidP="00F76946">
            <w:pPr>
              <w:jc w:val="center"/>
              <w:rPr>
                <w:sz w:val="18"/>
                <w:szCs w:val="18"/>
              </w:rPr>
            </w:pPr>
            <w:r w:rsidRPr="0031237E">
              <w:rPr>
                <w:sz w:val="18"/>
                <w:szCs w:val="18"/>
              </w:rPr>
              <w:t>5 000,00</w:t>
            </w:r>
          </w:p>
        </w:tc>
        <w:tc>
          <w:tcPr>
            <w:tcW w:w="1523" w:type="dxa"/>
            <w:vAlign w:val="center"/>
          </w:tcPr>
          <w:p w:rsidR="00503744" w:rsidRPr="0031237E" w:rsidRDefault="00503744" w:rsidP="00F76946">
            <w:pPr>
              <w:jc w:val="center"/>
              <w:rPr>
                <w:sz w:val="18"/>
                <w:szCs w:val="18"/>
              </w:rPr>
            </w:pPr>
            <w:r w:rsidRPr="0031237E">
              <w:rPr>
                <w:sz w:val="18"/>
                <w:szCs w:val="18"/>
              </w:rPr>
              <w:t>5 000,00</w:t>
            </w:r>
          </w:p>
        </w:tc>
        <w:tc>
          <w:tcPr>
            <w:tcW w:w="1523" w:type="dxa"/>
            <w:vAlign w:val="center"/>
          </w:tcPr>
          <w:p w:rsidR="00503744" w:rsidRPr="0031237E" w:rsidRDefault="00503744" w:rsidP="00F76946">
            <w:pPr>
              <w:jc w:val="center"/>
              <w:rPr>
                <w:sz w:val="18"/>
                <w:szCs w:val="18"/>
              </w:rPr>
            </w:pPr>
            <w:r w:rsidRPr="0031237E">
              <w:rPr>
                <w:sz w:val="18"/>
                <w:szCs w:val="18"/>
              </w:rPr>
              <w:t>5 000,00</w:t>
            </w:r>
          </w:p>
        </w:tc>
        <w:tc>
          <w:tcPr>
            <w:tcW w:w="1523" w:type="dxa"/>
            <w:vAlign w:val="center"/>
          </w:tcPr>
          <w:p w:rsidR="00503744" w:rsidRPr="0031237E" w:rsidRDefault="00503744" w:rsidP="00F76946">
            <w:pPr>
              <w:jc w:val="center"/>
              <w:rPr>
                <w:sz w:val="18"/>
                <w:szCs w:val="18"/>
              </w:rPr>
            </w:pPr>
            <w:r w:rsidRPr="0031237E">
              <w:rPr>
                <w:sz w:val="18"/>
                <w:szCs w:val="18"/>
              </w:rPr>
              <w:t>5 000,00</w:t>
            </w:r>
          </w:p>
        </w:tc>
        <w:tc>
          <w:tcPr>
            <w:tcW w:w="1523" w:type="dxa"/>
            <w:vAlign w:val="center"/>
          </w:tcPr>
          <w:p w:rsidR="00503744" w:rsidRPr="0031237E" w:rsidRDefault="00503744" w:rsidP="00F76946">
            <w:pPr>
              <w:jc w:val="center"/>
              <w:rPr>
                <w:sz w:val="18"/>
                <w:szCs w:val="18"/>
              </w:rPr>
            </w:pPr>
            <w:r w:rsidRPr="0031237E">
              <w:rPr>
                <w:sz w:val="18"/>
                <w:szCs w:val="18"/>
              </w:rPr>
              <w:t>150 000,00</w:t>
            </w:r>
          </w:p>
        </w:tc>
        <w:tc>
          <w:tcPr>
            <w:tcW w:w="1523" w:type="dxa"/>
            <w:vAlign w:val="center"/>
          </w:tcPr>
          <w:p w:rsidR="00503744" w:rsidRPr="0031237E" w:rsidRDefault="00503744" w:rsidP="00A93B96">
            <w:pPr>
              <w:jc w:val="center"/>
              <w:rPr>
                <w:sz w:val="18"/>
                <w:szCs w:val="18"/>
              </w:rPr>
            </w:pPr>
            <w:r w:rsidRPr="0031237E">
              <w:rPr>
                <w:sz w:val="18"/>
                <w:szCs w:val="18"/>
              </w:rPr>
              <w:t>175 000,00</w:t>
            </w:r>
          </w:p>
        </w:tc>
      </w:tr>
    </w:tbl>
    <w:p w:rsidR="00503744" w:rsidRPr="0031237E" w:rsidRDefault="00503744" w:rsidP="00175983">
      <w:pPr>
        <w:shd w:val="clear" w:color="auto" w:fill="FFFFFF"/>
        <w:tabs>
          <w:tab w:val="left" w:pos="6946"/>
          <w:tab w:val="left" w:pos="9498"/>
        </w:tabs>
        <w:ind w:left="57" w:right="57" w:firstLine="488"/>
        <w:rPr>
          <w:sz w:val="20"/>
          <w:szCs w:val="20"/>
        </w:rPr>
        <w:sectPr w:rsidR="00503744" w:rsidRPr="0031237E" w:rsidSect="000F1C9D">
          <w:headerReference w:type="default" r:id="rId25"/>
          <w:footerReference w:type="default" r:id="rId26"/>
          <w:pgSz w:w="16838" w:h="11906" w:orient="landscape"/>
          <w:pgMar w:top="1134" w:right="1134" w:bottom="851" w:left="1134" w:header="709" w:footer="510" w:gutter="0"/>
          <w:cols w:space="708"/>
          <w:docGrid w:linePitch="360"/>
        </w:sectPr>
      </w:pPr>
      <w:r w:rsidRPr="0031237E">
        <w:rPr>
          <w:sz w:val="20"/>
          <w:szCs w:val="20"/>
        </w:rPr>
        <w:t>Примечание: * - Для расчёта объёма инвестиций использовались прайс-листы торговых компаний, подрядных организаций, укрупненные нормативы цены строительства (НЦС-2017. НЦС 81-02-13-2017. Укрупненные нормативы цены строительства. утв. Приказом Минстроя России от 21.07.2017 N 1011/пр , Укрупненные нормативы цены строительства НЦС 81-02-19-201 «Сборник 19. Здания и сооружения городской инфраструктуры») и т. д. Объём предполагаемых работ соответствует заявленным в перспективном развитии мероприятиям. Уточнение финансовых затрат для мероприятия производится на стадии проектирования.</w:t>
      </w:r>
    </w:p>
    <w:p w:rsidR="00503744" w:rsidRPr="0031237E" w:rsidRDefault="00503744" w:rsidP="00E63AAF">
      <w:pPr>
        <w:pStyle w:val="2"/>
        <w:numPr>
          <w:ilvl w:val="1"/>
          <w:numId w:val="14"/>
        </w:numPr>
        <w:tabs>
          <w:tab w:val="left" w:pos="0"/>
        </w:tabs>
        <w:ind w:left="0"/>
      </w:pPr>
      <w:bookmarkStart w:id="39" w:name="_Toc528240125"/>
      <w:r w:rsidRPr="0031237E">
        <w:lastRenderedPageBreak/>
        <w:t>Газоснабжение</w:t>
      </w:r>
      <w:bookmarkEnd w:id="39"/>
    </w:p>
    <w:p w:rsidR="00503744" w:rsidRPr="0031237E" w:rsidRDefault="00503744" w:rsidP="00033BFF">
      <w:pPr>
        <w:pStyle w:val="a5"/>
        <w:tabs>
          <w:tab w:val="left" w:pos="0"/>
        </w:tabs>
        <w:spacing w:before="0" w:after="0"/>
        <w:rPr>
          <w:color w:val="000000"/>
        </w:rPr>
      </w:pPr>
      <w:r w:rsidRPr="0031237E">
        <w:rPr>
          <w:color w:val="000000"/>
        </w:rPr>
        <w:t>Развитие системы газоснабжения в соответствии с мероприятиями Программы позволит полностью покрыть существующие нагрузки системы газоснабжения, их прогнозируемый прирост в течение 2019-2037 годов и создать резерв для устойчивого функционирования системы теплоснабжения и обеспечения прироста новых нагрузок последующего периода.</w:t>
      </w:r>
    </w:p>
    <w:p w:rsidR="00503744" w:rsidRPr="0031237E" w:rsidRDefault="00503744" w:rsidP="00033BFF">
      <w:pPr>
        <w:pStyle w:val="a5"/>
        <w:tabs>
          <w:tab w:val="left" w:pos="0"/>
        </w:tabs>
        <w:spacing w:before="0" w:after="0"/>
        <w:rPr>
          <w:color w:val="000000"/>
        </w:rPr>
      </w:pPr>
      <w:r w:rsidRPr="0031237E">
        <w:rPr>
          <w:color w:val="000000"/>
        </w:rPr>
        <w:t>Мероприятия инвестиционных проектов разработаны на основании следующих документов:</w:t>
      </w:r>
    </w:p>
    <w:p w:rsidR="00503744" w:rsidRPr="0031237E" w:rsidRDefault="00503744" w:rsidP="00E63AAF">
      <w:pPr>
        <w:pStyle w:val="a0"/>
        <w:numPr>
          <w:ilvl w:val="0"/>
          <w:numId w:val="28"/>
        </w:numPr>
        <w:tabs>
          <w:tab w:val="clear" w:pos="851"/>
          <w:tab w:val="left" w:pos="142"/>
        </w:tabs>
        <w:ind w:left="0" w:firstLine="567"/>
        <w:rPr>
          <w:color w:val="000000"/>
        </w:rPr>
      </w:pPr>
      <w:r w:rsidRPr="0031237E">
        <w:rPr>
          <w:color w:val="000000"/>
        </w:rPr>
        <w:t xml:space="preserve"> проект генерального плана Станционного сельсовета Новосибирского района Новосибирской области, предусматривающего создание условий для комфортного проживания населения, определение основных направлений и параметров пространственного развития МО с учетом роста численности населения,</w:t>
      </w:r>
    </w:p>
    <w:p w:rsidR="00503744" w:rsidRPr="0031237E" w:rsidRDefault="00503744" w:rsidP="00E63AAF">
      <w:pPr>
        <w:pStyle w:val="a0"/>
        <w:numPr>
          <w:ilvl w:val="0"/>
          <w:numId w:val="28"/>
        </w:numPr>
        <w:tabs>
          <w:tab w:val="clear" w:pos="851"/>
          <w:tab w:val="left" w:pos="142"/>
        </w:tabs>
        <w:ind w:left="0" w:firstLine="567"/>
        <w:rPr>
          <w:color w:val="000000"/>
        </w:rPr>
      </w:pPr>
      <w:r w:rsidRPr="0031237E">
        <w:rPr>
          <w:color w:val="000000"/>
        </w:rPr>
        <w:t>Схема газоснабжения Новосибирского района Новосибирской области (НФ ОАО «Гипрониигаз»),</w:t>
      </w:r>
    </w:p>
    <w:p w:rsidR="00503744" w:rsidRPr="0031237E" w:rsidRDefault="00503744" w:rsidP="00013D16">
      <w:pPr>
        <w:tabs>
          <w:tab w:val="left" w:pos="851"/>
          <w:tab w:val="left" w:pos="938"/>
          <w:tab w:val="left" w:pos="993"/>
          <w:tab w:val="left" w:pos="1276"/>
        </w:tabs>
        <w:ind w:firstLine="709"/>
        <w:jc w:val="both"/>
        <w:rPr>
          <w:color w:val="000000"/>
          <w:szCs w:val="20"/>
        </w:rPr>
      </w:pPr>
      <w:r w:rsidRPr="0031237E">
        <w:rPr>
          <w:color w:val="000000"/>
          <w:szCs w:val="20"/>
        </w:rPr>
        <w:t>- Решение пятого созыва Сорок четвертой сессии Совета депутатов Станционного сельсовета Новосибирского района Новосибирской области №13 от 22.11.2018 года «О стратегии социально-экономического развития Новосибирского района Новосибирской области»,</w:t>
      </w:r>
    </w:p>
    <w:p w:rsidR="00503744" w:rsidRPr="0031237E" w:rsidRDefault="00503744" w:rsidP="00E63AAF">
      <w:pPr>
        <w:pStyle w:val="a0"/>
        <w:numPr>
          <w:ilvl w:val="0"/>
          <w:numId w:val="28"/>
        </w:numPr>
        <w:tabs>
          <w:tab w:val="clear" w:pos="851"/>
          <w:tab w:val="left" w:pos="0"/>
        </w:tabs>
        <w:ind w:left="0" w:firstLine="567"/>
        <w:rPr>
          <w:color w:val="000000"/>
        </w:rPr>
      </w:pPr>
      <w:r w:rsidRPr="0031237E">
        <w:rPr>
          <w:color w:val="000000"/>
        </w:rPr>
        <w:t>предложения Администрации Станционного сельсовета и организаций коммунального комплекса (ОКК).</w:t>
      </w:r>
    </w:p>
    <w:p w:rsidR="00503744" w:rsidRPr="0031237E" w:rsidRDefault="00503744" w:rsidP="00033BFF">
      <w:pPr>
        <w:pStyle w:val="a5"/>
        <w:tabs>
          <w:tab w:val="left" w:pos="0"/>
        </w:tabs>
        <w:spacing w:before="0" w:after="0"/>
        <w:rPr>
          <w:color w:val="000000"/>
        </w:rPr>
      </w:pPr>
      <w:r w:rsidRPr="0031237E">
        <w:rPr>
          <w:color w:val="000000"/>
        </w:rPr>
        <w:t xml:space="preserve">Детальная характеристика инвестиционных проектов представлена в </w:t>
      </w:r>
      <w:r w:rsidRPr="0031237E">
        <w:rPr>
          <w:i/>
          <w:color w:val="000000"/>
        </w:rPr>
        <w:t>таблице 5.4-1</w:t>
      </w:r>
    </w:p>
    <w:p w:rsidR="00503744" w:rsidRPr="0031237E" w:rsidRDefault="00503744" w:rsidP="00033BFF">
      <w:pPr>
        <w:pStyle w:val="a5"/>
        <w:spacing w:before="0" w:after="0"/>
        <w:rPr>
          <w:color w:val="000000"/>
        </w:rPr>
      </w:pPr>
    </w:p>
    <w:p w:rsidR="00503744" w:rsidRPr="0031237E" w:rsidRDefault="00503744" w:rsidP="00033BFF">
      <w:pPr>
        <w:pStyle w:val="a5"/>
        <w:spacing w:before="0" w:after="0"/>
        <w:rPr>
          <w:color w:val="000000"/>
        </w:rPr>
        <w:sectPr w:rsidR="00503744" w:rsidRPr="0031237E" w:rsidSect="00175983">
          <w:headerReference w:type="default" r:id="rId27"/>
          <w:footerReference w:type="default" r:id="rId28"/>
          <w:type w:val="nextColumn"/>
          <w:pgSz w:w="11906" w:h="16838"/>
          <w:pgMar w:top="1134" w:right="851" w:bottom="1134" w:left="1134" w:header="709" w:footer="709" w:gutter="0"/>
          <w:cols w:space="708"/>
          <w:docGrid w:linePitch="360"/>
        </w:sectPr>
      </w:pPr>
    </w:p>
    <w:p w:rsidR="00503744" w:rsidRPr="0031237E" w:rsidRDefault="00503744" w:rsidP="00033BFF">
      <w:pPr>
        <w:pStyle w:val="af"/>
        <w:spacing w:before="0" w:after="0"/>
        <w:jc w:val="right"/>
        <w:rPr>
          <w:b w:val="0"/>
          <w:i/>
          <w:color w:val="000000"/>
          <w:sz w:val="24"/>
          <w:szCs w:val="24"/>
        </w:rPr>
      </w:pPr>
      <w:r w:rsidRPr="0031237E">
        <w:rPr>
          <w:b w:val="0"/>
          <w:i/>
          <w:color w:val="000000"/>
          <w:sz w:val="24"/>
          <w:szCs w:val="24"/>
        </w:rPr>
        <w:lastRenderedPageBreak/>
        <w:t>Таблица 5.4-1</w:t>
      </w:r>
    </w:p>
    <w:p w:rsidR="00503744" w:rsidRPr="0031237E" w:rsidRDefault="00503744" w:rsidP="00033BFF">
      <w:pPr>
        <w:pStyle w:val="af"/>
        <w:spacing w:before="0" w:after="0"/>
        <w:rPr>
          <w:b w:val="0"/>
          <w:color w:val="000000"/>
          <w:sz w:val="24"/>
          <w:szCs w:val="24"/>
        </w:rPr>
      </w:pPr>
      <w:r w:rsidRPr="0031237E">
        <w:rPr>
          <w:b w:val="0"/>
          <w:color w:val="000000"/>
          <w:sz w:val="24"/>
          <w:szCs w:val="24"/>
        </w:rPr>
        <w:t>Характеристика инвестиционных проектов в области газоснабжения</w:t>
      </w: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7"/>
        <w:gridCol w:w="2682"/>
        <w:gridCol w:w="900"/>
        <w:gridCol w:w="850"/>
        <w:gridCol w:w="1418"/>
        <w:gridCol w:w="1418"/>
        <w:gridCol w:w="1418"/>
        <w:gridCol w:w="1418"/>
        <w:gridCol w:w="1418"/>
        <w:gridCol w:w="1418"/>
        <w:gridCol w:w="1418"/>
      </w:tblGrid>
      <w:tr w:rsidR="00503744" w:rsidRPr="0031237E" w:rsidTr="00295C25">
        <w:trPr>
          <w:tblHeader/>
        </w:trPr>
        <w:tc>
          <w:tcPr>
            <w:tcW w:w="527" w:type="dxa"/>
            <w:vMerge w:val="restart"/>
            <w:vAlign w:val="center"/>
          </w:tcPr>
          <w:p w:rsidR="00503744" w:rsidRPr="0031237E" w:rsidRDefault="00503744" w:rsidP="00295C25">
            <w:pPr>
              <w:jc w:val="center"/>
              <w:rPr>
                <w:sz w:val="18"/>
                <w:szCs w:val="18"/>
              </w:rPr>
            </w:pPr>
            <w:r w:rsidRPr="0031237E">
              <w:rPr>
                <w:sz w:val="18"/>
                <w:szCs w:val="18"/>
              </w:rPr>
              <w:t>№</w:t>
            </w:r>
          </w:p>
          <w:p w:rsidR="00503744" w:rsidRPr="0031237E" w:rsidRDefault="00503744" w:rsidP="00295C25">
            <w:pPr>
              <w:jc w:val="center"/>
              <w:rPr>
                <w:sz w:val="18"/>
                <w:szCs w:val="18"/>
              </w:rPr>
            </w:pPr>
            <w:r w:rsidRPr="0031237E">
              <w:rPr>
                <w:sz w:val="18"/>
                <w:szCs w:val="18"/>
              </w:rPr>
              <w:t>п/п</w:t>
            </w:r>
          </w:p>
        </w:tc>
        <w:tc>
          <w:tcPr>
            <w:tcW w:w="2682" w:type="dxa"/>
            <w:vMerge w:val="restart"/>
            <w:vAlign w:val="center"/>
          </w:tcPr>
          <w:p w:rsidR="00503744" w:rsidRPr="0031237E" w:rsidRDefault="00503744" w:rsidP="00295C25">
            <w:pPr>
              <w:jc w:val="center"/>
              <w:rPr>
                <w:sz w:val="20"/>
                <w:szCs w:val="20"/>
              </w:rPr>
            </w:pPr>
            <w:r w:rsidRPr="0031237E">
              <w:rPr>
                <w:sz w:val="20"/>
                <w:szCs w:val="20"/>
              </w:rPr>
              <w:t>Мероприятия</w:t>
            </w:r>
          </w:p>
        </w:tc>
        <w:tc>
          <w:tcPr>
            <w:tcW w:w="900" w:type="dxa"/>
            <w:vMerge w:val="restart"/>
            <w:vAlign w:val="center"/>
          </w:tcPr>
          <w:p w:rsidR="00503744" w:rsidRPr="0031237E" w:rsidRDefault="00503744" w:rsidP="00295C25">
            <w:pPr>
              <w:jc w:val="center"/>
              <w:rPr>
                <w:sz w:val="20"/>
                <w:szCs w:val="20"/>
              </w:rPr>
            </w:pPr>
          </w:p>
          <w:p w:rsidR="00503744" w:rsidRPr="0031237E" w:rsidRDefault="00503744" w:rsidP="00295C25">
            <w:pPr>
              <w:jc w:val="center"/>
              <w:rPr>
                <w:sz w:val="20"/>
                <w:szCs w:val="20"/>
              </w:rPr>
            </w:pPr>
            <w:r w:rsidRPr="0031237E">
              <w:rPr>
                <w:sz w:val="20"/>
                <w:szCs w:val="20"/>
              </w:rPr>
              <w:t>Обос-нова-ние</w:t>
            </w:r>
          </w:p>
        </w:tc>
        <w:tc>
          <w:tcPr>
            <w:tcW w:w="850" w:type="dxa"/>
            <w:vMerge w:val="restart"/>
            <w:vAlign w:val="center"/>
          </w:tcPr>
          <w:p w:rsidR="00503744" w:rsidRPr="0031237E" w:rsidRDefault="00503744" w:rsidP="00295C25">
            <w:pPr>
              <w:jc w:val="center"/>
              <w:rPr>
                <w:sz w:val="20"/>
                <w:szCs w:val="20"/>
              </w:rPr>
            </w:pPr>
            <w:r w:rsidRPr="0031237E">
              <w:rPr>
                <w:sz w:val="20"/>
                <w:szCs w:val="20"/>
              </w:rPr>
              <w:t>Источ-ник финан-сирова-ния</w:t>
            </w:r>
          </w:p>
        </w:tc>
        <w:tc>
          <w:tcPr>
            <w:tcW w:w="9926" w:type="dxa"/>
            <w:gridSpan w:val="7"/>
            <w:vAlign w:val="center"/>
          </w:tcPr>
          <w:p w:rsidR="00503744" w:rsidRPr="0031237E" w:rsidRDefault="00503744" w:rsidP="00295C25">
            <w:pPr>
              <w:jc w:val="center"/>
              <w:rPr>
                <w:sz w:val="20"/>
                <w:szCs w:val="20"/>
              </w:rPr>
            </w:pPr>
            <w:r w:rsidRPr="0031237E">
              <w:rPr>
                <w:sz w:val="20"/>
                <w:szCs w:val="20"/>
              </w:rPr>
              <w:t>Финансирование по годам (тыс.руб.)*</w:t>
            </w:r>
          </w:p>
        </w:tc>
      </w:tr>
      <w:tr w:rsidR="00503744" w:rsidRPr="0031237E" w:rsidTr="00295C25">
        <w:trPr>
          <w:tblHeader/>
        </w:trPr>
        <w:tc>
          <w:tcPr>
            <w:tcW w:w="527" w:type="dxa"/>
            <w:vMerge/>
            <w:vAlign w:val="center"/>
          </w:tcPr>
          <w:p w:rsidR="00503744" w:rsidRPr="0031237E" w:rsidRDefault="00503744" w:rsidP="00295C25">
            <w:pPr>
              <w:jc w:val="center"/>
              <w:rPr>
                <w:sz w:val="18"/>
                <w:szCs w:val="18"/>
              </w:rPr>
            </w:pPr>
          </w:p>
        </w:tc>
        <w:tc>
          <w:tcPr>
            <w:tcW w:w="2682" w:type="dxa"/>
            <w:vMerge/>
            <w:vAlign w:val="center"/>
          </w:tcPr>
          <w:p w:rsidR="00503744" w:rsidRPr="0031237E" w:rsidRDefault="00503744" w:rsidP="00295C25">
            <w:pPr>
              <w:jc w:val="center"/>
              <w:rPr>
                <w:sz w:val="20"/>
                <w:szCs w:val="20"/>
              </w:rPr>
            </w:pPr>
          </w:p>
        </w:tc>
        <w:tc>
          <w:tcPr>
            <w:tcW w:w="900" w:type="dxa"/>
            <w:vMerge/>
            <w:vAlign w:val="center"/>
          </w:tcPr>
          <w:p w:rsidR="00503744" w:rsidRPr="0031237E" w:rsidRDefault="00503744" w:rsidP="00295C25">
            <w:pPr>
              <w:jc w:val="center"/>
              <w:rPr>
                <w:sz w:val="20"/>
                <w:szCs w:val="20"/>
              </w:rPr>
            </w:pPr>
          </w:p>
        </w:tc>
        <w:tc>
          <w:tcPr>
            <w:tcW w:w="850" w:type="dxa"/>
            <w:vMerge/>
            <w:vAlign w:val="center"/>
          </w:tcPr>
          <w:p w:rsidR="00503744" w:rsidRPr="0031237E" w:rsidRDefault="00503744" w:rsidP="00295C25">
            <w:pPr>
              <w:jc w:val="center"/>
              <w:rPr>
                <w:sz w:val="20"/>
                <w:szCs w:val="20"/>
              </w:rPr>
            </w:pPr>
          </w:p>
        </w:tc>
        <w:tc>
          <w:tcPr>
            <w:tcW w:w="1418" w:type="dxa"/>
            <w:vAlign w:val="center"/>
          </w:tcPr>
          <w:p w:rsidR="00503744" w:rsidRPr="0031237E" w:rsidRDefault="00503744" w:rsidP="00295C25">
            <w:pPr>
              <w:jc w:val="center"/>
              <w:rPr>
                <w:sz w:val="20"/>
                <w:szCs w:val="20"/>
              </w:rPr>
            </w:pPr>
            <w:r w:rsidRPr="0031237E">
              <w:rPr>
                <w:sz w:val="20"/>
                <w:szCs w:val="20"/>
              </w:rPr>
              <w:t>2019</w:t>
            </w:r>
          </w:p>
        </w:tc>
        <w:tc>
          <w:tcPr>
            <w:tcW w:w="1418" w:type="dxa"/>
            <w:vAlign w:val="center"/>
          </w:tcPr>
          <w:p w:rsidR="00503744" w:rsidRPr="0031237E" w:rsidRDefault="00503744" w:rsidP="00295C25">
            <w:pPr>
              <w:jc w:val="center"/>
              <w:rPr>
                <w:sz w:val="20"/>
                <w:szCs w:val="20"/>
              </w:rPr>
            </w:pPr>
            <w:r w:rsidRPr="0031237E">
              <w:rPr>
                <w:sz w:val="20"/>
                <w:szCs w:val="20"/>
              </w:rPr>
              <w:t>2020</w:t>
            </w:r>
          </w:p>
        </w:tc>
        <w:tc>
          <w:tcPr>
            <w:tcW w:w="1418" w:type="dxa"/>
            <w:vAlign w:val="center"/>
          </w:tcPr>
          <w:p w:rsidR="00503744" w:rsidRPr="0031237E" w:rsidRDefault="00503744" w:rsidP="00295C25">
            <w:pPr>
              <w:jc w:val="center"/>
              <w:rPr>
                <w:sz w:val="20"/>
                <w:szCs w:val="20"/>
              </w:rPr>
            </w:pPr>
            <w:r w:rsidRPr="0031237E">
              <w:rPr>
                <w:sz w:val="20"/>
                <w:szCs w:val="20"/>
              </w:rPr>
              <w:t>2021</w:t>
            </w:r>
          </w:p>
        </w:tc>
        <w:tc>
          <w:tcPr>
            <w:tcW w:w="1418" w:type="dxa"/>
            <w:vAlign w:val="center"/>
          </w:tcPr>
          <w:p w:rsidR="00503744" w:rsidRPr="0031237E" w:rsidRDefault="00503744" w:rsidP="00295C25">
            <w:pPr>
              <w:jc w:val="center"/>
              <w:rPr>
                <w:sz w:val="20"/>
                <w:szCs w:val="20"/>
              </w:rPr>
            </w:pPr>
            <w:r w:rsidRPr="0031237E">
              <w:rPr>
                <w:sz w:val="20"/>
                <w:szCs w:val="20"/>
              </w:rPr>
              <w:t>2022</w:t>
            </w:r>
          </w:p>
        </w:tc>
        <w:tc>
          <w:tcPr>
            <w:tcW w:w="1418" w:type="dxa"/>
            <w:vAlign w:val="center"/>
          </w:tcPr>
          <w:p w:rsidR="00503744" w:rsidRPr="0031237E" w:rsidRDefault="00503744" w:rsidP="00295C25">
            <w:pPr>
              <w:jc w:val="center"/>
              <w:rPr>
                <w:sz w:val="20"/>
                <w:szCs w:val="20"/>
              </w:rPr>
            </w:pPr>
            <w:r w:rsidRPr="0031237E">
              <w:rPr>
                <w:sz w:val="20"/>
                <w:szCs w:val="20"/>
              </w:rPr>
              <w:t>2023</w:t>
            </w:r>
          </w:p>
        </w:tc>
        <w:tc>
          <w:tcPr>
            <w:tcW w:w="1418" w:type="dxa"/>
            <w:vAlign w:val="center"/>
          </w:tcPr>
          <w:p w:rsidR="00503744" w:rsidRPr="0031237E" w:rsidRDefault="00503744" w:rsidP="00893C8F">
            <w:pPr>
              <w:jc w:val="center"/>
              <w:rPr>
                <w:sz w:val="20"/>
                <w:szCs w:val="20"/>
              </w:rPr>
            </w:pPr>
            <w:r w:rsidRPr="0031237E">
              <w:rPr>
                <w:sz w:val="20"/>
                <w:szCs w:val="20"/>
              </w:rPr>
              <w:t>2024</w:t>
            </w:r>
            <w:r w:rsidRPr="0031237E">
              <w:rPr>
                <w:sz w:val="20"/>
                <w:szCs w:val="20"/>
                <w:lang w:val="en-US"/>
              </w:rPr>
              <w:t>-203</w:t>
            </w:r>
            <w:r w:rsidRPr="0031237E">
              <w:rPr>
                <w:sz w:val="20"/>
                <w:szCs w:val="20"/>
              </w:rPr>
              <w:t>7</w:t>
            </w:r>
          </w:p>
        </w:tc>
        <w:tc>
          <w:tcPr>
            <w:tcW w:w="1418" w:type="dxa"/>
            <w:vAlign w:val="center"/>
          </w:tcPr>
          <w:p w:rsidR="00503744" w:rsidRPr="0031237E" w:rsidRDefault="00503744" w:rsidP="00295C25">
            <w:pPr>
              <w:jc w:val="center"/>
              <w:rPr>
                <w:sz w:val="20"/>
                <w:szCs w:val="20"/>
              </w:rPr>
            </w:pPr>
            <w:r w:rsidRPr="0031237E">
              <w:rPr>
                <w:sz w:val="20"/>
                <w:szCs w:val="20"/>
              </w:rPr>
              <w:t>Всего</w:t>
            </w:r>
          </w:p>
        </w:tc>
      </w:tr>
      <w:tr w:rsidR="00503744" w:rsidRPr="0031237E" w:rsidTr="00F76946">
        <w:trPr>
          <w:trHeight w:val="767"/>
        </w:trPr>
        <w:tc>
          <w:tcPr>
            <w:tcW w:w="527" w:type="dxa"/>
            <w:vAlign w:val="center"/>
          </w:tcPr>
          <w:p w:rsidR="00503744" w:rsidRPr="0031237E" w:rsidRDefault="00503744" w:rsidP="00295C25">
            <w:pPr>
              <w:jc w:val="center"/>
              <w:rPr>
                <w:sz w:val="18"/>
                <w:szCs w:val="18"/>
              </w:rPr>
            </w:pPr>
            <w:r w:rsidRPr="0031237E">
              <w:rPr>
                <w:sz w:val="18"/>
                <w:szCs w:val="18"/>
              </w:rPr>
              <w:t>1</w:t>
            </w:r>
          </w:p>
        </w:tc>
        <w:tc>
          <w:tcPr>
            <w:tcW w:w="2682" w:type="dxa"/>
            <w:vAlign w:val="center"/>
          </w:tcPr>
          <w:p w:rsidR="00503744" w:rsidRPr="0031237E" w:rsidRDefault="00503744" w:rsidP="00295C25">
            <w:pPr>
              <w:ind w:firstLine="35"/>
              <w:rPr>
                <w:sz w:val="20"/>
                <w:szCs w:val="20"/>
              </w:rPr>
            </w:pPr>
            <w:r w:rsidRPr="0031237E">
              <w:rPr>
                <w:sz w:val="20"/>
                <w:szCs w:val="20"/>
              </w:rPr>
              <w:t>Строительство межпоселкового газопровода высокого давления от п. Октябрьский до ст. Мочище (2034 г.)</w:t>
            </w:r>
          </w:p>
        </w:tc>
        <w:tc>
          <w:tcPr>
            <w:tcW w:w="900" w:type="dxa"/>
            <w:vAlign w:val="center"/>
          </w:tcPr>
          <w:p w:rsidR="00503744" w:rsidRPr="0031237E" w:rsidRDefault="00503744" w:rsidP="00295C25">
            <w:pPr>
              <w:jc w:val="center"/>
              <w:rPr>
                <w:sz w:val="20"/>
                <w:szCs w:val="20"/>
              </w:rPr>
            </w:pPr>
            <w:r w:rsidRPr="0031237E">
              <w:rPr>
                <w:sz w:val="20"/>
                <w:szCs w:val="20"/>
              </w:rPr>
              <w:t>ГП, СТП Новосибирского р-на</w:t>
            </w:r>
          </w:p>
        </w:tc>
        <w:tc>
          <w:tcPr>
            <w:tcW w:w="850" w:type="dxa"/>
            <w:vAlign w:val="center"/>
          </w:tcPr>
          <w:p w:rsidR="00503744" w:rsidRPr="0031237E" w:rsidRDefault="00503744" w:rsidP="00A93B96">
            <w:pPr>
              <w:jc w:val="center"/>
              <w:rPr>
                <w:sz w:val="20"/>
                <w:szCs w:val="20"/>
              </w:rPr>
            </w:pPr>
            <w:r w:rsidRPr="0031237E">
              <w:rPr>
                <w:sz w:val="20"/>
                <w:szCs w:val="20"/>
              </w:rPr>
              <w:t>Смешанный</w:t>
            </w:r>
          </w:p>
        </w:tc>
        <w:tc>
          <w:tcPr>
            <w:tcW w:w="1418" w:type="dxa"/>
            <w:tcBorders>
              <w:left w:val="nil"/>
            </w:tcBorders>
            <w:vAlign w:val="center"/>
          </w:tcPr>
          <w:p w:rsidR="00503744" w:rsidRPr="0031237E" w:rsidRDefault="00503744" w:rsidP="00F76946">
            <w:pPr>
              <w:jc w:val="center"/>
              <w:rPr>
                <w:sz w:val="18"/>
                <w:szCs w:val="18"/>
              </w:rPr>
            </w:pPr>
            <w:r w:rsidRPr="0031237E">
              <w:rPr>
                <w:sz w:val="18"/>
                <w:szCs w:val="18"/>
              </w:rPr>
              <w:t>0,00</w:t>
            </w:r>
          </w:p>
        </w:tc>
        <w:tc>
          <w:tcPr>
            <w:tcW w:w="1418" w:type="dxa"/>
            <w:vAlign w:val="center"/>
          </w:tcPr>
          <w:p w:rsidR="00503744" w:rsidRPr="0031237E" w:rsidRDefault="00503744" w:rsidP="00F76946">
            <w:pPr>
              <w:jc w:val="center"/>
              <w:rPr>
                <w:sz w:val="18"/>
                <w:szCs w:val="18"/>
              </w:rPr>
            </w:pPr>
            <w:r w:rsidRPr="0031237E">
              <w:rPr>
                <w:sz w:val="18"/>
                <w:szCs w:val="18"/>
              </w:rPr>
              <w:t>0,00</w:t>
            </w:r>
          </w:p>
        </w:tc>
        <w:tc>
          <w:tcPr>
            <w:tcW w:w="1418" w:type="dxa"/>
            <w:vAlign w:val="center"/>
          </w:tcPr>
          <w:p w:rsidR="00503744" w:rsidRPr="0031237E" w:rsidRDefault="00503744" w:rsidP="00F76946">
            <w:pPr>
              <w:jc w:val="center"/>
              <w:rPr>
                <w:sz w:val="18"/>
                <w:szCs w:val="18"/>
              </w:rPr>
            </w:pPr>
            <w:r w:rsidRPr="0031237E">
              <w:rPr>
                <w:sz w:val="18"/>
                <w:szCs w:val="18"/>
              </w:rPr>
              <w:t>0,00</w:t>
            </w:r>
          </w:p>
        </w:tc>
        <w:tc>
          <w:tcPr>
            <w:tcW w:w="1418" w:type="dxa"/>
            <w:vAlign w:val="center"/>
          </w:tcPr>
          <w:p w:rsidR="00503744" w:rsidRPr="0031237E" w:rsidRDefault="00503744" w:rsidP="00F76946">
            <w:pPr>
              <w:jc w:val="center"/>
              <w:rPr>
                <w:sz w:val="18"/>
                <w:szCs w:val="18"/>
              </w:rPr>
            </w:pPr>
            <w:r w:rsidRPr="0031237E">
              <w:rPr>
                <w:sz w:val="18"/>
                <w:szCs w:val="18"/>
              </w:rPr>
              <w:t>0,00</w:t>
            </w:r>
          </w:p>
        </w:tc>
        <w:tc>
          <w:tcPr>
            <w:tcW w:w="1418" w:type="dxa"/>
            <w:vAlign w:val="center"/>
          </w:tcPr>
          <w:p w:rsidR="00503744" w:rsidRPr="0031237E" w:rsidRDefault="00503744" w:rsidP="00F76946">
            <w:pPr>
              <w:jc w:val="center"/>
              <w:rPr>
                <w:sz w:val="18"/>
                <w:szCs w:val="18"/>
              </w:rPr>
            </w:pPr>
            <w:r w:rsidRPr="0031237E">
              <w:rPr>
                <w:sz w:val="18"/>
                <w:szCs w:val="18"/>
              </w:rPr>
              <w:t>0,00</w:t>
            </w:r>
          </w:p>
        </w:tc>
        <w:tc>
          <w:tcPr>
            <w:tcW w:w="1418" w:type="dxa"/>
            <w:vAlign w:val="center"/>
          </w:tcPr>
          <w:p w:rsidR="00503744" w:rsidRPr="0031237E" w:rsidRDefault="00503744" w:rsidP="00F76946">
            <w:pPr>
              <w:jc w:val="center"/>
              <w:rPr>
                <w:sz w:val="18"/>
                <w:szCs w:val="18"/>
              </w:rPr>
            </w:pPr>
            <w:r w:rsidRPr="0031237E">
              <w:rPr>
                <w:sz w:val="18"/>
                <w:szCs w:val="18"/>
              </w:rPr>
              <w:t>н/д</w:t>
            </w:r>
          </w:p>
        </w:tc>
        <w:tc>
          <w:tcPr>
            <w:tcW w:w="1418" w:type="dxa"/>
            <w:vAlign w:val="center"/>
          </w:tcPr>
          <w:p w:rsidR="00503744" w:rsidRPr="0031237E" w:rsidRDefault="00503744" w:rsidP="00F76946">
            <w:pPr>
              <w:jc w:val="center"/>
              <w:rPr>
                <w:sz w:val="18"/>
                <w:szCs w:val="18"/>
              </w:rPr>
            </w:pPr>
            <w:r w:rsidRPr="0031237E">
              <w:rPr>
                <w:sz w:val="18"/>
                <w:szCs w:val="18"/>
              </w:rPr>
              <w:t>н/д</w:t>
            </w:r>
          </w:p>
        </w:tc>
      </w:tr>
      <w:tr w:rsidR="00503744" w:rsidRPr="0031237E" w:rsidTr="00F76946">
        <w:tc>
          <w:tcPr>
            <w:tcW w:w="527" w:type="dxa"/>
            <w:vAlign w:val="center"/>
          </w:tcPr>
          <w:p w:rsidR="00503744" w:rsidRPr="0031237E" w:rsidRDefault="00503744" w:rsidP="00295C25">
            <w:pPr>
              <w:jc w:val="center"/>
              <w:rPr>
                <w:sz w:val="18"/>
                <w:szCs w:val="18"/>
              </w:rPr>
            </w:pPr>
            <w:r w:rsidRPr="0031237E">
              <w:rPr>
                <w:sz w:val="18"/>
                <w:szCs w:val="18"/>
              </w:rPr>
              <w:t>2</w:t>
            </w:r>
          </w:p>
        </w:tc>
        <w:tc>
          <w:tcPr>
            <w:tcW w:w="2682" w:type="dxa"/>
            <w:vAlign w:val="center"/>
          </w:tcPr>
          <w:p w:rsidR="00503744" w:rsidRPr="0031237E" w:rsidRDefault="00503744" w:rsidP="00295C25">
            <w:pPr>
              <w:ind w:firstLine="35"/>
              <w:rPr>
                <w:sz w:val="20"/>
                <w:szCs w:val="20"/>
              </w:rPr>
            </w:pPr>
            <w:r w:rsidRPr="0031237E">
              <w:rPr>
                <w:sz w:val="20"/>
                <w:szCs w:val="20"/>
              </w:rPr>
              <w:t>Межпоселковый газопровод высокого давления от ГРС-6 до газопровода п. Красный Яр (2-я очередь) (2034 г.) Газопровод проходит по территории Станционного сельсовета</w:t>
            </w:r>
          </w:p>
        </w:tc>
        <w:tc>
          <w:tcPr>
            <w:tcW w:w="900" w:type="dxa"/>
            <w:vAlign w:val="center"/>
          </w:tcPr>
          <w:p w:rsidR="00503744" w:rsidRPr="0031237E" w:rsidRDefault="00503744" w:rsidP="00893C8F">
            <w:pPr>
              <w:jc w:val="center"/>
            </w:pPr>
            <w:r w:rsidRPr="0031237E">
              <w:rPr>
                <w:sz w:val="20"/>
                <w:szCs w:val="20"/>
              </w:rPr>
              <w:t>ГП, СТП Новосибирского р-на</w:t>
            </w:r>
          </w:p>
        </w:tc>
        <w:tc>
          <w:tcPr>
            <w:tcW w:w="850" w:type="dxa"/>
            <w:vAlign w:val="center"/>
          </w:tcPr>
          <w:p w:rsidR="00503744" w:rsidRPr="0031237E" w:rsidRDefault="00503744" w:rsidP="00E4341C">
            <w:pPr>
              <w:jc w:val="center"/>
            </w:pPr>
            <w:r w:rsidRPr="0031237E">
              <w:rPr>
                <w:sz w:val="20"/>
                <w:szCs w:val="20"/>
              </w:rPr>
              <w:t>Смешанный</w:t>
            </w:r>
          </w:p>
        </w:tc>
        <w:tc>
          <w:tcPr>
            <w:tcW w:w="1418" w:type="dxa"/>
            <w:tcBorders>
              <w:left w:val="nil"/>
            </w:tcBorders>
            <w:vAlign w:val="center"/>
          </w:tcPr>
          <w:p w:rsidR="00503744" w:rsidRPr="0031237E" w:rsidRDefault="00503744" w:rsidP="00F76946">
            <w:pPr>
              <w:jc w:val="center"/>
              <w:rPr>
                <w:sz w:val="18"/>
                <w:szCs w:val="18"/>
              </w:rPr>
            </w:pPr>
            <w:r w:rsidRPr="0031237E">
              <w:rPr>
                <w:sz w:val="18"/>
                <w:szCs w:val="18"/>
              </w:rPr>
              <w:t>0,00</w:t>
            </w:r>
          </w:p>
        </w:tc>
        <w:tc>
          <w:tcPr>
            <w:tcW w:w="1418" w:type="dxa"/>
            <w:vAlign w:val="center"/>
          </w:tcPr>
          <w:p w:rsidR="00503744" w:rsidRPr="0031237E" w:rsidRDefault="00503744" w:rsidP="00F76946">
            <w:pPr>
              <w:jc w:val="center"/>
              <w:rPr>
                <w:sz w:val="18"/>
                <w:szCs w:val="18"/>
              </w:rPr>
            </w:pPr>
            <w:r w:rsidRPr="0031237E">
              <w:rPr>
                <w:sz w:val="18"/>
                <w:szCs w:val="18"/>
              </w:rPr>
              <w:t>0,00</w:t>
            </w:r>
          </w:p>
        </w:tc>
        <w:tc>
          <w:tcPr>
            <w:tcW w:w="1418" w:type="dxa"/>
            <w:vAlign w:val="center"/>
          </w:tcPr>
          <w:p w:rsidR="00503744" w:rsidRPr="0031237E" w:rsidRDefault="00503744" w:rsidP="00F76946">
            <w:pPr>
              <w:jc w:val="center"/>
              <w:rPr>
                <w:sz w:val="18"/>
                <w:szCs w:val="18"/>
              </w:rPr>
            </w:pPr>
            <w:r w:rsidRPr="0031237E">
              <w:rPr>
                <w:sz w:val="18"/>
                <w:szCs w:val="18"/>
              </w:rPr>
              <w:t>0,00</w:t>
            </w:r>
          </w:p>
        </w:tc>
        <w:tc>
          <w:tcPr>
            <w:tcW w:w="1418" w:type="dxa"/>
            <w:vAlign w:val="center"/>
          </w:tcPr>
          <w:p w:rsidR="00503744" w:rsidRPr="0031237E" w:rsidRDefault="00503744" w:rsidP="00F76946">
            <w:pPr>
              <w:jc w:val="center"/>
              <w:rPr>
                <w:sz w:val="18"/>
                <w:szCs w:val="18"/>
              </w:rPr>
            </w:pPr>
            <w:r w:rsidRPr="0031237E">
              <w:rPr>
                <w:sz w:val="18"/>
                <w:szCs w:val="18"/>
              </w:rPr>
              <w:t>0,00</w:t>
            </w:r>
          </w:p>
        </w:tc>
        <w:tc>
          <w:tcPr>
            <w:tcW w:w="1418" w:type="dxa"/>
            <w:vAlign w:val="center"/>
          </w:tcPr>
          <w:p w:rsidR="00503744" w:rsidRPr="0031237E" w:rsidRDefault="00503744" w:rsidP="00F76946">
            <w:pPr>
              <w:jc w:val="center"/>
              <w:rPr>
                <w:sz w:val="18"/>
                <w:szCs w:val="18"/>
              </w:rPr>
            </w:pPr>
            <w:r w:rsidRPr="0031237E">
              <w:rPr>
                <w:sz w:val="18"/>
                <w:szCs w:val="18"/>
              </w:rPr>
              <w:t>0,00</w:t>
            </w:r>
          </w:p>
        </w:tc>
        <w:tc>
          <w:tcPr>
            <w:tcW w:w="1418" w:type="dxa"/>
            <w:vAlign w:val="center"/>
          </w:tcPr>
          <w:p w:rsidR="00503744" w:rsidRPr="0031237E" w:rsidRDefault="00503744" w:rsidP="00E86297">
            <w:pPr>
              <w:jc w:val="center"/>
              <w:rPr>
                <w:sz w:val="18"/>
                <w:szCs w:val="18"/>
              </w:rPr>
            </w:pPr>
            <w:r w:rsidRPr="0031237E">
              <w:rPr>
                <w:sz w:val="18"/>
                <w:szCs w:val="18"/>
              </w:rPr>
              <w:t>н/д</w:t>
            </w:r>
          </w:p>
        </w:tc>
        <w:tc>
          <w:tcPr>
            <w:tcW w:w="1418" w:type="dxa"/>
            <w:vAlign w:val="center"/>
          </w:tcPr>
          <w:p w:rsidR="00503744" w:rsidRPr="0031237E" w:rsidRDefault="00503744" w:rsidP="00E86297">
            <w:pPr>
              <w:jc w:val="center"/>
              <w:rPr>
                <w:sz w:val="18"/>
                <w:szCs w:val="18"/>
              </w:rPr>
            </w:pPr>
            <w:r w:rsidRPr="0031237E">
              <w:rPr>
                <w:sz w:val="18"/>
                <w:szCs w:val="18"/>
              </w:rPr>
              <w:t>н/д</w:t>
            </w:r>
          </w:p>
        </w:tc>
      </w:tr>
      <w:tr w:rsidR="00503744" w:rsidRPr="0031237E" w:rsidTr="00F76946">
        <w:tc>
          <w:tcPr>
            <w:tcW w:w="527" w:type="dxa"/>
            <w:vAlign w:val="center"/>
          </w:tcPr>
          <w:p w:rsidR="00503744" w:rsidRPr="0031237E" w:rsidRDefault="00503744" w:rsidP="00295C25">
            <w:pPr>
              <w:jc w:val="center"/>
              <w:rPr>
                <w:sz w:val="18"/>
                <w:szCs w:val="18"/>
              </w:rPr>
            </w:pPr>
            <w:r w:rsidRPr="0031237E">
              <w:rPr>
                <w:sz w:val="18"/>
                <w:szCs w:val="18"/>
              </w:rPr>
              <w:t>3</w:t>
            </w:r>
          </w:p>
        </w:tc>
        <w:tc>
          <w:tcPr>
            <w:tcW w:w="2682" w:type="dxa"/>
            <w:vAlign w:val="center"/>
          </w:tcPr>
          <w:p w:rsidR="00503744" w:rsidRPr="0031237E" w:rsidRDefault="00503744" w:rsidP="00295C25">
            <w:pPr>
              <w:ind w:firstLine="35"/>
              <w:rPr>
                <w:sz w:val="20"/>
                <w:szCs w:val="20"/>
              </w:rPr>
            </w:pPr>
            <w:r w:rsidRPr="0031237E">
              <w:rPr>
                <w:sz w:val="20"/>
                <w:szCs w:val="20"/>
              </w:rPr>
              <w:t>Межпоселковый газопровод высокого давления от ст. Мочище до п. Витаминка – п. Советский, п. Ленинский (2034 г.)</w:t>
            </w:r>
          </w:p>
        </w:tc>
        <w:tc>
          <w:tcPr>
            <w:tcW w:w="900" w:type="dxa"/>
            <w:vAlign w:val="center"/>
          </w:tcPr>
          <w:p w:rsidR="00503744" w:rsidRPr="0031237E" w:rsidRDefault="00503744" w:rsidP="00893C8F">
            <w:pPr>
              <w:jc w:val="center"/>
            </w:pPr>
            <w:r w:rsidRPr="0031237E">
              <w:rPr>
                <w:sz w:val="20"/>
                <w:szCs w:val="20"/>
              </w:rPr>
              <w:t>ГП, СТП Новосибирского р-на, схема газоснабжения Новосибирского района</w:t>
            </w:r>
          </w:p>
        </w:tc>
        <w:tc>
          <w:tcPr>
            <w:tcW w:w="850" w:type="dxa"/>
            <w:vAlign w:val="center"/>
          </w:tcPr>
          <w:p w:rsidR="00503744" w:rsidRPr="0031237E" w:rsidRDefault="00503744" w:rsidP="00E4341C">
            <w:pPr>
              <w:jc w:val="center"/>
            </w:pPr>
            <w:r w:rsidRPr="0031237E">
              <w:rPr>
                <w:sz w:val="20"/>
                <w:szCs w:val="20"/>
              </w:rPr>
              <w:t>ВИ</w:t>
            </w:r>
          </w:p>
        </w:tc>
        <w:tc>
          <w:tcPr>
            <w:tcW w:w="1418" w:type="dxa"/>
            <w:tcBorders>
              <w:left w:val="nil"/>
            </w:tcBorders>
            <w:vAlign w:val="center"/>
          </w:tcPr>
          <w:p w:rsidR="00503744" w:rsidRPr="0031237E" w:rsidRDefault="00503744" w:rsidP="00F76946">
            <w:pPr>
              <w:jc w:val="center"/>
              <w:rPr>
                <w:sz w:val="18"/>
                <w:szCs w:val="18"/>
              </w:rPr>
            </w:pPr>
            <w:r w:rsidRPr="0031237E">
              <w:rPr>
                <w:sz w:val="18"/>
                <w:szCs w:val="18"/>
              </w:rPr>
              <w:t>0,00</w:t>
            </w:r>
          </w:p>
        </w:tc>
        <w:tc>
          <w:tcPr>
            <w:tcW w:w="1418" w:type="dxa"/>
            <w:vAlign w:val="center"/>
          </w:tcPr>
          <w:p w:rsidR="00503744" w:rsidRPr="0031237E" w:rsidRDefault="00503744" w:rsidP="00F76946">
            <w:pPr>
              <w:jc w:val="center"/>
              <w:rPr>
                <w:sz w:val="18"/>
                <w:szCs w:val="18"/>
              </w:rPr>
            </w:pPr>
            <w:r w:rsidRPr="0031237E">
              <w:rPr>
                <w:sz w:val="18"/>
                <w:szCs w:val="18"/>
              </w:rPr>
              <w:t>0,00</w:t>
            </w:r>
          </w:p>
        </w:tc>
        <w:tc>
          <w:tcPr>
            <w:tcW w:w="1418" w:type="dxa"/>
            <w:vAlign w:val="center"/>
          </w:tcPr>
          <w:p w:rsidR="00503744" w:rsidRPr="0031237E" w:rsidRDefault="00503744" w:rsidP="00F76946">
            <w:pPr>
              <w:jc w:val="center"/>
              <w:rPr>
                <w:sz w:val="18"/>
                <w:szCs w:val="18"/>
              </w:rPr>
            </w:pPr>
            <w:r w:rsidRPr="0031237E">
              <w:rPr>
                <w:sz w:val="18"/>
                <w:szCs w:val="18"/>
              </w:rPr>
              <w:t>0,00</w:t>
            </w:r>
          </w:p>
        </w:tc>
        <w:tc>
          <w:tcPr>
            <w:tcW w:w="1418" w:type="dxa"/>
            <w:vAlign w:val="center"/>
          </w:tcPr>
          <w:p w:rsidR="00503744" w:rsidRPr="0031237E" w:rsidRDefault="00503744" w:rsidP="00F76946">
            <w:pPr>
              <w:jc w:val="center"/>
              <w:rPr>
                <w:sz w:val="18"/>
                <w:szCs w:val="18"/>
              </w:rPr>
            </w:pPr>
            <w:r w:rsidRPr="0031237E">
              <w:rPr>
                <w:sz w:val="18"/>
                <w:szCs w:val="18"/>
              </w:rPr>
              <w:t>0,00</w:t>
            </w:r>
          </w:p>
        </w:tc>
        <w:tc>
          <w:tcPr>
            <w:tcW w:w="1418" w:type="dxa"/>
            <w:vAlign w:val="center"/>
          </w:tcPr>
          <w:p w:rsidR="00503744" w:rsidRPr="0031237E" w:rsidRDefault="00503744" w:rsidP="00F76946">
            <w:pPr>
              <w:jc w:val="center"/>
              <w:rPr>
                <w:sz w:val="18"/>
                <w:szCs w:val="18"/>
              </w:rPr>
            </w:pPr>
            <w:r w:rsidRPr="0031237E">
              <w:rPr>
                <w:sz w:val="18"/>
                <w:szCs w:val="18"/>
              </w:rPr>
              <w:t>0,00</w:t>
            </w:r>
          </w:p>
        </w:tc>
        <w:tc>
          <w:tcPr>
            <w:tcW w:w="1418" w:type="dxa"/>
            <w:vAlign w:val="center"/>
          </w:tcPr>
          <w:p w:rsidR="00503744" w:rsidRPr="0031237E" w:rsidRDefault="00503744" w:rsidP="00F76946">
            <w:pPr>
              <w:jc w:val="center"/>
              <w:rPr>
                <w:sz w:val="18"/>
                <w:szCs w:val="18"/>
              </w:rPr>
            </w:pPr>
            <w:r w:rsidRPr="0031237E">
              <w:rPr>
                <w:sz w:val="18"/>
                <w:szCs w:val="18"/>
              </w:rPr>
              <w:t>28 000,00</w:t>
            </w:r>
          </w:p>
        </w:tc>
        <w:tc>
          <w:tcPr>
            <w:tcW w:w="1418" w:type="dxa"/>
            <w:vAlign w:val="center"/>
          </w:tcPr>
          <w:p w:rsidR="00503744" w:rsidRPr="0031237E" w:rsidRDefault="00503744" w:rsidP="00F76946">
            <w:pPr>
              <w:jc w:val="center"/>
              <w:rPr>
                <w:sz w:val="18"/>
                <w:szCs w:val="18"/>
              </w:rPr>
            </w:pPr>
            <w:r w:rsidRPr="0031237E">
              <w:rPr>
                <w:sz w:val="18"/>
                <w:szCs w:val="18"/>
              </w:rPr>
              <w:t>28 000,00</w:t>
            </w:r>
          </w:p>
        </w:tc>
      </w:tr>
      <w:tr w:rsidR="00503744" w:rsidRPr="0031237E" w:rsidTr="00F76946">
        <w:tc>
          <w:tcPr>
            <w:tcW w:w="527" w:type="dxa"/>
            <w:vAlign w:val="center"/>
          </w:tcPr>
          <w:p w:rsidR="00503744" w:rsidRPr="0031237E" w:rsidRDefault="00503744" w:rsidP="00295C25">
            <w:pPr>
              <w:jc w:val="center"/>
              <w:rPr>
                <w:sz w:val="18"/>
                <w:szCs w:val="18"/>
              </w:rPr>
            </w:pPr>
            <w:r w:rsidRPr="0031237E">
              <w:rPr>
                <w:sz w:val="18"/>
                <w:szCs w:val="18"/>
              </w:rPr>
              <w:t>4</w:t>
            </w:r>
          </w:p>
        </w:tc>
        <w:tc>
          <w:tcPr>
            <w:tcW w:w="2682" w:type="dxa"/>
            <w:vAlign w:val="center"/>
          </w:tcPr>
          <w:p w:rsidR="00503744" w:rsidRPr="0031237E" w:rsidRDefault="00503744" w:rsidP="009670DB">
            <w:pPr>
              <w:ind w:firstLine="35"/>
              <w:rPr>
                <w:sz w:val="20"/>
                <w:szCs w:val="20"/>
              </w:rPr>
            </w:pPr>
            <w:r w:rsidRPr="0031237E">
              <w:rPr>
                <w:sz w:val="20"/>
                <w:szCs w:val="20"/>
              </w:rPr>
              <w:t>Газопровод высокого давления от ГРС Сокур до н.п. Мочище, Ленинский, Советский (Р 0,6 Мпа)</w:t>
            </w:r>
          </w:p>
          <w:p w:rsidR="00503744" w:rsidRPr="0031237E" w:rsidRDefault="00503744" w:rsidP="009670DB">
            <w:pPr>
              <w:ind w:firstLine="35"/>
              <w:rPr>
                <w:sz w:val="20"/>
                <w:szCs w:val="20"/>
              </w:rPr>
            </w:pPr>
            <w:r w:rsidRPr="0031237E">
              <w:rPr>
                <w:sz w:val="20"/>
                <w:szCs w:val="20"/>
              </w:rPr>
              <w:t>Газопровод высокого давления от ГРС Сокур до п. Витаминка, Ленинский, Советский (Р 0,6 Мпа)</w:t>
            </w:r>
          </w:p>
        </w:tc>
        <w:tc>
          <w:tcPr>
            <w:tcW w:w="900" w:type="dxa"/>
            <w:vAlign w:val="center"/>
          </w:tcPr>
          <w:p w:rsidR="00503744" w:rsidRPr="0031237E" w:rsidRDefault="00503744" w:rsidP="00893C8F">
            <w:pPr>
              <w:jc w:val="center"/>
              <w:rPr>
                <w:sz w:val="20"/>
                <w:szCs w:val="20"/>
              </w:rPr>
            </w:pPr>
            <w:r w:rsidRPr="0031237E">
              <w:rPr>
                <w:sz w:val="20"/>
                <w:szCs w:val="20"/>
              </w:rPr>
              <w:t>ГП</w:t>
            </w:r>
          </w:p>
        </w:tc>
        <w:tc>
          <w:tcPr>
            <w:tcW w:w="850" w:type="dxa"/>
            <w:vAlign w:val="center"/>
          </w:tcPr>
          <w:p w:rsidR="00503744" w:rsidRPr="0031237E" w:rsidRDefault="00503744" w:rsidP="00E4341C">
            <w:pPr>
              <w:jc w:val="center"/>
              <w:rPr>
                <w:sz w:val="20"/>
                <w:szCs w:val="20"/>
              </w:rPr>
            </w:pPr>
            <w:r w:rsidRPr="0031237E">
              <w:rPr>
                <w:sz w:val="20"/>
                <w:szCs w:val="20"/>
              </w:rPr>
              <w:t>ВИ</w:t>
            </w:r>
          </w:p>
        </w:tc>
        <w:tc>
          <w:tcPr>
            <w:tcW w:w="1418" w:type="dxa"/>
            <w:tcBorders>
              <w:left w:val="nil"/>
            </w:tcBorders>
            <w:vAlign w:val="center"/>
          </w:tcPr>
          <w:p w:rsidR="00503744" w:rsidRPr="0031237E" w:rsidRDefault="00503744" w:rsidP="001027D8">
            <w:pPr>
              <w:jc w:val="center"/>
              <w:rPr>
                <w:sz w:val="18"/>
                <w:szCs w:val="18"/>
              </w:rPr>
            </w:pPr>
            <w:r w:rsidRPr="0031237E">
              <w:rPr>
                <w:sz w:val="18"/>
                <w:szCs w:val="18"/>
              </w:rPr>
              <w:t>0,00</w:t>
            </w:r>
          </w:p>
        </w:tc>
        <w:tc>
          <w:tcPr>
            <w:tcW w:w="1418" w:type="dxa"/>
            <w:vAlign w:val="center"/>
          </w:tcPr>
          <w:p w:rsidR="00503744" w:rsidRPr="0031237E" w:rsidRDefault="00503744" w:rsidP="001027D8">
            <w:pPr>
              <w:jc w:val="center"/>
              <w:rPr>
                <w:sz w:val="18"/>
                <w:szCs w:val="18"/>
              </w:rPr>
            </w:pPr>
            <w:r w:rsidRPr="0031237E">
              <w:rPr>
                <w:sz w:val="18"/>
                <w:szCs w:val="18"/>
              </w:rPr>
              <w:t>0,00</w:t>
            </w:r>
          </w:p>
        </w:tc>
        <w:tc>
          <w:tcPr>
            <w:tcW w:w="1418" w:type="dxa"/>
            <w:vAlign w:val="center"/>
          </w:tcPr>
          <w:p w:rsidR="00503744" w:rsidRPr="0031237E" w:rsidRDefault="00503744" w:rsidP="001027D8">
            <w:pPr>
              <w:jc w:val="center"/>
              <w:rPr>
                <w:sz w:val="18"/>
                <w:szCs w:val="18"/>
              </w:rPr>
            </w:pPr>
            <w:r w:rsidRPr="0031237E">
              <w:rPr>
                <w:sz w:val="18"/>
                <w:szCs w:val="18"/>
              </w:rPr>
              <w:t>0,00</w:t>
            </w:r>
          </w:p>
        </w:tc>
        <w:tc>
          <w:tcPr>
            <w:tcW w:w="1418" w:type="dxa"/>
            <w:vAlign w:val="center"/>
          </w:tcPr>
          <w:p w:rsidR="00503744" w:rsidRPr="0031237E" w:rsidRDefault="00503744" w:rsidP="001027D8">
            <w:pPr>
              <w:jc w:val="center"/>
              <w:rPr>
                <w:sz w:val="18"/>
                <w:szCs w:val="18"/>
              </w:rPr>
            </w:pPr>
            <w:r w:rsidRPr="0031237E">
              <w:rPr>
                <w:sz w:val="18"/>
                <w:szCs w:val="18"/>
              </w:rPr>
              <w:t>0,00</w:t>
            </w:r>
          </w:p>
        </w:tc>
        <w:tc>
          <w:tcPr>
            <w:tcW w:w="1418" w:type="dxa"/>
            <w:vAlign w:val="center"/>
          </w:tcPr>
          <w:p w:rsidR="00503744" w:rsidRPr="0031237E" w:rsidRDefault="00503744" w:rsidP="001027D8">
            <w:pPr>
              <w:jc w:val="center"/>
              <w:rPr>
                <w:sz w:val="18"/>
                <w:szCs w:val="18"/>
              </w:rPr>
            </w:pPr>
            <w:r w:rsidRPr="0031237E">
              <w:rPr>
                <w:sz w:val="18"/>
                <w:szCs w:val="18"/>
              </w:rPr>
              <w:t>0,00</w:t>
            </w:r>
          </w:p>
        </w:tc>
        <w:tc>
          <w:tcPr>
            <w:tcW w:w="1418" w:type="dxa"/>
            <w:vAlign w:val="center"/>
          </w:tcPr>
          <w:p w:rsidR="00503744" w:rsidRPr="0031237E" w:rsidRDefault="00503744" w:rsidP="001027D8">
            <w:pPr>
              <w:jc w:val="center"/>
              <w:rPr>
                <w:sz w:val="18"/>
                <w:szCs w:val="18"/>
              </w:rPr>
            </w:pPr>
            <w:r w:rsidRPr="0031237E">
              <w:rPr>
                <w:sz w:val="18"/>
                <w:szCs w:val="18"/>
              </w:rPr>
              <w:t>0,00</w:t>
            </w:r>
          </w:p>
        </w:tc>
        <w:tc>
          <w:tcPr>
            <w:tcW w:w="1418" w:type="dxa"/>
            <w:vAlign w:val="center"/>
          </w:tcPr>
          <w:p w:rsidR="00503744" w:rsidRPr="0031237E" w:rsidRDefault="00503744" w:rsidP="001027D8">
            <w:pPr>
              <w:jc w:val="center"/>
              <w:rPr>
                <w:sz w:val="18"/>
                <w:szCs w:val="18"/>
              </w:rPr>
            </w:pPr>
            <w:r w:rsidRPr="0031237E">
              <w:rPr>
                <w:sz w:val="18"/>
                <w:szCs w:val="18"/>
              </w:rPr>
              <w:t>0,00</w:t>
            </w:r>
          </w:p>
        </w:tc>
      </w:tr>
      <w:tr w:rsidR="00503744" w:rsidRPr="0031237E" w:rsidTr="00F76946">
        <w:tc>
          <w:tcPr>
            <w:tcW w:w="527" w:type="dxa"/>
            <w:vAlign w:val="center"/>
          </w:tcPr>
          <w:p w:rsidR="00503744" w:rsidRPr="0031237E" w:rsidRDefault="00503744" w:rsidP="00295C25">
            <w:pPr>
              <w:jc w:val="center"/>
              <w:rPr>
                <w:sz w:val="18"/>
                <w:szCs w:val="18"/>
              </w:rPr>
            </w:pPr>
            <w:r w:rsidRPr="0031237E">
              <w:rPr>
                <w:sz w:val="18"/>
                <w:szCs w:val="18"/>
              </w:rPr>
              <w:t>5</w:t>
            </w:r>
          </w:p>
        </w:tc>
        <w:tc>
          <w:tcPr>
            <w:tcW w:w="2682" w:type="dxa"/>
            <w:vAlign w:val="center"/>
          </w:tcPr>
          <w:p w:rsidR="00503744" w:rsidRPr="0031237E" w:rsidRDefault="00503744" w:rsidP="009670DB">
            <w:pPr>
              <w:ind w:firstLine="35"/>
              <w:rPr>
                <w:sz w:val="20"/>
                <w:szCs w:val="20"/>
              </w:rPr>
            </w:pPr>
            <w:r w:rsidRPr="0031237E">
              <w:rPr>
                <w:sz w:val="20"/>
                <w:szCs w:val="20"/>
              </w:rPr>
              <w:t xml:space="preserve">Строительство газопровода выского давления на </w:t>
            </w:r>
            <w:r w:rsidRPr="0031237E">
              <w:rPr>
                <w:sz w:val="20"/>
                <w:szCs w:val="20"/>
              </w:rPr>
              <w:lastRenderedPageBreak/>
              <w:t>территории ПЛП «Восточный», 2,5 км</w:t>
            </w:r>
          </w:p>
        </w:tc>
        <w:tc>
          <w:tcPr>
            <w:tcW w:w="900" w:type="dxa"/>
            <w:vAlign w:val="center"/>
          </w:tcPr>
          <w:p w:rsidR="00503744" w:rsidRPr="0031237E" w:rsidRDefault="00503744" w:rsidP="00893C8F">
            <w:pPr>
              <w:jc w:val="center"/>
              <w:rPr>
                <w:sz w:val="20"/>
                <w:szCs w:val="20"/>
              </w:rPr>
            </w:pPr>
            <w:r w:rsidRPr="0031237E">
              <w:rPr>
                <w:sz w:val="20"/>
                <w:szCs w:val="20"/>
              </w:rPr>
              <w:lastRenderedPageBreak/>
              <w:t>ГП</w:t>
            </w:r>
          </w:p>
        </w:tc>
        <w:tc>
          <w:tcPr>
            <w:tcW w:w="850" w:type="dxa"/>
            <w:vAlign w:val="center"/>
          </w:tcPr>
          <w:p w:rsidR="00503744" w:rsidRPr="0031237E" w:rsidRDefault="00503744" w:rsidP="00E4341C">
            <w:pPr>
              <w:jc w:val="center"/>
              <w:rPr>
                <w:sz w:val="20"/>
                <w:szCs w:val="20"/>
              </w:rPr>
            </w:pPr>
            <w:r w:rsidRPr="0031237E">
              <w:rPr>
                <w:sz w:val="20"/>
                <w:szCs w:val="20"/>
              </w:rPr>
              <w:t>ВИ</w:t>
            </w:r>
          </w:p>
        </w:tc>
        <w:tc>
          <w:tcPr>
            <w:tcW w:w="1418" w:type="dxa"/>
            <w:tcBorders>
              <w:left w:val="nil"/>
            </w:tcBorders>
            <w:vAlign w:val="center"/>
          </w:tcPr>
          <w:p w:rsidR="00503744" w:rsidRPr="0031237E" w:rsidRDefault="00503744" w:rsidP="001027D8">
            <w:pPr>
              <w:jc w:val="center"/>
              <w:rPr>
                <w:sz w:val="18"/>
                <w:szCs w:val="18"/>
              </w:rPr>
            </w:pPr>
            <w:r w:rsidRPr="0031237E">
              <w:rPr>
                <w:sz w:val="18"/>
                <w:szCs w:val="18"/>
              </w:rPr>
              <w:t>0,00</w:t>
            </w:r>
          </w:p>
        </w:tc>
        <w:tc>
          <w:tcPr>
            <w:tcW w:w="1418" w:type="dxa"/>
            <w:vAlign w:val="center"/>
          </w:tcPr>
          <w:p w:rsidR="00503744" w:rsidRPr="0031237E" w:rsidRDefault="00503744" w:rsidP="001027D8">
            <w:pPr>
              <w:jc w:val="center"/>
              <w:rPr>
                <w:sz w:val="18"/>
                <w:szCs w:val="18"/>
              </w:rPr>
            </w:pPr>
            <w:r w:rsidRPr="0031237E">
              <w:rPr>
                <w:sz w:val="18"/>
                <w:szCs w:val="18"/>
              </w:rPr>
              <w:t>0,00</w:t>
            </w:r>
          </w:p>
        </w:tc>
        <w:tc>
          <w:tcPr>
            <w:tcW w:w="1418" w:type="dxa"/>
            <w:vAlign w:val="center"/>
          </w:tcPr>
          <w:p w:rsidR="00503744" w:rsidRPr="0031237E" w:rsidRDefault="00503744" w:rsidP="001027D8">
            <w:pPr>
              <w:jc w:val="center"/>
              <w:rPr>
                <w:sz w:val="18"/>
                <w:szCs w:val="18"/>
              </w:rPr>
            </w:pPr>
            <w:r w:rsidRPr="0031237E">
              <w:rPr>
                <w:sz w:val="18"/>
                <w:szCs w:val="18"/>
              </w:rPr>
              <w:t>0,00</w:t>
            </w:r>
          </w:p>
        </w:tc>
        <w:tc>
          <w:tcPr>
            <w:tcW w:w="1418" w:type="dxa"/>
            <w:vAlign w:val="center"/>
          </w:tcPr>
          <w:p w:rsidR="00503744" w:rsidRPr="0031237E" w:rsidRDefault="00503744" w:rsidP="001027D8">
            <w:pPr>
              <w:jc w:val="center"/>
              <w:rPr>
                <w:sz w:val="18"/>
                <w:szCs w:val="18"/>
              </w:rPr>
            </w:pPr>
            <w:r w:rsidRPr="0031237E">
              <w:rPr>
                <w:sz w:val="18"/>
                <w:szCs w:val="18"/>
              </w:rPr>
              <w:t>0,00</w:t>
            </w:r>
          </w:p>
        </w:tc>
        <w:tc>
          <w:tcPr>
            <w:tcW w:w="1418" w:type="dxa"/>
            <w:vAlign w:val="center"/>
          </w:tcPr>
          <w:p w:rsidR="00503744" w:rsidRPr="0031237E" w:rsidRDefault="00503744" w:rsidP="001027D8">
            <w:pPr>
              <w:jc w:val="center"/>
              <w:rPr>
                <w:sz w:val="18"/>
                <w:szCs w:val="18"/>
              </w:rPr>
            </w:pPr>
            <w:r w:rsidRPr="0031237E">
              <w:rPr>
                <w:sz w:val="18"/>
                <w:szCs w:val="18"/>
              </w:rPr>
              <w:t>0,00</w:t>
            </w:r>
          </w:p>
        </w:tc>
        <w:tc>
          <w:tcPr>
            <w:tcW w:w="1418" w:type="dxa"/>
            <w:vAlign w:val="center"/>
          </w:tcPr>
          <w:p w:rsidR="00503744" w:rsidRPr="0031237E" w:rsidRDefault="00503744" w:rsidP="00021E53">
            <w:pPr>
              <w:jc w:val="center"/>
              <w:rPr>
                <w:sz w:val="18"/>
                <w:szCs w:val="18"/>
              </w:rPr>
            </w:pPr>
            <w:r w:rsidRPr="0031237E">
              <w:rPr>
                <w:sz w:val="18"/>
                <w:szCs w:val="18"/>
              </w:rPr>
              <w:t>10 125,00</w:t>
            </w:r>
          </w:p>
        </w:tc>
        <w:tc>
          <w:tcPr>
            <w:tcW w:w="1418" w:type="dxa"/>
            <w:vAlign w:val="center"/>
          </w:tcPr>
          <w:p w:rsidR="00503744" w:rsidRPr="0031237E" w:rsidRDefault="00503744" w:rsidP="00CC45E4">
            <w:pPr>
              <w:jc w:val="center"/>
              <w:rPr>
                <w:sz w:val="18"/>
                <w:szCs w:val="18"/>
              </w:rPr>
            </w:pPr>
            <w:r w:rsidRPr="0031237E">
              <w:rPr>
                <w:sz w:val="18"/>
                <w:szCs w:val="18"/>
              </w:rPr>
              <w:t>10 125,00</w:t>
            </w:r>
          </w:p>
        </w:tc>
      </w:tr>
      <w:tr w:rsidR="00503744" w:rsidRPr="0031237E" w:rsidTr="00B76463">
        <w:tc>
          <w:tcPr>
            <w:tcW w:w="527" w:type="dxa"/>
            <w:vAlign w:val="center"/>
          </w:tcPr>
          <w:p w:rsidR="00503744" w:rsidRPr="0031237E" w:rsidRDefault="00503744" w:rsidP="00295C25">
            <w:pPr>
              <w:jc w:val="center"/>
              <w:rPr>
                <w:sz w:val="18"/>
                <w:szCs w:val="18"/>
              </w:rPr>
            </w:pPr>
            <w:r w:rsidRPr="0031237E">
              <w:rPr>
                <w:sz w:val="18"/>
                <w:szCs w:val="18"/>
              </w:rPr>
              <w:lastRenderedPageBreak/>
              <w:t>6</w:t>
            </w:r>
          </w:p>
        </w:tc>
        <w:tc>
          <w:tcPr>
            <w:tcW w:w="2682" w:type="dxa"/>
            <w:vAlign w:val="center"/>
          </w:tcPr>
          <w:p w:rsidR="00503744" w:rsidRPr="0031237E" w:rsidRDefault="00503744" w:rsidP="00B76463">
            <w:pPr>
              <w:ind w:firstLine="35"/>
              <w:rPr>
                <w:sz w:val="20"/>
                <w:szCs w:val="20"/>
              </w:rPr>
            </w:pPr>
            <w:r w:rsidRPr="0031237E">
              <w:rPr>
                <w:sz w:val="20"/>
                <w:szCs w:val="20"/>
              </w:rPr>
              <w:t>Газификация оставшейся части ст. Мочище, газификация п. Ленинский, п. Витаминка, ст. Иня-Восточная</w:t>
            </w:r>
          </w:p>
        </w:tc>
        <w:tc>
          <w:tcPr>
            <w:tcW w:w="900" w:type="dxa"/>
            <w:vAlign w:val="center"/>
          </w:tcPr>
          <w:p w:rsidR="00503744" w:rsidRPr="0031237E" w:rsidRDefault="00503744" w:rsidP="00893C8F">
            <w:pPr>
              <w:jc w:val="center"/>
              <w:rPr>
                <w:sz w:val="20"/>
                <w:szCs w:val="20"/>
              </w:rPr>
            </w:pPr>
            <w:r w:rsidRPr="0031237E">
              <w:rPr>
                <w:sz w:val="20"/>
                <w:szCs w:val="20"/>
              </w:rPr>
              <w:t>Стратегия СЭР</w:t>
            </w:r>
          </w:p>
        </w:tc>
        <w:tc>
          <w:tcPr>
            <w:tcW w:w="850" w:type="dxa"/>
            <w:vAlign w:val="center"/>
          </w:tcPr>
          <w:p w:rsidR="00503744" w:rsidRPr="0031237E" w:rsidRDefault="00503744" w:rsidP="00E4341C">
            <w:pPr>
              <w:jc w:val="center"/>
              <w:rPr>
                <w:sz w:val="20"/>
                <w:szCs w:val="20"/>
              </w:rPr>
            </w:pPr>
            <w:r w:rsidRPr="0031237E">
              <w:rPr>
                <w:sz w:val="20"/>
                <w:szCs w:val="20"/>
              </w:rPr>
              <w:t>ВИ</w:t>
            </w:r>
          </w:p>
        </w:tc>
        <w:tc>
          <w:tcPr>
            <w:tcW w:w="1418" w:type="dxa"/>
            <w:tcBorders>
              <w:left w:val="nil"/>
            </w:tcBorders>
            <w:vAlign w:val="center"/>
          </w:tcPr>
          <w:p w:rsidR="00503744" w:rsidRPr="0031237E" w:rsidRDefault="00503744" w:rsidP="001027D8">
            <w:pPr>
              <w:jc w:val="center"/>
              <w:rPr>
                <w:sz w:val="18"/>
                <w:szCs w:val="18"/>
              </w:rPr>
            </w:pPr>
            <w:r w:rsidRPr="0031237E">
              <w:rPr>
                <w:sz w:val="18"/>
                <w:szCs w:val="18"/>
              </w:rPr>
              <w:t>н/д</w:t>
            </w:r>
          </w:p>
        </w:tc>
        <w:tc>
          <w:tcPr>
            <w:tcW w:w="1418" w:type="dxa"/>
            <w:vAlign w:val="center"/>
          </w:tcPr>
          <w:p w:rsidR="00503744" w:rsidRPr="0031237E" w:rsidRDefault="00503744" w:rsidP="00B76463">
            <w:pPr>
              <w:jc w:val="center"/>
            </w:pPr>
            <w:r w:rsidRPr="0031237E">
              <w:rPr>
                <w:sz w:val="18"/>
                <w:szCs w:val="18"/>
              </w:rPr>
              <w:t>н/д</w:t>
            </w:r>
          </w:p>
        </w:tc>
        <w:tc>
          <w:tcPr>
            <w:tcW w:w="1418" w:type="dxa"/>
            <w:vAlign w:val="center"/>
          </w:tcPr>
          <w:p w:rsidR="00503744" w:rsidRPr="0031237E" w:rsidRDefault="00503744" w:rsidP="00B76463">
            <w:pPr>
              <w:jc w:val="center"/>
            </w:pPr>
            <w:r w:rsidRPr="0031237E">
              <w:rPr>
                <w:sz w:val="18"/>
                <w:szCs w:val="18"/>
              </w:rPr>
              <w:t>н/д</w:t>
            </w:r>
          </w:p>
        </w:tc>
        <w:tc>
          <w:tcPr>
            <w:tcW w:w="1418" w:type="dxa"/>
            <w:vAlign w:val="center"/>
          </w:tcPr>
          <w:p w:rsidR="00503744" w:rsidRPr="0031237E" w:rsidRDefault="00503744" w:rsidP="00B76463">
            <w:pPr>
              <w:jc w:val="center"/>
            </w:pPr>
            <w:r w:rsidRPr="0031237E">
              <w:rPr>
                <w:sz w:val="18"/>
                <w:szCs w:val="18"/>
              </w:rPr>
              <w:t>н/д</w:t>
            </w:r>
          </w:p>
        </w:tc>
        <w:tc>
          <w:tcPr>
            <w:tcW w:w="1418" w:type="dxa"/>
            <w:vAlign w:val="center"/>
          </w:tcPr>
          <w:p w:rsidR="00503744" w:rsidRPr="0031237E" w:rsidRDefault="00503744" w:rsidP="00B76463">
            <w:pPr>
              <w:jc w:val="center"/>
            </w:pPr>
            <w:r w:rsidRPr="0031237E">
              <w:rPr>
                <w:sz w:val="18"/>
                <w:szCs w:val="18"/>
              </w:rPr>
              <w:t>н/д</w:t>
            </w:r>
          </w:p>
        </w:tc>
        <w:tc>
          <w:tcPr>
            <w:tcW w:w="1418" w:type="dxa"/>
            <w:vAlign w:val="center"/>
          </w:tcPr>
          <w:p w:rsidR="00503744" w:rsidRPr="0031237E" w:rsidRDefault="00503744" w:rsidP="00B76463">
            <w:pPr>
              <w:jc w:val="center"/>
            </w:pPr>
            <w:r w:rsidRPr="0031237E">
              <w:rPr>
                <w:sz w:val="18"/>
                <w:szCs w:val="18"/>
              </w:rPr>
              <w:t>н/д</w:t>
            </w:r>
          </w:p>
        </w:tc>
        <w:tc>
          <w:tcPr>
            <w:tcW w:w="1418" w:type="dxa"/>
            <w:vAlign w:val="center"/>
          </w:tcPr>
          <w:p w:rsidR="00503744" w:rsidRPr="0031237E" w:rsidRDefault="00503744" w:rsidP="00B76463">
            <w:pPr>
              <w:jc w:val="center"/>
            </w:pPr>
            <w:r w:rsidRPr="0031237E">
              <w:rPr>
                <w:sz w:val="18"/>
                <w:szCs w:val="18"/>
              </w:rPr>
              <w:t>н/д</w:t>
            </w:r>
          </w:p>
        </w:tc>
      </w:tr>
      <w:tr w:rsidR="00503744" w:rsidRPr="0031237E" w:rsidTr="00B76463">
        <w:tc>
          <w:tcPr>
            <w:tcW w:w="527" w:type="dxa"/>
            <w:vAlign w:val="center"/>
          </w:tcPr>
          <w:p w:rsidR="00503744" w:rsidRPr="0031237E" w:rsidRDefault="00503744" w:rsidP="00295C25">
            <w:pPr>
              <w:jc w:val="center"/>
              <w:rPr>
                <w:sz w:val="18"/>
                <w:szCs w:val="18"/>
              </w:rPr>
            </w:pPr>
            <w:r w:rsidRPr="0031237E">
              <w:rPr>
                <w:sz w:val="18"/>
                <w:szCs w:val="18"/>
              </w:rPr>
              <w:t>7</w:t>
            </w:r>
          </w:p>
        </w:tc>
        <w:tc>
          <w:tcPr>
            <w:tcW w:w="2682" w:type="dxa"/>
            <w:vAlign w:val="center"/>
          </w:tcPr>
          <w:p w:rsidR="00503744" w:rsidRPr="0031237E" w:rsidRDefault="00503744" w:rsidP="00B76463">
            <w:pPr>
              <w:ind w:firstLine="35"/>
              <w:rPr>
                <w:sz w:val="20"/>
                <w:szCs w:val="20"/>
              </w:rPr>
            </w:pPr>
            <w:r w:rsidRPr="0031237E">
              <w:rPr>
                <w:sz w:val="20"/>
                <w:szCs w:val="20"/>
              </w:rPr>
              <w:t>Строительство газовой котельной ст. Мочище</w:t>
            </w:r>
          </w:p>
        </w:tc>
        <w:tc>
          <w:tcPr>
            <w:tcW w:w="900" w:type="dxa"/>
            <w:vAlign w:val="center"/>
          </w:tcPr>
          <w:p w:rsidR="00503744" w:rsidRPr="0031237E" w:rsidRDefault="00503744" w:rsidP="00C64861">
            <w:pPr>
              <w:jc w:val="center"/>
              <w:rPr>
                <w:sz w:val="20"/>
                <w:szCs w:val="20"/>
              </w:rPr>
            </w:pPr>
            <w:r w:rsidRPr="0031237E">
              <w:rPr>
                <w:sz w:val="20"/>
                <w:szCs w:val="20"/>
              </w:rPr>
              <w:t>Стратегия СЭР</w:t>
            </w:r>
          </w:p>
        </w:tc>
        <w:tc>
          <w:tcPr>
            <w:tcW w:w="850" w:type="dxa"/>
            <w:vAlign w:val="center"/>
          </w:tcPr>
          <w:p w:rsidR="00503744" w:rsidRPr="0031237E" w:rsidRDefault="00503744" w:rsidP="00C64861">
            <w:pPr>
              <w:jc w:val="center"/>
              <w:rPr>
                <w:sz w:val="20"/>
                <w:szCs w:val="20"/>
              </w:rPr>
            </w:pPr>
            <w:r w:rsidRPr="0031237E">
              <w:rPr>
                <w:sz w:val="20"/>
                <w:szCs w:val="20"/>
              </w:rPr>
              <w:t>ВИ</w:t>
            </w:r>
          </w:p>
        </w:tc>
        <w:tc>
          <w:tcPr>
            <w:tcW w:w="1418" w:type="dxa"/>
            <w:tcBorders>
              <w:left w:val="nil"/>
            </w:tcBorders>
            <w:vAlign w:val="center"/>
          </w:tcPr>
          <w:p w:rsidR="00503744" w:rsidRPr="0031237E" w:rsidRDefault="00503744" w:rsidP="00C64861">
            <w:pPr>
              <w:jc w:val="center"/>
              <w:rPr>
                <w:sz w:val="18"/>
                <w:szCs w:val="18"/>
              </w:rPr>
            </w:pPr>
            <w:r w:rsidRPr="0031237E">
              <w:rPr>
                <w:sz w:val="18"/>
                <w:szCs w:val="18"/>
              </w:rPr>
              <w:t>н/д</w:t>
            </w:r>
          </w:p>
        </w:tc>
        <w:tc>
          <w:tcPr>
            <w:tcW w:w="1418" w:type="dxa"/>
            <w:vAlign w:val="center"/>
          </w:tcPr>
          <w:p w:rsidR="00503744" w:rsidRPr="0031237E" w:rsidRDefault="00503744" w:rsidP="00C64861">
            <w:pPr>
              <w:jc w:val="center"/>
            </w:pPr>
            <w:r w:rsidRPr="0031237E">
              <w:rPr>
                <w:sz w:val="18"/>
                <w:szCs w:val="18"/>
              </w:rPr>
              <w:t>н/д</w:t>
            </w:r>
          </w:p>
        </w:tc>
        <w:tc>
          <w:tcPr>
            <w:tcW w:w="1418" w:type="dxa"/>
            <w:vAlign w:val="center"/>
          </w:tcPr>
          <w:p w:rsidR="00503744" w:rsidRPr="0031237E" w:rsidRDefault="00503744" w:rsidP="00C64861">
            <w:pPr>
              <w:jc w:val="center"/>
            </w:pPr>
            <w:r w:rsidRPr="0031237E">
              <w:rPr>
                <w:sz w:val="18"/>
                <w:szCs w:val="18"/>
              </w:rPr>
              <w:t>н/д</w:t>
            </w:r>
          </w:p>
        </w:tc>
        <w:tc>
          <w:tcPr>
            <w:tcW w:w="1418" w:type="dxa"/>
            <w:vAlign w:val="center"/>
          </w:tcPr>
          <w:p w:rsidR="00503744" w:rsidRPr="0031237E" w:rsidRDefault="00503744" w:rsidP="00C64861">
            <w:pPr>
              <w:jc w:val="center"/>
            </w:pPr>
            <w:r w:rsidRPr="0031237E">
              <w:rPr>
                <w:sz w:val="18"/>
                <w:szCs w:val="18"/>
              </w:rPr>
              <w:t>н/д</w:t>
            </w:r>
          </w:p>
        </w:tc>
        <w:tc>
          <w:tcPr>
            <w:tcW w:w="1418" w:type="dxa"/>
            <w:vAlign w:val="center"/>
          </w:tcPr>
          <w:p w:rsidR="00503744" w:rsidRPr="0031237E" w:rsidRDefault="00503744" w:rsidP="00C64861">
            <w:pPr>
              <w:jc w:val="center"/>
            </w:pPr>
            <w:r w:rsidRPr="0031237E">
              <w:rPr>
                <w:sz w:val="18"/>
                <w:szCs w:val="18"/>
              </w:rPr>
              <w:t>н/д</w:t>
            </w:r>
          </w:p>
        </w:tc>
        <w:tc>
          <w:tcPr>
            <w:tcW w:w="1418" w:type="dxa"/>
            <w:vAlign w:val="center"/>
          </w:tcPr>
          <w:p w:rsidR="00503744" w:rsidRPr="0031237E" w:rsidRDefault="00503744" w:rsidP="00C64861">
            <w:pPr>
              <w:jc w:val="center"/>
            </w:pPr>
            <w:r w:rsidRPr="0031237E">
              <w:rPr>
                <w:sz w:val="18"/>
                <w:szCs w:val="18"/>
              </w:rPr>
              <w:t>н/д</w:t>
            </w:r>
          </w:p>
        </w:tc>
        <w:tc>
          <w:tcPr>
            <w:tcW w:w="1418" w:type="dxa"/>
            <w:vAlign w:val="center"/>
          </w:tcPr>
          <w:p w:rsidR="00503744" w:rsidRPr="0031237E" w:rsidRDefault="00503744" w:rsidP="00C64861">
            <w:pPr>
              <w:jc w:val="center"/>
            </w:pPr>
            <w:r w:rsidRPr="0031237E">
              <w:rPr>
                <w:sz w:val="18"/>
                <w:szCs w:val="18"/>
              </w:rPr>
              <w:t>н/д</w:t>
            </w:r>
          </w:p>
        </w:tc>
      </w:tr>
    </w:tbl>
    <w:p w:rsidR="00503744" w:rsidRPr="0031237E" w:rsidRDefault="00503744" w:rsidP="00033BFF">
      <w:pPr>
        <w:shd w:val="clear" w:color="auto" w:fill="FFFFFF"/>
        <w:tabs>
          <w:tab w:val="left" w:pos="6946"/>
          <w:tab w:val="left" w:pos="9498"/>
        </w:tabs>
        <w:ind w:left="57" w:right="57" w:firstLine="488"/>
        <w:rPr>
          <w:sz w:val="20"/>
          <w:szCs w:val="20"/>
        </w:rPr>
      </w:pPr>
      <w:r w:rsidRPr="0031237E">
        <w:rPr>
          <w:sz w:val="20"/>
          <w:szCs w:val="20"/>
        </w:rPr>
        <w:t>Примечание: * - Для расчёта объёма инвестиций использовались прайс-листы торговых компаний, подрядных организаций, укрупненные нормативы цены строительства (НЦС-2017. НЦС 81-02-13-2017. Укрупненные нормативы цены строительства. утв. Приказом Минстроя России от 21.07.2017 N 1011/пр ) и т. д. Объём предполагаемых работ соответствует заявленным в перспективном развитии мероприятиям. Уточнение финансовых затрат для мероприятия производится на стадии проектирования.</w:t>
      </w:r>
    </w:p>
    <w:p w:rsidR="00503744" w:rsidRPr="0031237E" w:rsidRDefault="00503744" w:rsidP="00033BFF">
      <w:pPr>
        <w:sectPr w:rsidR="00503744" w:rsidRPr="0031237E" w:rsidSect="000F1C9D">
          <w:headerReference w:type="default" r:id="rId29"/>
          <w:footerReference w:type="default" r:id="rId30"/>
          <w:pgSz w:w="16838" w:h="11906" w:orient="landscape"/>
          <w:pgMar w:top="1134" w:right="1134" w:bottom="851" w:left="1134" w:header="709" w:footer="510" w:gutter="0"/>
          <w:cols w:space="708"/>
          <w:docGrid w:linePitch="360"/>
        </w:sectPr>
      </w:pPr>
    </w:p>
    <w:p w:rsidR="00503744" w:rsidRPr="0031237E" w:rsidRDefault="00503744" w:rsidP="00E63AAF">
      <w:pPr>
        <w:pStyle w:val="2"/>
        <w:numPr>
          <w:ilvl w:val="1"/>
          <w:numId w:val="14"/>
        </w:numPr>
        <w:tabs>
          <w:tab w:val="clear" w:pos="426"/>
          <w:tab w:val="left" w:pos="142"/>
        </w:tabs>
        <w:ind w:left="0"/>
      </w:pPr>
      <w:bookmarkStart w:id="40" w:name="_Toc528240126"/>
      <w:r w:rsidRPr="0031237E">
        <w:lastRenderedPageBreak/>
        <w:t>Электроснабжение</w:t>
      </w:r>
      <w:bookmarkEnd w:id="40"/>
    </w:p>
    <w:p w:rsidR="00503744" w:rsidRPr="0031237E" w:rsidRDefault="00503744" w:rsidP="00807D16">
      <w:pPr>
        <w:pStyle w:val="a5"/>
        <w:tabs>
          <w:tab w:val="left" w:pos="142"/>
        </w:tabs>
        <w:spacing w:before="0" w:after="0"/>
        <w:rPr>
          <w:color w:val="000000"/>
        </w:rPr>
      </w:pPr>
      <w:r w:rsidRPr="0031237E">
        <w:rPr>
          <w:color w:val="000000"/>
        </w:rPr>
        <w:t>Развитие системы электроснабжения в соответствии с мероприятиями Программы комплексного развития позволит полностью покрыть существующие нагрузки системы электроснабжения, их прогнозируемый прирост в течение 2019-2037 годов и создать резерв для устойчивого функционирования системы электроснабжения и обеспечения прироста новых нагрузок последующего периода.</w:t>
      </w:r>
    </w:p>
    <w:p w:rsidR="00503744" w:rsidRPr="0031237E" w:rsidRDefault="00503744" w:rsidP="00807D16">
      <w:pPr>
        <w:pStyle w:val="a5"/>
        <w:tabs>
          <w:tab w:val="left" w:pos="142"/>
        </w:tabs>
        <w:spacing w:before="0" w:after="0"/>
        <w:rPr>
          <w:color w:val="000000"/>
        </w:rPr>
      </w:pPr>
      <w:r w:rsidRPr="0031237E">
        <w:rPr>
          <w:color w:val="000000"/>
        </w:rPr>
        <w:t>Мероприятия инвестиционных проектов разработаны на основании следующих документов:</w:t>
      </w:r>
    </w:p>
    <w:p w:rsidR="00503744" w:rsidRPr="0031237E" w:rsidRDefault="00503744" w:rsidP="00E63AAF">
      <w:pPr>
        <w:pStyle w:val="a0"/>
        <w:numPr>
          <w:ilvl w:val="0"/>
          <w:numId w:val="28"/>
        </w:numPr>
        <w:tabs>
          <w:tab w:val="clear" w:pos="851"/>
          <w:tab w:val="left" w:pos="142"/>
        </w:tabs>
        <w:ind w:left="0" w:firstLine="567"/>
        <w:rPr>
          <w:color w:val="000000"/>
        </w:rPr>
      </w:pPr>
      <w:r w:rsidRPr="0031237E">
        <w:rPr>
          <w:color w:val="000000"/>
        </w:rPr>
        <w:t>проект генерального плана Станционного сельсовета Новосибирского района Новосибирской области, предусматривающего создание условий для комфортного проживания населения, определение основных направлений и параметров пространственного развития МО с учетом роста численности населения,</w:t>
      </w:r>
    </w:p>
    <w:p w:rsidR="00503744" w:rsidRPr="0031237E" w:rsidRDefault="00503744" w:rsidP="00E63AAF">
      <w:pPr>
        <w:pStyle w:val="a0"/>
        <w:numPr>
          <w:ilvl w:val="0"/>
          <w:numId w:val="28"/>
        </w:numPr>
        <w:tabs>
          <w:tab w:val="clear" w:pos="851"/>
          <w:tab w:val="left" w:pos="142"/>
        </w:tabs>
        <w:ind w:left="0" w:firstLine="567"/>
        <w:rPr>
          <w:color w:val="000000"/>
        </w:rPr>
      </w:pPr>
      <w:r w:rsidRPr="0031237E">
        <w:rPr>
          <w:color w:val="000000"/>
        </w:rPr>
        <w:t>инвестиционная программа АО «РЭС» на 2016-2020 гг., утвержденная Приказом МЖКХ иЭ НСО 16.05.2017 г. №120</w:t>
      </w:r>
    </w:p>
    <w:p w:rsidR="00503744" w:rsidRPr="0031237E" w:rsidRDefault="00503744" w:rsidP="00E63AAF">
      <w:pPr>
        <w:pStyle w:val="a0"/>
        <w:numPr>
          <w:ilvl w:val="0"/>
          <w:numId w:val="28"/>
        </w:numPr>
        <w:tabs>
          <w:tab w:val="clear" w:pos="851"/>
          <w:tab w:val="left" w:pos="0"/>
        </w:tabs>
        <w:ind w:left="0" w:firstLine="567"/>
        <w:rPr>
          <w:color w:val="000000"/>
        </w:rPr>
      </w:pPr>
      <w:r w:rsidRPr="0031237E">
        <w:rPr>
          <w:color w:val="000000"/>
        </w:rPr>
        <w:t>предложения Администрации Станционного сельсовета и организаций коммунального комплекса (ОКК).</w:t>
      </w:r>
    </w:p>
    <w:p w:rsidR="00503744" w:rsidRPr="0031237E" w:rsidRDefault="00503744" w:rsidP="00807D16">
      <w:pPr>
        <w:pStyle w:val="a5"/>
        <w:tabs>
          <w:tab w:val="left" w:pos="142"/>
        </w:tabs>
        <w:spacing w:before="0" w:after="0"/>
        <w:rPr>
          <w:i/>
          <w:color w:val="000000"/>
        </w:rPr>
      </w:pPr>
      <w:r w:rsidRPr="0031237E">
        <w:rPr>
          <w:color w:val="000000"/>
        </w:rPr>
        <w:t xml:space="preserve">Детальная характеристика инвестиционных проектов представлена в </w:t>
      </w:r>
      <w:r w:rsidRPr="0031237E">
        <w:rPr>
          <w:i/>
          <w:color w:val="000000"/>
        </w:rPr>
        <w:t>таблице 5.5-1.</w:t>
      </w:r>
    </w:p>
    <w:p w:rsidR="00503744" w:rsidRPr="0031237E" w:rsidRDefault="00503744" w:rsidP="00807D16">
      <w:pPr>
        <w:pStyle w:val="a5"/>
        <w:tabs>
          <w:tab w:val="left" w:pos="142"/>
        </w:tabs>
        <w:spacing w:before="0" w:after="0"/>
        <w:rPr>
          <w:i/>
          <w:color w:val="000000"/>
        </w:rPr>
      </w:pPr>
    </w:p>
    <w:p w:rsidR="00503744" w:rsidRPr="0031237E" w:rsidRDefault="00503744" w:rsidP="00807D16">
      <w:pPr>
        <w:pStyle w:val="a5"/>
        <w:tabs>
          <w:tab w:val="left" w:pos="142"/>
        </w:tabs>
        <w:spacing w:before="0" w:after="0"/>
        <w:rPr>
          <w:color w:val="000000"/>
        </w:rPr>
      </w:pPr>
    </w:p>
    <w:p w:rsidR="00503744" w:rsidRPr="0031237E" w:rsidRDefault="00503744" w:rsidP="00175983">
      <w:pPr>
        <w:pStyle w:val="a5"/>
        <w:spacing w:before="0" w:after="0"/>
        <w:rPr>
          <w:color w:val="000000"/>
        </w:rPr>
      </w:pPr>
    </w:p>
    <w:p w:rsidR="00503744" w:rsidRPr="0031237E" w:rsidRDefault="00503744" w:rsidP="00175983">
      <w:pPr>
        <w:pStyle w:val="a5"/>
        <w:spacing w:before="0" w:after="0"/>
        <w:rPr>
          <w:color w:val="000000"/>
        </w:rPr>
      </w:pPr>
    </w:p>
    <w:p w:rsidR="00503744" w:rsidRPr="0031237E" w:rsidRDefault="00503744" w:rsidP="00175983">
      <w:pPr>
        <w:pStyle w:val="a5"/>
        <w:spacing w:before="0" w:after="0"/>
        <w:rPr>
          <w:color w:val="000000"/>
        </w:rPr>
      </w:pPr>
    </w:p>
    <w:p w:rsidR="00503744" w:rsidRPr="0031237E" w:rsidRDefault="00503744" w:rsidP="00175983">
      <w:pPr>
        <w:pStyle w:val="a5"/>
        <w:spacing w:before="0" w:after="0"/>
        <w:rPr>
          <w:color w:val="000000"/>
        </w:rPr>
        <w:sectPr w:rsidR="00503744" w:rsidRPr="0031237E" w:rsidSect="00175983">
          <w:headerReference w:type="default" r:id="rId31"/>
          <w:footerReference w:type="default" r:id="rId32"/>
          <w:type w:val="nextColumn"/>
          <w:pgSz w:w="11906" w:h="16838"/>
          <w:pgMar w:top="1134" w:right="851" w:bottom="1134" w:left="1134" w:header="709" w:footer="709" w:gutter="0"/>
          <w:cols w:space="708"/>
          <w:docGrid w:linePitch="360"/>
        </w:sectPr>
      </w:pPr>
    </w:p>
    <w:p w:rsidR="00503744" w:rsidRPr="0031237E" w:rsidRDefault="00503744" w:rsidP="00175983">
      <w:pPr>
        <w:pStyle w:val="af"/>
        <w:spacing w:before="0" w:after="0"/>
        <w:jc w:val="right"/>
        <w:rPr>
          <w:b w:val="0"/>
          <w:i/>
          <w:color w:val="000000"/>
          <w:sz w:val="24"/>
          <w:szCs w:val="24"/>
        </w:rPr>
      </w:pPr>
      <w:r w:rsidRPr="0031237E">
        <w:rPr>
          <w:b w:val="0"/>
          <w:i/>
          <w:color w:val="000000"/>
          <w:sz w:val="24"/>
          <w:szCs w:val="24"/>
        </w:rPr>
        <w:lastRenderedPageBreak/>
        <w:t>Таблица 5.5-1</w:t>
      </w:r>
    </w:p>
    <w:p w:rsidR="00503744" w:rsidRPr="0031237E" w:rsidRDefault="00503744" w:rsidP="00DE3ACA">
      <w:pPr>
        <w:pStyle w:val="af"/>
        <w:spacing w:before="0" w:after="0"/>
        <w:rPr>
          <w:b w:val="0"/>
          <w:color w:val="000000"/>
          <w:sz w:val="24"/>
          <w:szCs w:val="24"/>
        </w:rPr>
      </w:pPr>
      <w:r w:rsidRPr="0031237E">
        <w:rPr>
          <w:b w:val="0"/>
          <w:color w:val="000000"/>
          <w:sz w:val="24"/>
          <w:szCs w:val="24"/>
        </w:rPr>
        <w:t>Характеристика инвестиционных проектов по реконструкции и новому строительству электросетей</w:t>
      </w: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8"/>
        <w:gridCol w:w="2166"/>
        <w:gridCol w:w="754"/>
        <w:gridCol w:w="776"/>
        <w:gridCol w:w="1523"/>
        <w:gridCol w:w="1523"/>
        <w:gridCol w:w="1523"/>
        <w:gridCol w:w="1523"/>
        <w:gridCol w:w="1523"/>
        <w:gridCol w:w="1523"/>
        <w:gridCol w:w="1523"/>
      </w:tblGrid>
      <w:tr w:rsidR="00503744" w:rsidRPr="0031237E" w:rsidTr="00BF274F">
        <w:trPr>
          <w:tblHeader/>
        </w:trPr>
        <w:tc>
          <w:tcPr>
            <w:tcW w:w="528" w:type="dxa"/>
            <w:vMerge w:val="restart"/>
            <w:vAlign w:val="center"/>
          </w:tcPr>
          <w:p w:rsidR="00503744" w:rsidRPr="0031237E" w:rsidRDefault="00503744" w:rsidP="00B65181">
            <w:pPr>
              <w:jc w:val="center"/>
              <w:rPr>
                <w:sz w:val="18"/>
                <w:szCs w:val="18"/>
              </w:rPr>
            </w:pPr>
            <w:r w:rsidRPr="0031237E">
              <w:rPr>
                <w:sz w:val="18"/>
                <w:szCs w:val="18"/>
              </w:rPr>
              <w:t>№</w:t>
            </w:r>
          </w:p>
          <w:p w:rsidR="00503744" w:rsidRPr="0031237E" w:rsidRDefault="00503744" w:rsidP="00B65181">
            <w:pPr>
              <w:jc w:val="center"/>
              <w:rPr>
                <w:sz w:val="18"/>
                <w:szCs w:val="18"/>
              </w:rPr>
            </w:pPr>
            <w:r w:rsidRPr="0031237E">
              <w:rPr>
                <w:sz w:val="18"/>
                <w:szCs w:val="18"/>
              </w:rPr>
              <w:t>п/п</w:t>
            </w:r>
          </w:p>
        </w:tc>
        <w:tc>
          <w:tcPr>
            <w:tcW w:w="2166" w:type="dxa"/>
            <w:vMerge w:val="restart"/>
            <w:vAlign w:val="center"/>
          </w:tcPr>
          <w:p w:rsidR="00503744" w:rsidRPr="0031237E" w:rsidRDefault="00503744" w:rsidP="00B65181">
            <w:pPr>
              <w:jc w:val="center"/>
              <w:rPr>
                <w:sz w:val="20"/>
                <w:szCs w:val="20"/>
              </w:rPr>
            </w:pPr>
            <w:r w:rsidRPr="0031237E">
              <w:rPr>
                <w:sz w:val="20"/>
                <w:szCs w:val="20"/>
              </w:rPr>
              <w:t>Мероприятия</w:t>
            </w:r>
          </w:p>
        </w:tc>
        <w:tc>
          <w:tcPr>
            <w:tcW w:w="754" w:type="dxa"/>
            <w:vMerge w:val="restart"/>
            <w:vAlign w:val="center"/>
          </w:tcPr>
          <w:p w:rsidR="00503744" w:rsidRPr="0031237E" w:rsidRDefault="00503744" w:rsidP="00CC4055">
            <w:pPr>
              <w:jc w:val="center"/>
              <w:rPr>
                <w:sz w:val="20"/>
                <w:szCs w:val="20"/>
              </w:rPr>
            </w:pPr>
          </w:p>
          <w:p w:rsidR="00503744" w:rsidRPr="0031237E" w:rsidRDefault="00503744" w:rsidP="00CC4055">
            <w:pPr>
              <w:jc w:val="center"/>
              <w:rPr>
                <w:sz w:val="20"/>
                <w:szCs w:val="20"/>
              </w:rPr>
            </w:pPr>
            <w:r w:rsidRPr="0031237E">
              <w:rPr>
                <w:sz w:val="20"/>
                <w:szCs w:val="20"/>
              </w:rPr>
              <w:t>Обос-нова-ние</w:t>
            </w:r>
          </w:p>
        </w:tc>
        <w:tc>
          <w:tcPr>
            <w:tcW w:w="776" w:type="dxa"/>
            <w:vMerge w:val="restart"/>
            <w:vAlign w:val="center"/>
          </w:tcPr>
          <w:p w:rsidR="00503744" w:rsidRPr="0031237E" w:rsidRDefault="00503744" w:rsidP="00CC4055">
            <w:pPr>
              <w:jc w:val="center"/>
              <w:rPr>
                <w:sz w:val="20"/>
                <w:szCs w:val="20"/>
              </w:rPr>
            </w:pPr>
            <w:r w:rsidRPr="0031237E">
              <w:rPr>
                <w:sz w:val="20"/>
                <w:szCs w:val="20"/>
              </w:rPr>
              <w:t>Источ-ник финан-сирова-ния</w:t>
            </w:r>
          </w:p>
        </w:tc>
        <w:tc>
          <w:tcPr>
            <w:tcW w:w="10661" w:type="dxa"/>
            <w:gridSpan w:val="7"/>
            <w:vAlign w:val="center"/>
          </w:tcPr>
          <w:p w:rsidR="00503744" w:rsidRPr="0031237E" w:rsidRDefault="00503744" w:rsidP="00B65181">
            <w:pPr>
              <w:jc w:val="center"/>
              <w:rPr>
                <w:sz w:val="20"/>
                <w:szCs w:val="20"/>
              </w:rPr>
            </w:pPr>
            <w:r w:rsidRPr="0031237E">
              <w:rPr>
                <w:sz w:val="20"/>
                <w:szCs w:val="20"/>
              </w:rPr>
              <w:t>Финансирование по годам (тыс.руб.)*</w:t>
            </w:r>
          </w:p>
        </w:tc>
      </w:tr>
      <w:tr w:rsidR="00503744" w:rsidRPr="0031237E" w:rsidTr="00BF274F">
        <w:trPr>
          <w:tblHeader/>
        </w:trPr>
        <w:tc>
          <w:tcPr>
            <w:tcW w:w="528" w:type="dxa"/>
            <w:vMerge/>
            <w:vAlign w:val="center"/>
          </w:tcPr>
          <w:p w:rsidR="00503744" w:rsidRPr="0031237E" w:rsidRDefault="00503744" w:rsidP="00B65181">
            <w:pPr>
              <w:jc w:val="center"/>
              <w:rPr>
                <w:sz w:val="18"/>
                <w:szCs w:val="18"/>
              </w:rPr>
            </w:pPr>
          </w:p>
        </w:tc>
        <w:tc>
          <w:tcPr>
            <w:tcW w:w="2166" w:type="dxa"/>
            <w:vMerge/>
            <w:vAlign w:val="center"/>
          </w:tcPr>
          <w:p w:rsidR="00503744" w:rsidRPr="0031237E" w:rsidRDefault="00503744" w:rsidP="00B65181">
            <w:pPr>
              <w:jc w:val="center"/>
              <w:rPr>
                <w:sz w:val="20"/>
                <w:szCs w:val="20"/>
              </w:rPr>
            </w:pPr>
          </w:p>
        </w:tc>
        <w:tc>
          <w:tcPr>
            <w:tcW w:w="754" w:type="dxa"/>
            <w:vMerge/>
            <w:vAlign w:val="center"/>
          </w:tcPr>
          <w:p w:rsidR="00503744" w:rsidRPr="0031237E" w:rsidRDefault="00503744" w:rsidP="00B65181">
            <w:pPr>
              <w:jc w:val="center"/>
              <w:rPr>
                <w:sz w:val="20"/>
                <w:szCs w:val="20"/>
              </w:rPr>
            </w:pPr>
          </w:p>
        </w:tc>
        <w:tc>
          <w:tcPr>
            <w:tcW w:w="776" w:type="dxa"/>
            <w:vMerge/>
            <w:vAlign w:val="center"/>
          </w:tcPr>
          <w:p w:rsidR="00503744" w:rsidRPr="0031237E" w:rsidRDefault="00503744" w:rsidP="00B65181">
            <w:pPr>
              <w:jc w:val="center"/>
              <w:rPr>
                <w:sz w:val="20"/>
                <w:szCs w:val="20"/>
              </w:rPr>
            </w:pPr>
          </w:p>
        </w:tc>
        <w:tc>
          <w:tcPr>
            <w:tcW w:w="1523" w:type="dxa"/>
            <w:vAlign w:val="center"/>
          </w:tcPr>
          <w:p w:rsidR="00503744" w:rsidRPr="0031237E" w:rsidRDefault="00503744" w:rsidP="00B65181">
            <w:pPr>
              <w:jc w:val="center"/>
              <w:rPr>
                <w:sz w:val="20"/>
                <w:szCs w:val="20"/>
              </w:rPr>
            </w:pPr>
            <w:r w:rsidRPr="0031237E">
              <w:rPr>
                <w:sz w:val="20"/>
                <w:szCs w:val="20"/>
              </w:rPr>
              <w:t>2019</w:t>
            </w:r>
          </w:p>
        </w:tc>
        <w:tc>
          <w:tcPr>
            <w:tcW w:w="1523" w:type="dxa"/>
            <w:vAlign w:val="center"/>
          </w:tcPr>
          <w:p w:rsidR="00503744" w:rsidRPr="0031237E" w:rsidRDefault="00503744" w:rsidP="00B65181">
            <w:pPr>
              <w:jc w:val="center"/>
              <w:rPr>
                <w:sz w:val="20"/>
                <w:szCs w:val="20"/>
              </w:rPr>
            </w:pPr>
            <w:r w:rsidRPr="0031237E">
              <w:rPr>
                <w:sz w:val="20"/>
                <w:szCs w:val="20"/>
              </w:rPr>
              <w:t>2020</w:t>
            </w:r>
          </w:p>
        </w:tc>
        <w:tc>
          <w:tcPr>
            <w:tcW w:w="1523" w:type="dxa"/>
            <w:vAlign w:val="center"/>
          </w:tcPr>
          <w:p w:rsidR="00503744" w:rsidRPr="0031237E" w:rsidRDefault="00503744" w:rsidP="00B65181">
            <w:pPr>
              <w:jc w:val="center"/>
              <w:rPr>
                <w:sz w:val="20"/>
                <w:szCs w:val="20"/>
              </w:rPr>
            </w:pPr>
            <w:r w:rsidRPr="0031237E">
              <w:rPr>
                <w:sz w:val="20"/>
                <w:szCs w:val="20"/>
              </w:rPr>
              <w:t>2021</w:t>
            </w:r>
          </w:p>
        </w:tc>
        <w:tc>
          <w:tcPr>
            <w:tcW w:w="1523" w:type="dxa"/>
            <w:vAlign w:val="center"/>
          </w:tcPr>
          <w:p w:rsidR="00503744" w:rsidRPr="0031237E" w:rsidRDefault="00503744" w:rsidP="00B65181">
            <w:pPr>
              <w:jc w:val="center"/>
              <w:rPr>
                <w:sz w:val="20"/>
                <w:szCs w:val="20"/>
              </w:rPr>
            </w:pPr>
            <w:r w:rsidRPr="0031237E">
              <w:rPr>
                <w:sz w:val="20"/>
                <w:szCs w:val="20"/>
              </w:rPr>
              <w:t>2022</w:t>
            </w:r>
          </w:p>
        </w:tc>
        <w:tc>
          <w:tcPr>
            <w:tcW w:w="1523" w:type="dxa"/>
            <w:vAlign w:val="center"/>
          </w:tcPr>
          <w:p w:rsidR="00503744" w:rsidRPr="0031237E" w:rsidRDefault="00503744" w:rsidP="00B65181">
            <w:pPr>
              <w:jc w:val="center"/>
              <w:rPr>
                <w:sz w:val="20"/>
                <w:szCs w:val="20"/>
              </w:rPr>
            </w:pPr>
            <w:r w:rsidRPr="0031237E">
              <w:rPr>
                <w:sz w:val="20"/>
                <w:szCs w:val="20"/>
              </w:rPr>
              <w:t>2023</w:t>
            </w:r>
          </w:p>
        </w:tc>
        <w:tc>
          <w:tcPr>
            <w:tcW w:w="1523" w:type="dxa"/>
            <w:vAlign w:val="center"/>
          </w:tcPr>
          <w:p w:rsidR="00503744" w:rsidRPr="0031237E" w:rsidRDefault="00503744" w:rsidP="00B65181">
            <w:pPr>
              <w:jc w:val="center"/>
              <w:rPr>
                <w:sz w:val="20"/>
                <w:szCs w:val="20"/>
              </w:rPr>
            </w:pPr>
            <w:r w:rsidRPr="0031237E">
              <w:rPr>
                <w:sz w:val="20"/>
                <w:szCs w:val="20"/>
              </w:rPr>
              <w:t>2024-2037</w:t>
            </w:r>
          </w:p>
        </w:tc>
        <w:tc>
          <w:tcPr>
            <w:tcW w:w="1523" w:type="dxa"/>
            <w:vAlign w:val="center"/>
          </w:tcPr>
          <w:p w:rsidR="00503744" w:rsidRPr="0031237E" w:rsidRDefault="00503744" w:rsidP="00B65181">
            <w:pPr>
              <w:jc w:val="center"/>
              <w:rPr>
                <w:sz w:val="20"/>
                <w:szCs w:val="20"/>
              </w:rPr>
            </w:pPr>
            <w:r w:rsidRPr="0031237E">
              <w:rPr>
                <w:sz w:val="20"/>
                <w:szCs w:val="20"/>
              </w:rPr>
              <w:t>Всего</w:t>
            </w:r>
          </w:p>
        </w:tc>
      </w:tr>
      <w:tr w:rsidR="00503744" w:rsidRPr="0031237E" w:rsidTr="00BF274F">
        <w:trPr>
          <w:trHeight w:val="767"/>
        </w:trPr>
        <w:tc>
          <w:tcPr>
            <w:tcW w:w="528" w:type="dxa"/>
            <w:vAlign w:val="center"/>
          </w:tcPr>
          <w:p w:rsidR="00503744" w:rsidRPr="0031237E" w:rsidRDefault="00503744" w:rsidP="00B65181">
            <w:pPr>
              <w:jc w:val="center"/>
              <w:rPr>
                <w:color w:val="000000"/>
              </w:rPr>
            </w:pPr>
            <w:r w:rsidRPr="0031237E">
              <w:rPr>
                <w:color w:val="000000"/>
                <w:sz w:val="22"/>
                <w:szCs w:val="22"/>
              </w:rPr>
              <w:t>1</w:t>
            </w:r>
          </w:p>
        </w:tc>
        <w:tc>
          <w:tcPr>
            <w:tcW w:w="2166" w:type="dxa"/>
            <w:vAlign w:val="center"/>
          </w:tcPr>
          <w:p w:rsidR="00503744" w:rsidRPr="0031237E" w:rsidRDefault="00503744" w:rsidP="008B71C8">
            <w:pPr>
              <w:rPr>
                <w:sz w:val="20"/>
                <w:szCs w:val="20"/>
              </w:rPr>
            </w:pPr>
            <w:r w:rsidRPr="0031237E">
              <w:rPr>
                <w:sz w:val="20"/>
                <w:szCs w:val="20"/>
              </w:rPr>
              <w:t>Строительство нового центра питания ПС 220/110/10 кВ с двумя трансформаторами по 100 МВА, запитанного от существующей ВЛ 220 кВ (Заря – Правобережная), проходящей по территории сельсовета двумя КЛ-220 кВ по предусмотренному техническому коридору в п. Садовый</w:t>
            </w:r>
          </w:p>
        </w:tc>
        <w:tc>
          <w:tcPr>
            <w:tcW w:w="754" w:type="dxa"/>
            <w:vAlign w:val="center"/>
          </w:tcPr>
          <w:p w:rsidR="00503744" w:rsidRPr="0031237E" w:rsidRDefault="00503744" w:rsidP="00B65181">
            <w:pPr>
              <w:jc w:val="center"/>
              <w:rPr>
                <w:sz w:val="20"/>
                <w:szCs w:val="20"/>
              </w:rPr>
            </w:pPr>
            <w:r w:rsidRPr="0031237E">
              <w:rPr>
                <w:sz w:val="20"/>
                <w:szCs w:val="20"/>
              </w:rPr>
              <w:t>ГП</w:t>
            </w:r>
          </w:p>
        </w:tc>
        <w:tc>
          <w:tcPr>
            <w:tcW w:w="776" w:type="dxa"/>
            <w:vAlign w:val="center"/>
          </w:tcPr>
          <w:p w:rsidR="00503744" w:rsidRPr="0031237E" w:rsidRDefault="00503744" w:rsidP="00264D81">
            <w:r w:rsidRPr="0031237E">
              <w:rPr>
                <w:sz w:val="20"/>
                <w:szCs w:val="20"/>
              </w:rPr>
              <w:t>ВИ</w:t>
            </w:r>
          </w:p>
        </w:tc>
        <w:tc>
          <w:tcPr>
            <w:tcW w:w="1523" w:type="dxa"/>
            <w:tcBorders>
              <w:left w:val="nil"/>
            </w:tcBorders>
            <w:vAlign w:val="center"/>
          </w:tcPr>
          <w:p w:rsidR="00503744" w:rsidRPr="0031237E" w:rsidRDefault="00503744" w:rsidP="00B65181">
            <w:pPr>
              <w:jc w:val="center"/>
              <w:rPr>
                <w:sz w:val="18"/>
                <w:szCs w:val="18"/>
              </w:rPr>
            </w:pPr>
            <w:r w:rsidRPr="0031237E">
              <w:rPr>
                <w:sz w:val="18"/>
                <w:szCs w:val="18"/>
              </w:rPr>
              <w:t>0,00</w:t>
            </w:r>
          </w:p>
        </w:tc>
        <w:tc>
          <w:tcPr>
            <w:tcW w:w="1523" w:type="dxa"/>
            <w:vAlign w:val="center"/>
          </w:tcPr>
          <w:p w:rsidR="00503744" w:rsidRPr="0031237E" w:rsidRDefault="00503744" w:rsidP="00B65181">
            <w:pPr>
              <w:ind w:hanging="47"/>
              <w:jc w:val="center"/>
              <w:rPr>
                <w:sz w:val="18"/>
                <w:szCs w:val="18"/>
              </w:rPr>
            </w:pPr>
            <w:r w:rsidRPr="0031237E">
              <w:rPr>
                <w:sz w:val="18"/>
                <w:szCs w:val="18"/>
              </w:rPr>
              <w:t>0,00</w:t>
            </w:r>
          </w:p>
        </w:tc>
        <w:tc>
          <w:tcPr>
            <w:tcW w:w="1523" w:type="dxa"/>
            <w:vAlign w:val="center"/>
          </w:tcPr>
          <w:p w:rsidR="00503744" w:rsidRPr="0031237E" w:rsidRDefault="00503744" w:rsidP="00B65181">
            <w:pPr>
              <w:ind w:hanging="47"/>
              <w:jc w:val="center"/>
              <w:rPr>
                <w:sz w:val="18"/>
                <w:szCs w:val="18"/>
              </w:rPr>
            </w:pPr>
            <w:r w:rsidRPr="0031237E">
              <w:rPr>
                <w:sz w:val="18"/>
                <w:szCs w:val="18"/>
              </w:rPr>
              <w:t>0,00</w:t>
            </w:r>
          </w:p>
        </w:tc>
        <w:tc>
          <w:tcPr>
            <w:tcW w:w="1523" w:type="dxa"/>
            <w:vAlign w:val="center"/>
          </w:tcPr>
          <w:p w:rsidR="00503744" w:rsidRPr="0031237E" w:rsidRDefault="00503744" w:rsidP="00B65181">
            <w:pPr>
              <w:ind w:hanging="47"/>
              <w:jc w:val="center"/>
              <w:rPr>
                <w:sz w:val="18"/>
                <w:szCs w:val="18"/>
              </w:rPr>
            </w:pPr>
            <w:r w:rsidRPr="0031237E">
              <w:rPr>
                <w:sz w:val="18"/>
                <w:szCs w:val="18"/>
              </w:rPr>
              <w:t>0,00</w:t>
            </w:r>
          </w:p>
        </w:tc>
        <w:tc>
          <w:tcPr>
            <w:tcW w:w="1523" w:type="dxa"/>
            <w:vAlign w:val="center"/>
          </w:tcPr>
          <w:p w:rsidR="00503744" w:rsidRPr="0031237E" w:rsidRDefault="00503744" w:rsidP="00B65181">
            <w:pPr>
              <w:jc w:val="center"/>
              <w:rPr>
                <w:sz w:val="18"/>
                <w:szCs w:val="18"/>
              </w:rPr>
            </w:pPr>
            <w:r w:rsidRPr="0031237E">
              <w:rPr>
                <w:sz w:val="18"/>
                <w:szCs w:val="18"/>
              </w:rPr>
              <w:t>0,00</w:t>
            </w:r>
          </w:p>
        </w:tc>
        <w:tc>
          <w:tcPr>
            <w:tcW w:w="1523" w:type="dxa"/>
            <w:vAlign w:val="center"/>
          </w:tcPr>
          <w:p w:rsidR="00503744" w:rsidRPr="0031237E" w:rsidRDefault="00503744" w:rsidP="00B65181">
            <w:pPr>
              <w:jc w:val="center"/>
              <w:rPr>
                <w:sz w:val="18"/>
                <w:szCs w:val="18"/>
              </w:rPr>
            </w:pPr>
            <w:r w:rsidRPr="0031237E">
              <w:rPr>
                <w:sz w:val="18"/>
                <w:szCs w:val="18"/>
              </w:rPr>
              <w:t>1 000 000,00</w:t>
            </w:r>
          </w:p>
        </w:tc>
        <w:tc>
          <w:tcPr>
            <w:tcW w:w="1523" w:type="dxa"/>
            <w:vAlign w:val="center"/>
          </w:tcPr>
          <w:p w:rsidR="00503744" w:rsidRPr="0031237E" w:rsidRDefault="00503744" w:rsidP="0034215F">
            <w:pPr>
              <w:jc w:val="center"/>
              <w:rPr>
                <w:sz w:val="18"/>
                <w:szCs w:val="18"/>
              </w:rPr>
            </w:pPr>
            <w:r w:rsidRPr="0031237E">
              <w:rPr>
                <w:sz w:val="18"/>
                <w:szCs w:val="18"/>
              </w:rPr>
              <w:t>1 000 000,00</w:t>
            </w:r>
          </w:p>
        </w:tc>
      </w:tr>
      <w:tr w:rsidR="00503744" w:rsidRPr="0031237E" w:rsidTr="00BF274F">
        <w:tc>
          <w:tcPr>
            <w:tcW w:w="528" w:type="dxa"/>
            <w:vAlign w:val="center"/>
          </w:tcPr>
          <w:p w:rsidR="00503744" w:rsidRPr="0031237E" w:rsidRDefault="00503744" w:rsidP="00B65181">
            <w:pPr>
              <w:jc w:val="center"/>
              <w:rPr>
                <w:sz w:val="20"/>
                <w:szCs w:val="20"/>
              </w:rPr>
            </w:pPr>
            <w:r w:rsidRPr="0031237E">
              <w:rPr>
                <w:sz w:val="20"/>
                <w:szCs w:val="20"/>
              </w:rPr>
              <w:t>2</w:t>
            </w:r>
          </w:p>
        </w:tc>
        <w:tc>
          <w:tcPr>
            <w:tcW w:w="2166" w:type="dxa"/>
            <w:vAlign w:val="center"/>
          </w:tcPr>
          <w:p w:rsidR="00503744" w:rsidRPr="0031237E" w:rsidRDefault="00503744" w:rsidP="00B65181">
            <w:pPr>
              <w:rPr>
                <w:sz w:val="20"/>
                <w:szCs w:val="20"/>
              </w:rPr>
            </w:pPr>
            <w:r w:rsidRPr="0031237E">
              <w:rPr>
                <w:sz w:val="20"/>
                <w:szCs w:val="20"/>
              </w:rPr>
              <w:t>Предусмотрено строительство 5-ти РТП с двумя трансформаторами по 1000 кВА и 75-ти комплектных двухтрансформаторных подстанций с трансформаторами по 1000 кВА.</w:t>
            </w:r>
          </w:p>
        </w:tc>
        <w:tc>
          <w:tcPr>
            <w:tcW w:w="754" w:type="dxa"/>
            <w:vAlign w:val="center"/>
          </w:tcPr>
          <w:p w:rsidR="00503744" w:rsidRPr="0031237E" w:rsidRDefault="00503744" w:rsidP="008B71C8">
            <w:pPr>
              <w:jc w:val="center"/>
              <w:rPr>
                <w:sz w:val="20"/>
                <w:szCs w:val="20"/>
              </w:rPr>
            </w:pPr>
            <w:r w:rsidRPr="0031237E">
              <w:rPr>
                <w:sz w:val="20"/>
                <w:szCs w:val="20"/>
              </w:rPr>
              <w:t>ГП</w:t>
            </w:r>
          </w:p>
        </w:tc>
        <w:tc>
          <w:tcPr>
            <w:tcW w:w="776" w:type="dxa"/>
            <w:vAlign w:val="center"/>
          </w:tcPr>
          <w:p w:rsidR="00503744" w:rsidRPr="0031237E" w:rsidRDefault="00503744" w:rsidP="00F76946">
            <w:r w:rsidRPr="0031237E">
              <w:rPr>
                <w:sz w:val="20"/>
                <w:szCs w:val="20"/>
              </w:rPr>
              <w:t>ВИ</w:t>
            </w:r>
          </w:p>
        </w:tc>
        <w:tc>
          <w:tcPr>
            <w:tcW w:w="1523" w:type="dxa"/>
            <w:tcBorders>
              <w:left w:val="nil"/>
            </w:tcBorders>
            <w:vAlign w:val="center"/>
          </w:tcPr>
          <w:p w:rsidR="00503744" w:rsidRPr="0031237E" w:rsidRDefault="00503744" w:rsidP="00F76946">
            <w:pPr>
              <w:jc w:val="center"/>
              <w:rPr>
                <w:sz w:val="18"/>
                <w:szCs w:val="18"/>
              </w:rPr>
            </w:pPr>
            <w:r w:rsidRPr="0031237E">
              <w:rPr>
                <w:sz w:val="18"/>
                <w:szCs w:val="18"/>
              </w:rPr>
              <w:t>0,00</w:t>
            </w:r>
          </w:p>
        </w:tc>
        <w:tc>
          <w:tcPr>
            <w:tcW w:w="1523" w:type="dxa"/>
            <w:vAlign w:val="center"/>
          </w:tcPr>
          <w:p w:rsidR="00503744" w:rsidRPr="0031237E" w:rsidRDefault="00503744" w:rsidP="00F76946">
            <w:pPr>
              <w:ind w:hanging="47"/>
              <w:jc w:val="center"/>
              <w:rPr>
                <w:sz w:val="18"/>
                <w:szCs w:val="18"/>
              </w:rPr>
            </w:pPr>
            <w:r w:rsidRPr="0031237E">
              <w:rPr>
                <w:sz w:val="18"/>
                <w:szCs w:val="18"/>
              </w:rPr>
              <w:t>0,00</w:t>
            </w:r>
          </w:p>
        </w:tc>
        <w:tc>
          <w:tcPr>
            <w:tcW w:w="1523" w:type="dxa"/>
            <w:vAlign w:val="center"/>
          </w:tcPr>
          <w:p w:rsidR="00503744" w:rsidRPr="0031237E" w:rsidRDefault="00503744" w:rsidP="00F76946">
            <w:pPr>
              <w:ind w:hanging="47"/>
              <w:jc w:val="center"/>
              <w:rPr>
                <w:sz w:val="18"/>
                <w:szCs w:val="18"/>
              </w:rPr>
            </w:pPr>
            <w:r w:rsidRPr="0031237E">
              <w:rPr>
                <w:sz w:val="18"/>
                <w:szCs w:val="18"/>
              </w:rPr>
              <w:t>0,00</w:t>
            </w:r>
          </w:p>
        </w:tc>
        <w:tc>
          <w:tcPr>
            <w:tcW w:w="1523" w:type="dxa"/>
            <w:vAlign w:val="center"/>
          </w:tcPr>
          <w:p w:rsidR="00503744" w:rsidRPr="0031237E" w:rsidRDefault="00503744" w:rsidP="00F76946">
            <w:pPr>
              <w:ind w:hanging="47"/>
              <w:jc w:val="center"/>
              <w:rPr>
                <w:sz w:val="18"/>
                <w:szCs w:val="18"/>
              </w:rPr>
            </w:pPr>
            <w:r w:rsidRPr="0031237E">
              <w:rPr>
                <w:sz w:val="18"/>
                <w:szCs w:val="18"/>
              </w:rPr>
              <w:t>0,00</w:t>
            </w:r>
          </w:p>
        </w:tc>
        <w:tc>
          <w:tcPr>
            <w:tcW w:w="1523" w:type="dxa"/>
            <w:vAlign w:val="center"/>
          </w:tcPr>
          <w:p w:rsidR="00503744" w:rsidRPr="0031237E" w:rsidRDefault="00503744" w:rsidP="00F76946">
            <w:pPr>
              <w:jc w:val="center"/>
              <w:rPr>
                <w:sz w:val="18"/>
                <w:szCs w:val="18"/>
              </w:rPr>
            </w:pPr>
            <w:r w:rsidRPr="0031237E">
              <w:rPr>
                <w:sz w:val="18"/>
                <w:szCs w:val="18"/>
              </w:rPr>
              <w:t>0,00</w:t>
            </w:r>
          </w:p>
        </w:tc>
        <w:tc>
          <w:tcPr>
            <w:tcW w:w="1523" w:type="dxa"/>
            <w:vAlign w:val="center"/>
          </w:tcPr>
          <w:p w:rsidR="00503744" w:rsidRPr="0031237E" w:rsidRDefault="00503744" w:rsidP="00B65181">
            <w:pPr>
              <w:jc w:val="center"/>
              <w:rPr>
                <w:sz w:val="18"/>
                <w:szCs w:val="18"/>
              </w:rPr>
            </w:pPr>
            <w:r w:rsidRPr="0031237E">
              <w:rPr>
                <w:sz w:val="18"/>
                <w:szCs w:val="18"/>
              </w:rPr>
              <w:t>277 500,00</w:t>
            </w:r>
          </w:p>
        </w:tc>
        <w:tc>
          <w:tcPr>
            <w:tcW w:w="1523" w:type="dxa"/>
            <w:vAlign w:val="center"/>
          </w:tcPr>
          <w:p w:rsidR="00503744" w:rsidRPr="0031237E" w:rsidRDefault="00503744" w:rsidP="00B65181">
            <w:pPr>
              <w:jc w:val="center"/>
              <w:rPr>
                <w:sz w:val="18"/>
                <w:szCs w:val="18"/>
              </w:rPr>
            </w:pPr>
            <w:r w:rsidRPr="0031237E">
              <w:rPr>
                <w:sz w:val="18"/>
                <w:szCs w:val="18"/>
              </w:rPr>
              <w:t>277 500,00</w:t>
            </w:r>
          </w:p>
        </w:tc>
      </w:tr>
      <w:tr w:rsidR="00503744" w:rsidRPr="0031237E" w:rsidTr="00BF274F">
        <w:tc>
          <w:tcPr>
            <w:tcW w:w="528" w:type="dxa"/>
            <w:vAlign w:val="center"/>
          </w:tcPr>
          <w:p w:rsidR="00503744" w:rsidRPr="0031237E" w:rsidRDefault="00503744" w:rsidP="00B65181">
            <w:pPr>
              <w:jc w:val="center"/>
              <w:rPr>
                <w:color w:val="000000"/>
              </w:rPr>
            </w:pPr>
            <w:r w:rsidRPr="0031237E">
              <w:rPr>
                <w:color w:val="000000"/>
                <w:sz w:val="22"/>
                <w:szCs w:val="22"/>
              </w:rPr>
              <w:t>3</w:t>
            </w:r>
          </w:p>
        </w:tc>
        <w:tc>
          <w:tcPr>
            <w:tcW w:w="2166" w:type="dxa"/>
            <w:vAlign w:val="center"/>
          </w:tcPr>
          <w:p w:rsidR="00503744" w:rsidRPr="0031237E" w:rsidRDefault="00503744" w:rsidP="008B71C8">
            <w:pPr>
              <w:rPr>
                <w:sz w:val="20"/>
                <w:szCs w:val="20"/>
              </w:rPr>
            </w:pPr>
            <w:r w:rsidRPr="0031237E">
              <w:rPr>
                <w:sz w:val="20"/>
                <w:szCs w:val="20"/>
              </w:rPr>
              <w:t xml:space="preserve">Строительство кабельных линий для подключения проектируемых подстанций  по фидерам 10 кВ, </w:t>
            </w:r>
            <w:r w:rsidRPr="0031237E">
              <w:rPr>
                <w:sz w:val="20"/>
                <w:szCs w:val="20"/>
              </w:rPr>
              <w:lastRenderedPageBreak/>
              <w:t>отходящим от проектируемой ПС, проложенными в земле</w:t>
            </w:r>
          </w:p>
        </w:tc>
        <w:tc>
          <w:tcPr>
            <w:tcW w:w="754" w:type="dxa"/>
            <w:vAlign w:val="center"/>
          </w:tcPr>
          <w:p w:rsidR="00503744" w:rsidRPr="0031237E" w:rsidRDefault="00503744" w:rsidP="00B65181">
            <w:pPr>
              <w:jc w:val="center"/>
            </w:pPr>
            <w:r w:rsidRPr="0031237E">
              <w:lastRenderedPageBreak/>
              <w:t>ГП</w:t>
            </w:r>
          </w:p>
        </w:tc>
        <w:tc>
          <w:tcPr>
            <w:tcW w:w="776" w:type="dxa"/>
            <w:vAlign w:val="center"/>
          </w:tcPr>
          <w:p w:rsidR="00503744" w:rsidRPr="0031237E" w:rsidRDefault="00503744" w:rsidP="00B65181">
            <w:pPr>
              <w:jc w:val="center"/>
            </w:pPr>
            <w:r w:rsidRPr="0031237E">
              <w:t>ВИ</w:t>
            </w:r>
          </w:p>
        </w:tc>
        <w:tc>
          <w:tcPr>
            <w:tcW w:w="1523" w:type="dxa"/>
            <w:tcBorders>
              <w:left w:val="nil"/>
            </w:tcBorders>
            <w:vAlign w:val="center"/>
          </w:tcPr>
          <w:p w:rsidR="00503744" w:rsidRPr="0031237E" w:rsidRDefault="00503744" w:rsidP="00F76946">
            <w:pPr>
              <w:jc w:val="center"/>
              <w:rPr>
                <w:sz w:val="18"/>
                <w:szCs w:val="18"/>
              </w:rPr>
            </w:pPr>
            <w:r w:rsidRPr="0031237E">
              <w:rPr>
                <w:sz w:val="18"/>
                <w:szCs w:val="18"/>
              </w:rPr>
              <w:t>1 000,00</w:t>
            </w:r>
          </w:p>
        </w:tc>
        <w:tc>
          <w:tcPr>
            <w:tcW w:w="1523" w:type="dxa"/>
            <w:vAlign w:val="center"/>
          </w:tcPr>
          <w:p w:rsidR="00503744" w:rsidRPr="0031237E" w:rsidRDefault="00503744" w:rsidP="00F76946">
            <w:pPr>
              <w:ind w:hanging="47"/>
              <w:jc w:val="center"/>
              <w:rPr>
                <w:sz w:val="18"/>
                <w:szCs w:val="18"/>
              </w:rPr>
            </w:pPr>
            <w:r w:rsidRPr="0031237E">
              <w:rPr>
                <w:sz w:val="18"/>
                <w:szCs w:val="18"/>
              </w:rPr>
              <w:t>1 000,00</w:t>
            </w:r>
          </w:p>
        </w:tc>
        <w:tc>
          <w:tcPr>
            <w:tcW w:w="1523" w:type="dxa"/>
            <w:vAlign w:val="center"/>
          </w:tcPr>
          <w:p w:rsidR="00503744" w:rsidRPr="0031237E" w:rsidRDefault="00503744" w:rsidP="00F76946">
            <w:pPr>
              <w:ind w:hanging="47"/>
              <w:jc w:val="center"/>
              <w:rPr>
                <w:sz w:val="18"/>
                <w:szCs w:val="18"/>
              </w:rPr>
            </w:pPr>
            <w:r w:rsidRPr="0031237E">
              <w:rPr>
                <w:sz w:val="18"/>
                <w:szCs w:val="18"/>
              </w:rPr>
              <w:t>1 000,00</w:t>
            </w:r>
          </w:p>
        </w:tc>
        <w:tc>
          <w:tcPr>
            <w:tcW w:w="1523" w:type="dxa"/>
            <w:vAlign w:val="center"/>
          </w:tcPr>
          <w:p w:rsidR="00503744" w:rsidRPr="0031237E" w:rsidRDefault="00503744" w:rsidP="00F76946">
            <w:pPr>
              <w:ind w:hanging="47"/>
              <w:jc w:val="center"/>
              <w:rPr>
                <w:sz w:val="18"/>
                <w:szCs w:val="18"/>
              </w:rPr>
            </w:pPr>
            <w:r w:rsidRPr="0031237E">
              <w:rPr>
                <w:sz w:val="18"/>
                <w:szCs w:val="18"/>
              </w:rPr>
              <w:t>1 000,00</w:t>
            </w:r>
          </w:p>
        </w:tc>
        <w:tc>
          <w:tcPr>
            <w:tcW w:w="1523" w:type="dxa"/>
            <w:vAlign w:val="center"/>
          </w:tcPr>
          <w:p w:rsidR="00503744" w:rsidRPr="0031237E" w:rsidRDefault="00503744" w:rsidP="00F76946">
            <w:pPr>
              <w:jc w:val="center"/>
              <w:rPr>
                <w:sz w:val="18"/>
                <w:szCs w:val="18"/>
              </w:rPr>
            </w:pPr>
            <w:r w:rsidRPr="0031237E">
              <w:rPr>
                <w:sz w:val="18"/>
                <w:szCs w:val="18"/>
              </w:rPr>
              <w:t>1 000,00</w:t>
            </w:r>
          </w:p>
        </w:tc>
        <w:tc>
          <w:tcPr>
            <w:tcW w:w="1523" w:type="dxa"/>
            <w:vAlign w:val="center"/>
          </w:tcPr>
          <w:p w:rsidR="00503744" w:rsidRPr="0031237E" w:rsidRDefault="00503744" w:rsidP="00F76946">
            <w:pPr>
              <w:ind w:hanging="47"/>
              <w:jc w:val="center"/>
              <w:rPr>
                <w:sz w:val="18"/>
                <w:szCs w:val="18"/>
              </w:rPr>
            </w:pPr>
            <w:r w:rsidRPr="0031237E">
              <w:rPr>
                <w:sz w:val="18"/>
                <w:szCs w:val="18"/>
              </w:rPr>
              <w:t>15 000,00</w:t>
            </w:r>
          </w:p>
        </w:tc>
        <w:tc>
          <w:tcPr>
            <w:tcW w:w="1523" w:type="dxa"/>
            <w:vAlign w:val="center"/>
          </w:tcPr>
          <w:p w:rsidR="00503744" w:rsidRPr="0031237E" w:rsidRDefault="00503744" w:rsidP="00F76946">
            <w:pPr>
              <w:ind w:hanging="47"/>
              <w:jc w:val="center"/>
              <w:rPr>
                <w:sz w:val="18"/>
                <w:szCs w:val="18"/>
              </w:rPr>
            </w:pPr>
            <w:r w:rsidRPr="0031237E">
              <w:rPr>
                <w:sz w:val="18"/>
                <w:szCs w:val="18"/>
              </w:rPr>
              <w:t>20 000,00</w:t>
            </w:r>
          </w:p>
        </w:tc>
      </w:tr>
      <w:tr w:rsidR="00503744" w:rsidRPr="0031237E" w:rsidTr="00BF274F">
        <w:tc>
          <w:tcPr>
            <w:tcW w:w="528" w:type="dxa"/>
            <w:vAlign w:val="center"/>
          </w:tcPr>
          <w:p w:rsidR="00503744" w:rsidRPr="0031237E" w:rsidRDefault="00503744" w:rsidP="00B65181">
            <w:pPr>
              <w:jc w:val="center"/>
              <w:rPr>
                <w:sz w:val="20"/>
                <w:szCs w:val="20"/>
              </w:rPr>
            </w:pPr>
            <w:r w:rsidRPr="0031237E">
              <w:rPr>
                <w:sz w:val="20"/>
                <w:szCs w:val="20"/>
              </w:rPr>
              <w:lastRenderedPageBreak/>
              <w:t>4</w:t>
            </w:r>
          </w:p>
        </w:tc>
        <w:tc>
          <w:tcPr>
            <w:tcW w:w="2166" w:type="dxa"/>
            <w:vAlign w:val="center"/>
          </w:tcPr>
          <w:p w:rsidR="00503744" w:rsidRPr="0031237E" w:rsidRDefault="00503744" w:rsidP="008B71C8">
            <w:pPr>
              <w:rPr>
                <w:sz w:val="20"/>
                <w:szCs w:val="20"/>
              </w:rPr>
            </w:pPr>
            <w:r w:rsidRPr="0031237E">
              <w:rPr>
                <w:sz w:val="20"/>
                <w:szCs w:val="20"/>
              </w:rPr>
              <w:t>Реконструкция ПС 35/10 кв «Барлак» с переводом данного ЦП на класс напряжения 110/10 кв с заменой существующих трансформаторов 2х6.3 МВА на трансформаторы 2х16МВА.</w:t>
            </w:r>
          </w:p>
        </w:tc>
        <w:tc>
          <w:tcPr>
            <w:tcW w:w="754" w:type="dxa"/>
            <w:vAlign w:val="center"/>
          </w:tcPr>
          <w:p w:rsidR="00503744" w:rsidRPr="0031237E" w:rsidRDefault="00503744" w:rsidP="00B65181">
            <w:pPr>
              <w:jc w:val="center"/>
              <w:rPr>
                <w:sz w:val="20"/>
                <w:szCs w:val="20"/>
              </w:rPr>
            </w:pPr>
            <w:r w:rsidRPr="0031237E">
              <w:rPr>
                <w:sz w:val="20"/>
                <w:szCs w:val="20"/>
              </w:rPr>
              <w:t>Инвест. Программа АО «РЭС»</w:t>
            </w:r>
          </w:p>
        </w:tc>
        <w:tc>
          <w:tcPr>
            <w:tcW w:w="776" w:type="dxa"/>
            <w:vAlign w:val="center"/>
          </w:tcPr>
          <w:p w:rsidR="00503744" w:rsidRPr="0031237E" w:rsidRDefault="00503744" w:rsidP="00B65181">
            <w:pPr>
              <w:jc w:val="center"/>
              <w:rPr>
                <w:sz w:val="20"/>
                <w:szCs w:val="20"/>
              </w:rPr>
            </w:pPr>
            <w:r w:rsidRPr="0031237E">
              <w:rPr>
                <w:sz w:val="20"/>
                <w:szCs w:val="20"/>
              </w:rPr>
              <w:t>ВИ</w:t>
            </w:r>
          </w:p>
        </w:tc>
        <w:tc>
          <w:tcPr>
            <w:tcW w:w="1523" w:type="dxa"/>
            <w:tcBorders>
              <w:left w:val="nil"/>
            </w:tcBorders>
            <w:vAlign w:val="center"/>
          </w:tcPr>
          <w:p w:rsidR="00503744" w:rsidRPr="0031237E" w:rsidRDefault="00503744" w:rsidP="00B65181">
            <w:pPr>
              <w:jc w:val="center"/>
              <w:rPr>
                <w:sz w:val="18"/>
                <w:szCs w:val="18"/>
              </w:rPr>
            </w:pPr>
            <w:r w:rsidRPr="0031237E">
              <w:rPr>
                <w:sz w:val="18"/>
                <w:szCs w:val="18"/>
              </w:rPr>
              <w:t>208 123,00</w:t>
            </w:r>
          </w:p>
        </w:tc>
        <w:tc>
          <w:tcPr>
            <w:tcW w:w="1523" w:type="dxa"/>
            <w:vAlign w:val="center"/>
          </w:tcPr>
          <w:p w:rsidR="00503744" w:rsidRPr="0031237E" w:rsidRDefault="00503744" w:rsidP="00B65181">
            <w:pPr>
              <w:jc w:val="center"/>
              <w:rPr>
                <w:sz w:val="18"/>
                <w:szCs w:val="18"/>
              </w:rPr>
            </w:pPr>
            <w:r w:rsidRPr="0031237E">
              <w:rPr>
                <w:sz w:val="18"/>
                <w:szCs w:val="18"/>
              </w:rPr>
              <w:t>0,00</w:t>
            </w:r>
          </w:p>
        </w:tc>
        <w:tc>
          <w:tcPr>
            <w:tcW w:w="1523" w:type="dxa"/>
            <w:vAlign w:val="center"/>
          </w:tcPr>
          <w:p w:rsidR="00503744" w:rsidRPr="0031237E" w:rsidRDefault="00503744" w:rsidP="00B65181">
            <w:pPr>
              <w:jc w:val="center"/>
              <w:rPr>
                <w:sz w:val="18"/>
                <w:szCs w:val="18"/>
              </w:rPr>
            </w:pPr>
            <w:r w:rsidRPr="0031237E">
              <w:rPr>
                <w:sz w:val="18"/>
                <w:szCs w:val="18"/>
              </w:rPr>
              <w:t>0,00</w:t>
            </w:r>
          </w:p>
        </w:tc>
        <w:tc>
          <w:tcPr>
            <w:tcW w:w="1523" w:type="dxa"/>
            <w:vAlign w:val="center"/>
          </w:tcPr>
          <w:p w:rsidR="00503744" w:rsidRPr="0031237E" w:rsidRDefault="00503744" w:rsidP="00B65181">
            <w:pPr>
              <w:jc w:val="center"/>
              <w:rPr>
                <w:sz w:val="18"/>
                <w:szCs w:val="18"/>
              </w:rPr>
            </w:pPr>
            <w:r w:rsidRPr="0031237E">
              <w:rPr>
                <w:sz w:val="18"/>
                <w:szCs w:val="18"/>
              </w:rPr>
              <w:t>0,00</w:t>
            </w:r>
          </w:p>
        </w:tc>
        <w:tc>
          <w:tcPr>
            <w:tcW w:w="1523" w:type="dxa"/>
            <w:vAlign w:val="center"/>
          </w:tcPr>
          <w:p w:rsidR="00503744" w:rsidRPr="0031237E" w:rsidRDefault="00503744" w:rsidP="00B65181">
            <w:pPr>
              <w:jc w:val="center"/>
              <w:rPr>
                <w:sz w:val="18"/>
                <w:szCs w:val="18"/>
              </w:rPr>
            </w:pPr>
            <w:r w:rsidRPr="0031237E">
              <w:rPr>
                <w:sz w:val="18"/>
                <w:szCs w:val="18"/>
              </w:rPr>
              <w:t>0,00</w:t>
            </w:r>
          </w:p>
        </w:tc>
        <w:tc>
          <w:tcPr>
            <w:tcW w:w="1523" w:type="dxa"/>
            <w:vAlign w:val="center"/>
          </w:tcPr>
          <w:p w:rsidR="00503744" w:rsidRPr="0031237E" w:rsidRDefault="00503744" w:rsidP="00B65181">
            <w:pPr>
              <w:jc w:val="center"/>
              <w:rPr>
                <w:sz w:val="18"/>
                <w:szCs w:val="18"/>
              </w:rPr>
            </w:pPr>
            <w:r w:rsidRPr="0031237E">
              <w:rPr>
                <w:sz w:val="18"/>
                <w:szCs w:val="18"/>
              </w:rPr>
              <w:t>0,00</w:t>
            </w:r>
          </w:p>
        </w:tc>
        <w:tc>
          <w:tcPr>
            <w:tcW w:w="1523" w:type="dxa"/>
            <w:vAlign w:val="center"/>
          </w:tcPr>
          <w:p w:rsidR="00503744" w:rsidRPr="0031237E" w:rsidRDefault="00503744" w:rsidP="00B65181">
            <w:pPr>
              <w:jc w:val="center"/>
              <w:rPr>
                <w:sz w:val="18"/>
                <w:szCs w:val="18"/>
              </w:rPr>
            </w:pPr>
            <w:r w:rsidRPr="0031237E">
              <w:rPr>
                <w:sz w:val="18"/>
                <w:szCs w:val="18"/>
              </w:rPr>
              <w:t>208 123,00</w:t>
            </w:r>
          </w:p>
        </w:tc>
      </w:tr>
      <w:tr w:rsidR="00503744" w:rsidRPr="0031237E" w:rsidTr="00BF274F">
        <w:tc>
          <w:tcPr>
            <w:tcW w:w="528" w:type="dxa"/>
          </w:tcPr>
          <w:p w:rsidR="00503744" w:rsidRPr="0031237E" w:rsidRDefault="00503744" w:rsidP="00B65181">
            <w:pPr>
              <w:jc w:val="center"/>
            </w:pPr>
            <w:r w:rsidRPr="0031237E">
              <w:t>5</w:t>
            </w:r>
          </w:p>
        </w:tc>
        <w:tc>
          <w:tcPr>
            <w:tcW w:w="2166" w:type="dxa"/>
            <w:vAlign w:val="center"/>
          </w:tcPr>
          <w:p w:rsidR="00503744" w:rsidRPr="0031237E" w:rsidRDefault="00503744" w:rsidP="008B71C8">
            <w:pPr>
              <w:rPr>
                <w:sz w:val="20"/>
                <w:szCs w:val="20"/>
              </w:rPr>
            </w:pPr>
            <w:r w:rsidRPr="0031237E">
              <w:rPr>
                <w:sz w:val="20"/>
                <w:szCs w:val="20"/>
              </w:rPr>
              <w:t>Строительство четырех однотрансформаторных трансформаторных подстанции напряжением 10/0,4 кВ комплектно-блочного исполнения полной заводской готовности с современным оборудованием и энергосберегающими трансформаторами мощностью 250 кВА, с воздушными вводами высокого и низкого напряжения.</w:t>
            </w:r>
          </w:p>
        </w:tc>
        <w:tc>
          <w:tcPr>
            <w:tcW w:w="754" w:type="dxa"/>
            <w:vAlign w:val="center"/>
          </w:tcPr>
          <w:p w:rsidR="00503744" w:rsidRPr="0031237E" w:rsidRDefault="00503744" w:rsidP="00B65181">
            <w:pPr>
              <w:jc w:val="center"/>
              <w:rPr>
                <w:sz w:val="20"/>
                <w:szCs w:val="20"/>
              </w:rPr>
            </w:pPr>
            <w:r w:rsidRPr="0031237E">
              <w:rPr>
                <w:sz w:val="20"/>
                <w:szCs w:val="20"/>
              </w:rPr>
              <w:t>ГП</w:t>
            </w:r>
          </w:p>
        </w:tc>
        <w:tc>
          <w:tcPr>
            <w:tcW w:w="776" w:type="dxa"/>
            <w:vAlign w:val="center"/>
          </w:tcPr>
          <w:p w:rsidR="00503744" w:rsidRPr="0031237E" w:rsidRDefault="00503744" w:rsidP="00B65181">
            <w:pPr>
              <w:jc w:val="center"/>
              <w:rPr>
                <w:sz w:val="20"/>
                <w:szCs w:val="20"/>
              </w:rPr>
            </w:pPr>
            <w:r w:rsidRPr="0031237E">
              <w:rPr>
                <w:sz w:val="20"/>
                <w:szCs w:val="20"/>
              </w:rPr>
              <w:t>ВИ</w:t>
            </w:r>
          </w:p>
        </w:tc>
        <w:tc>
          <w:tcPr>
            <w:tcW w:w="1523" w:type="dxa"/>
            <w:tcBorders>
              <w:left w:val="nil"/>
            </w:tcBorders>
            <w:vAlign w:val="center"/>
          </w:tcPr>
          <w:p w:rsidR="00503744" w:rsidRPr="0031237E" w:rsidRDefault="00503744" w:rsidP="00F76946">
            <w:pPr>
              <w:jc w:val="center"/>
              <w:rPr>
                <w:sz w:val="18"/>
                <w:szCs w:val="18"/>
              </w:rPr>
            </w:pPr>
            <w:r w:rsidRPr="0031237E">
              <w:rPr>
                <w:sz w:val="18"/>
                <w:szCs w:val="18"/>
              </w:rPr>
              <w:t>700,00</w:t>
            </w:r>
          </w:p>
        </w:tc>
        <w:tc>
          <w:tcPr>
            <w:tcW w:w="1523" w:type="dxa"/>
            <w:vAlign w:val="center"/>
          </w:tcPr>
          <w:p w:rsidR="00503744" w:rsidRPr="0031237E" w:rsidRDefault="00503744" w:rsidP="00F76946">
            <w:pPr>
              <w:jc w:val="center"/>
              <w:rPr>
                <w:sz w:val="18"/>
                <w:szCs w:val="18"/>
              </w:rPr>
            </w:pPr>
            <w:r w:rsidRPr="0031237E">
              <w:rPr>
                <w:sz w:val="18"/>
                <w:szCs w:val="18"/>
              </w:rPr>
              <w:t>0,00</w:t>
            </w:r>
          </w:p>
        </w:tc>
        <w:tc>
          <w:tcPr>
            <w:tcW w:w="1523" w:type="dxa"/>
            <w:vAlign w:val="center"/>
          </w:tcPr>
          <w:p w:rsidR="00503744" w:rsidRPr="0031237E" w:rsidRDefault="00503744" w:rsidP="00F76946">
            <w:pPr>
              <w:jc w:val="center"/>
              <w:rPr>
                <w:sz w:val="18"/>
                <w:szCs w:val="18"/>
              </w:rPr>
            </w:pPr>
            <w:r w:rsidRPr="0031237E">
              <w:rPr>
                <w:sz w:val="18"/>
                <w:szCs w:val="18"/>
              </w:rPr>
              <w:t>0,00</w:t>
            </w:r>
          </w:p>
        </w:tc>
        <w:tc>
          <w:tcPr>
            <w:tcW w:w="1523" w:type="dxa"/>
            <w:vAlign w:val="center"/>
          </w:tcPr>
          <w:p w:rsidR="00503744" w:rsidRPr="0031237E" w:rsidRDefault="00503744" w:rsidP="00F76946">
            <w:pPr>
              <w:jc w:val="center"/>
              <w:rPr>
                <w:sz w:val="18"/>
                <w:szCs w:val="18"/>
              </w:rPr>
            </w:pPr>
            <w:r w:rsidRPr="0031237E">
              <w:rPr>
                <w:sz w:val="18"/>
                <w:szCs w:val="18"/>
              </w:rPr>
              <w:t>0,00</w:t>
            </w:r>
          </w:p>
        </w:tc>
        <w:tc>
          <w:tcPr>
            <w:tcW w:w="1523" w:type="dxa"/>
            <w:vAlign w:val="center"/>
          </w:tcPr>
          <w:p w:rsidR="00503744" w:rsidRPr="0031237E" w:rsidRDefault="00503744" w:rsidP="00F76946">
            <w:pPr>
              <w:jc w:val="center"/>
              <w:rPr>
                <w:sz w:val="18"/>
                <w:szCs w:val="18"/>
              </w:rPr>
            </w:pPr>
            <w:r w:rsidRPr="0031237E">
              <w:rPr>
                <w:sz w:val="18"/>
                <w:szCs w:val="18"/>
              </w:rPr>
              <w:t>0,00</w:t>
            </w:r>
          </w:p>
        </w:tc>
        <w:tc>
          <w:tcPr>
            <w:tcW w:w="1523" w:type="dxa"/>
            <w:vAlign w:val="center"/>
          </w:tcPr>
          <w:p w:rsidR="00503744" w:rsidRPr="0031237E" w:rsidRDefault="00503744" w:rsidP="000225B0">
            <w:pPr>
              <w:jc w:val="center"/>
              <w:rPr>
                <w:sz w:val="18"/>
                <w:szCs w:val="18"/>
              </w:rPr>
            </w:pPr>
            <w:r w:rsidRPr="0031237E">
              <w:rPr>
                <w:sz w:val="18"/>
                <w:szCs w:val="18"/>
              </w:rPr>
              <w:t>2 100,00</w:t>
            </w:r>
          </w:p>
        </w:tc>
        <w:tc>
          <w:tcPr>
            <w:tcW w:w="1523" w:type="dxa"/>
            <w:vAlign w:val="center"/>
          </w:tcPr>
          <w:p w:rsidR="00503744" w:rsidRPr="0031237E" w:rsidRDefault="00503744" w:rsidP="00B65181">
            <w:pPr>
              <w:jc w:val="center"/>
              <w:rPr>
                <w:sz w:val="18"/>
                <w:szCs w:val="18"/>
              </w:rPr>
            </w:pPr>
            <w:r w:rsidRPr="0031237E">
              <w:rPr>
                <w:sz w:val="18"/>
                <w:szCs w:val="18"/>
              </w:rPr>
              <w:t>2 800,00</w:t>
            </w:r>
          </w:p>
        </w:tc>
      </w:tr>
      <w:tr w:rsidR="00503744" w:rsidRPr="0031237E" w:rsidTr="00BF274F">
        <w:tc>
          <w:tcPr>
            <w:tcW w:w="528" w:type="dxa"/>
            <w:vAlign w:val="center"/>
          </w:tcPr>
          <w:p w:rsidR="00503744" w:rsidRPr="0031237E" w:rsidRDefault="00503744" w:rsidP="00B65181">
            <w:pPr>
              <w:jc w:val="center"/>
              <w:rPr>
                <w:color w:val="000000"/>
              </w:rPr>
            </w:pPr>
            <w:r w:rsidRPr="0031237E">
              <w:rPr>
                <w:color w:val="000000"/>
                <w:sz w:val="22"/>
                <w:szCs w:val="22"/>
              </w:rPr>
              <w:t>6</w:t>
            </w:r>
          </w:p>
        </w:tc>
        <w:tc>
          <w:tcPr>
            <w:tcW w:w="2166" w:type="dxa"/>
            <w:vAlign w:val="center"/>
          </w:tcPr>
          <w:p w:rsidR="00503744" w:rsidRPr="0031237E" w:rsidRDefault="00503744" w:rsidP="008B71C8">
            <w:pPr>
              <w:rPr>
                <w:sz w:val="20"/>
                <w:szCs w:val="20"/>
              </w:rPr>
            </w:pPr>
            <w:r w:rsidRPr="0031237E">
              <w:rPr>
                <w:sz w:val="20"/>
                <w:szCs w:val="20"/>
              </w:rPr>
              <w:t>Строительство одной двухтрансформаторно</w:t>
            </w:r>
            <w:r w:rsidRPr="0031237E">
              <w:rPr>
                <w:sz w:val="20"/>
                <w:szCs w:val="20"/>
              </w:rPr>
              <w:lastRenderedPageBreak/>
              <w:t>й подстанции с трансформатором 400 кВА, с воздушными вводами высокого и низкого напряжения.</w:t>
            </w:r>
          </w:p>
        </w:tc>
        <w:tc>
          <w:tcPr>
            <w:tcW w:w="754" w:type="dxa"/>
            <w:vAlign w:val="center"/>
          </w:tcPr>
          <w:p w:rsidR="00503744" w:rsidRPr="0031237E" w:rsidRDefault="00503744" w:rsidP="00B65181">
            <w:pPr>
              <w:jc w:val="center"/>
            </w:pPr>
            <w:r w:rsidRPr="0031237E">
              <w:lastRenderedPageBreak/>
              <w:t>ГП</w:t>
            </w:r>
          </w:p>
        </w:tc>
        <w:tc>
          <w:tcPr>
            <w:tcW w:w="776" w:type="dxa"/>
            <w:vAlign w:val="center"/>
          </w:tcPr>
          <w:p w:rsidR="00503744" w:rsidRPr="0031237E" w:rsidRDefault="00503744" w:rsidP="00F76946">
            <w:pPr>
              <w:jc w:val="center"/>
              <w:rPr>
                <w:sz w:val="20"/>
                <w:szCs w:val="20"/>
              </w:rPr>
            </w:pPr>
            <w:r w:rsidRPr="0031237E">
              <w:rPr>
                <w:sz w:val="20"/>
                <w:szCs w:val="20"/>
              </w:rPr>
              <w:t>ВИ</w:t>
            </w:r>
          </w:p>
        </w:tc>
        <w:tc>
          <w:tcPr>
            <w:tcW w:w="1523" w:type="dxa"/>
            <w:tcBorders>
              <w:left w:val="nil"/>
            </w:tcBorders>
            <w:vAlign w:val="center"/>
          </w:tcPr>
          <w:p w:rsidR="00503744" w:rsidRPr="0031237E" w:rsidRDefault="00503744" w:rsidP="00F76946">
            <w:pPr>
              <w:jc w:val="center"/>
              <w:rPr>
                <w:sz w:val="18"/>
                <w:szCs w:val="18"/>
              </w:rPr>
            </w:pPr>
            <w:r w:rsidRPr="0031237E">
              <w:rPr>
                <w:sz w:val="18"/>
                <w:szCs w:val="18"/>
              </w:rPr>
              <w:t>0,00</w:t>
            </w:r>
          </w:p>
        </w:tc>
        <w:tc>
          <w:tcPr>
            <w:tcW w:w="1523" w:type="dxa"/>
            <w:vAlign w:val="center"/>
          </w:tcPr>
          <w:p w:rsidR="00503744" w:rsidRPr="0031237E" w:rsidRDefault="00503744" w:rsidP="00F76946">
            <w:pPr>
              <w:jc w:val="center"/>
              <w:rPr>
                <w:sz w:val="18"/>
                <w:szCs w:val="18"/>
              </w:rPr>
            </w:pPr>
            <w:r w:rsidRPr="0031237E">
              <w:rPr>
                <w:sz w:val="18"/>
                <w:szCs w:val="18"/>
              </w:rPr>
              <w:t>0,00</w:t>
            </w:r>
          </w:p>
        </w:tc>
        <w:tc>
          <w:tcPr>
            <w:tcW w:w="1523" w:type="dxa"/>
            <w:vAlign w:val="center"/>
          </w:tcPr>
          <w:p w:rsidR="00503744" w:rsidRPr="0031237E" w:rsidRDefault="00503744" w:rsidP="00F76946">
            <w:pPr>
              <w:jc w:val="center"/>
              <w:rPr>
                <w:sz w:val="18"/>
                <w:szCs w:val="18"/>
              </w:rPr>
            </w:pPr>
            <w:r w:rsidRPr="0031237E">
              <w:rPr>
                <w:sz w:val="18"/>
                <w:szCs w:val="18"/>
              </w:rPr>
              <w:t>0,00</w:t>
            </w:r>
          </w:p>
        </w:tc>
        <w:tc>
          <w:tcPr>
            <w:tcW w:w="1523" w:type="dxa"/>
            <w:vAlign w:val="center"/>
          </w:tcPr>
          <w:p w:rsidR="00503744" w:rsidRPr="0031237E" w:rsidRDefault="00503744" w:rsidP="00F76946">
            <w:pPr>
              <w:jc w:val="center"/>
              <w:rPr>
                <w:sz w:val="18"/>
                <w:szCs w:val="18"/>
              </w:rPr>
            </w:pPr>
            <w:r w:rsidRPr="0031237E">
              <w:rPr>
                <w:sz w:val="18"/>
                <w:szCs w:val="18"/>
              </w:rPr>
              <w:t>0,00</w:t>
            </w:r>
          </w:p>
        </w:tc>
        <w:tc>
          <w:tcPr>
            <w:tcW w:w="1523" w:type="dxa"/>
            <w:vAlign w:val="center"/>
          </w:tcPr>
          <w:p w:rsidR="00503744" w:rsidRPr="0031237E" w:rsidRDefault="00503744" w:rsidP="00F76946">
            <w:pPr>
              <w:jc w:val="center"/>
              <w:rPr>
                <w:sz w:val="18"/>
                <w:szCs w:val="18"/>
              </w:rPr>
            </w:pPr>
            <w:r w:rsidRPr="0031237E">
              <w:rPr>
                <w:sz w:val="18"/>
                <w:szCs w:val="18"/>
              </w:rPr>
              <w:t>0,00</w:t>
            </w:r>
          </w:p>
        </w:tc>
        <w:tc>
          <w:tcPr>
            <w:tcW w:w="1523" w:type="dxa"/>
            <w:vAlign w:val="center"/>
          </w:tcPr>
          <w:p w:rsidR="00503744" w:rsidRPr="0031237E" w:rsidRDefault="00503744" w:rsidP="00B65181">
            <w:pPr>
              <w:jc w:val="center"/>
              <w:rPr>
                <w:sz w:val="18"/>
                <w:szCs w:val="18"/>
              </w:rPr>
            </w:pPr>
            <w:r w:rsidRPr="0031237E">
              <w:rPr>
                <w:sz w:val="18"/>
                <w:szCs w:val="18"/>
              </w:rPr>
              <w:t>5 500,00</w:t>
            </w:r>
          </w:p>
        </w:tc>
        <w:tc>
          <w:tcPr>
            <w:tcW w:w="1523" w:type="dxa"/>
            <w:vAlign w:val="center"/>
          </w:tcPr>
          <w:p w:rsidR="00503744" w:rsidRPr="0031237E" w:rsidRDefault="00503744" w:rsidP="00B65181">
            <w:pPr>
              <w:jc w:val="center"/>
              <w:rPr>
                <w:sz w:val="18"/>
                <w:szCs w:val="18"/>
              </w:rPr>
            </w:pPr>
            <w:r w:rsidRPr="0031237E">
              <w:rPr>
                <w:sz w:val="18"/>
                <w:szCs w:val="18"/>
              </w:rPr>
              <w:t>5 500,00</w:t>
            </w:r>
          </w:p>
        </w:tc>
      </w:tr>
      <w:tr w:rsidR="00503744" w:rsidRPr="0031237E" w:rsidTr="003666BD">
        <w:tc>
          <w:tcPr>
            <w:tcW w:w="528" w:type="dxa"/>
            <w:vAlign w:val="center"/>
          </w:tcPr>
          <w:p w:rsidR="00503744" w:rsidRPr="0031237E" w:rsidRDefault="00503744" w:rsidP="003666BD">
            <w:pPr>
              <w:jc w:val="center"/>
            </w:pPr>
            <w:r w:rsidRPr="0031237E">
              <w:lastRenderedPageBreak/>
              <w:t>7</w:t>
            </w:r>
          </w:p>
        </w:tc>
        <w:tc>
          <w:tcPr>
            <w:tcW w:w="2166" w:type="dxa"/>
            <w:vAlign w:val="center"/>
          </w:tcPr>
          <w:p w:rsidR="00503744" w:rsidRPr="0031237E" w:rsidRDefault="00503744" w:rsidP="008B71C8">
            <w:pPr>
              <w:rPr>
                <w:sz w:val="20"/>
                <w:szCs w:val="20"/>
              </w:rPr>
            </w:pPr>
            <w:r w:rsidRPr="0031237E">
              <w:rPr>
                <w:sz w:val="20"/>
                <w:szCs w:val="20"/>
              </w:rPr>
              <w:t>Строительство питающих линий 10 кВ к проектируемым трансформаторным  подстанциям и сетей 0,4 кВ</w:t>
            </w:r>
          </w:p>
        </w:tc>
        <w:tc>
          <w:tcPr>
            <w:tcW w:w="754" w:type="dxa"/>
            <w:vAlign w:val="center"/>
          </w:tcPr>
          <w:p w:rsidR="00503744" w:rsidRPr="0031237E" w:rsidRDefault="00503744" w:rsidP="00B65181">
            <w:pPr>
              <w:jc w:val="center"/>
            </w:pPr>
            <w:r w:rsidRPr="0031237E">
              <w:t>ГП</w:t>
            </w:r>
          </w:p>
        </w:tc>
        <w:tc>
          <w:tcPr>
            <w:tcW w:w="776" w:type="dxa"/>
            <w:vAlign w:val="center"/>
          </w:tcPr>
          <w:p w:rsidR="00503744" w:rsidRPr="0031237E" w:rsidRDefault="00503744" w:rsidP="00B65181">
            <w:pPr>
              <w:jc w:val="center"/>
              <w:rPr>
                <w:sz w:val="20"/>
                <w:szCs w:val="20"/>
              </w:rPr>
            </w:pPr>
            <w:r w:rsidRPr="0031237E">
              <w:rPr>
                <w:sz w:val="20"/>
                <w:szCs w:val="20"/>
              </w:rPr>
              <w:t>ВИ</w:t>
            </w:r>
          </w:p>
        </w:tc>
        <w:tc>
          <w:tcPr>
            <w:tcW w:w="1523" w:type="dxa"/>
            <w:tcBorders>
              <w:left w:val="nil"/>
            </w:tcBorders>
            <w:vAlign w:val="center"/>
          </w:tcPr>
          <w:p w:rsidR="00503744" w:rsidRPr="0031237E" w:rsidRDefault="00503744" w:rsidP="00F76946">
            <w:pPr>
              <w:jc w:val="center"/>
              <w:rPr>
                <w:sz w:val="18"/>
                <w:szCs w:val="18"/>
              </w:rPr>
            </w:pPr>
            <w:r w:rsidRPr="0031237E">
              <w:rPr>
                <w:sz w:val="18"/>
                <w:szCs w:val="18"/>
              </w:rPr>
              <w:t>700,00</w:t>
            </w:r>
          </w:p>
        </w:tc>
        <w:tc>
          <w:tcPr>
            <w:tcW w:w="1523" w:type="dxa"/>
            <w:vAlign w:val="center"/>
          </w:tcPr>
          <w:p w:rsidR="00503744" w:rsidRPr="0031237E" w:rsidRDefault="00503744" w:rsidP="00F76946">
            <w:pPr>
              <w:jc w:val="center"/>
              <w:rPr>
                <w:sz w:val="18"/>
                <w:szCs w:val="18"/>
              </w:rPr>
            </w:pPr>
            <w:r w:rsidRPr="0031237E">
              <w:rPr>
                <w:sz w:val="18"/>
                <w:szCs w:val="18"/>
              </w:rPr>
              <w:t>700,00</w:t>
            </w:r>
          </w:p>
        </w:tc>
        <w:tc>
          <w:tcPr>
            <w:tcW w:w="1523" w:type="dxa"/>
            <w:vAlign w:val="center"/>
          </w:tcPr>
          <w:p w:rsidR="00503744" w:rsidRPr="0031237E" w:rsidRDefault="00503744" w:rsidP="00F76946">
            <w:pPr>
              <w:jc w:val="center"/>
              <w:rPr>
                <w:sz w:val="18"/>
                <w:szCs w:val="18"/>
              </w:rPr>
            </w:pPr>
            <w:r w:rsidRPr="0031237E">
              <w:rPr>
                <w:sz w:val="18"/>
                <w:szCs w:val="18"/>
              </w:rPr>
              <w:t>700,00</w:t>
            </w:r>
          </w:p>
        </w:tc>
        <w:tc>
          <w:tcPr>
            <w:tcW w:w="1523" w:type="dxa"/>
            <w:vAlign w:val="center"/>
          </w:tcPr>
          <w:p w:rsidR="00503744" w:rsidRPr="0031237E" w:rsidRDefault="00503744" w:rsidP="00F76946">
            <w:pPr>
              <w:jc w:val="center"/>
              <w:rPr>
                <w:sz w:val="18"/>
                <w:szCs w:val="18"/>
              </w:rPr>
            </w:pPr>
            <w:r w:rsidRPr="0031237E">
              <w:rPr>
                <w:sz w:val="18"/>
                <w:szCs w:val="18"/>
              </w:rPr>
              <w:t>700,00</w:t>
            </w:r>
          </w:p>
        </w:tc>
        <w:tc>
          <w:tcPr>
            <w:tcW w:w="1523" w:type="dxa"/>
            <w:vAlign w:val="center"/>
          </w:tcPr>
          <w:p w:rsidR="00503744" w:rsidRPr="0031237E" w:rsidRDefault="00503744" w:rsidP="00F76946">
            <w:pPr>
              <w:jc w:val="center"/>
              <w:rPr>
                <w:sz w:val="18"/>
                <w:szCs w:val="18"/>
              </w:rPr>
            </w:pPr>
            <w:r w:rsidRPr="0031237E">
              <w:rPr>
                <w:sz w:val="18"/>
                <w:szCs w:val="18"/>
              </w:rPr>
              <w:t>700,00</w:t>
            </w:r>
          </w:p>
        </w:tc>
        <w:tc>
          <w:tcPr>
            <w:tcW w:w="1523" w:type="dxa"/>
            <w:vAlign w:val="center"/>
          </w:tcPr>
          <w:p w:rsidR="00503744" w:rsidRPr="0031237E" w:rsidRDefault="00503744" w:rsidP="00F76946">
            <w:pPr>
              <w:jc w:val="center"/>
              <w:rPr>
                <w:sz w:val="18"/>
                <w:szCs w:val="18"/>
              </w:rPr>
            </w:pPr>
            <w:r w:rsidRPr="0031237E">
              <w:rPr>
                <w:sz w:val="18"/>
                <w:szCs w:val="18"/>
              </w:rPr>
              <w:t>6 500,00</w:t>
            </w:r>
          </w:p>
        </w:tc>
        <w:tc>
          <w:tcPr>
            <w:tcW w:w="1523" w:type="dxa"/>
            <w:vAlign w:val="center"/>
          </w:tcPr>
          <w:p w:rsidR="00503744" w:rsidRPr="0031237E" w:rsidRDefault="00503744" w:rsidP="00F76946">
            <w:pPr>
              <w:jc w:val="center"/>
              <w:rPr>
                <w:sz w:val="18"/>
                <w:szCs w:val="18"/>
              </w:rPr>
            </w:pPr>
            <w:r w:rsidRPr="0031237E">
              <w:rPr>
                <w:sz w:val="18"/>
                <w:szCs w:val="18"/>
              </w:rPr>
              <w:t>10 000,00</w:t>
            </w:r>
          </w:p>
        </w:tc>
      </w:tr>
      <w:tr w:rsidR="00503744" w:rsidRPr="0031237E" w:rsidTr="00BF274F">
        <w:tc>
          <w:tcPr>
            <w:tcW w:w="528" w:type="dxa"/>
            <w:vAlign w:val="center"/>
          </w:tcPr>
          <w:p w:rsidR="00503744" w:rsidRPr="0031237E" w:rsidRDefault="00503744" w:rsidP="00B65181">
            <w:pPr>
              <w:jc w:val="center"/>
            </w:pPr>
            <w:r w:rsidRPr="0031237E">
              <w:t>8</w:t>
            </w:r>
          </w:p>
        </w:tc>
        <w:tc>
          <w:tcPr>
            <w:tcW w:w="2166" w:type="dxa"/>
            <w:vAlign w:val="center"/>
          </w:tcPr>
          <w:p w:rsidR="00503744" w:rsidRPr="0031237E" w:rsidRDefault="00503744" w:rsidP="00B65181">
            <w:pPr>
              <w:rPr>
                <w:sz w:val="20"/>
                <w:szCs w:val="20"/>
              </w:rPr>
            </w:pPr>
            <w:r w:rsidRPr="0031237E">
              <w:rPr>
                <w:sz w:val="20"/>
                <w:szCs w:val="20"/>
              </w:rPr>
              <w:t>Реконструкция электрических сетей 0,4 кВ в ст. Мочище Новосибирской области</w:t>
            </w:r>
          </w:p>
        </w:tc>
        <w:tc>
          <w:tcPr>
            <w:tcW w:w="754" w:type="dxa"/>
            <w:vAlign w:val="center"/>
          </w:tcPr>
          <w:p w:rsidR="00503744" w:rsidRPr="0031237E" w:rsidRDefault="00503744" w:rsidP="00B65181">
            <w:pPr>
              <w:jc w:val="center"/>
            </w:pPr>
            <w:r w:rsidRPr="0031237E">
              <w:rPr>
                <w:sz w:val="20"/>
                <w:szCs w:val="20"/>
              </w:rPr>
              <w:t>Инвест. Программа АО «РЭС»</w:t>
            </w:r>
          </w:p>
        </w:tc>
        <w:tc>
          <w:tcPr>
            <w:tcW w:w="776" w:type="dxa"/>
            <w:vAlign w:val="center"/>
          </w:tcPr>
          <w:p w:rsidR="00503744" w:rsidRPr="0031237E" w:rsidRDefault="00503744" w:rsidP="00B65181">
            <w:pPr>
              <w:jc w:val="center"/>
            </w:pPr>
            <w:r w:rsidRPr="0031237E">
              <w:t>ВИ</w:t>
            </w:r>
          </w:p>
        </w:tc>
        <w:tc>
          <w:tcPr>
            <w:tcW w:w="1523" w:type="dxa"/>
            <w:tcBorders>
              <w:left w:val="nil"/>
            </w:tcBorders>
            <w:vAlign w:val="center"/>
          </w:tcPr>
          <w:p w:rsidR="00503744" w:rsidRPr="0031237E" w:rsidRDefault="00503744" w:rsidP="00B65181">
            <w:pPr>
              <w:jc w:val="center"/>
              <w:rPr>
                <w:sz w:val="18"/>
                <w:szCs w:val="18"/>
              </w:rPr>
            </w:pPr>
            <w:r w:rsidRPr="0031237E">
              <w:rPr>
                <w:sz w:val="18"/>
                <w:szCs w:val="18"/>
              </w:rPr>
              <w:t>0,00</w:t>
            </w:r>
          </w:p>
        </w:tc>
        <w:tc>
          <w:tcPr>
            <w:tcW w:w="1523" w:type="dxa"/>
            <w:vAlign w:val="center"/>
          </w:tcPr>
          <w:p w:rsidR="00503744" w:rsidRPr="0031237E" w:rsidRDefault="00503744" w:rsidP="00B65181">
            <w:pPr>
              <w:jc w:val="center"/>
              <w:rPr>
                <w:sz w:val="18"/>
                <w:szCs w:val="18"/>
              </w:rPr>
            </w:pPr>
            <w:r w:rsidRPr="0031237E">
              <w:rPr>
                <w:sz w:val="18"/>
                <w:szCs w:val="18"/>
              </w:rPr>
              <w:t>10 120,00</w:t>
            </w:r>
          </w:p>
        </w:tc>
        <w:tc>
          <w:tcPr>
            <w:tcW w:w="1523" w:type="dxa"/>
            <w:vAlign w:val="center"/>
          </w:tcPr>
          <w:p w:rsidR="00503744" w:rsidRPr="0031237E" w:rsidRDefault="00503744" w:rsidP="00B65181">
            <w:pPr>
              <w:jc w:val="center"/>
              <w:rPr>
                <w:sz w:val="18"/>
                <w:szCs w:val="18"/>
              </w:rPr>
            </w:pPr>
            <w:r w:rsidRPr="0031237E">
              <w:rPr>
                <w:sz w:val="18"/>
                <w:szCs w:val="18"/>
              </w:rPr>
              <w:t>0,00</w:t>
            </w:r>
          </w:p>
        </w:tc>
        <w:tc>
          <w:tcPr>
            <w:tcW w:w="1523" w:type="dxa"/>
            <w:vAlign w:val="center"/>
          </w:tcPr>
          <w:p w:rsidR="00503744" w:rsidRPr="0031237E" w:rsidRDefault="00503744" w:rsidP="00B65181">
            <w:pPr>
              <w:jc w:val="center"/>
              <w:rPr>
                <w:sz w:val="18"/>
                <w:szCs w:val="18"/>
              </w:rPr>
            </w:pPr>
            <w:r w:rsidRPr="0031237E">
              <w:rPr>
                <w:sz w:val="18"/>
                <w:szCs w:val="18"/>
              </w:rPr>
              <w:t>0,00</w:t>
            </w:r>
          </w:p>
        </w:tc>
        <w:tc>
          <w:tcPr>
            <w:tcW w:w="1523" w:type="dxa"/>
            <w:vAlign w:val="center"/>
          </w:tcPr>
          <w:p w:rsidR="00503744" w:rsidRPr="0031237E" w:rsidRDefault="00503744" w:rsidP="00B65181">
            <w:pPr>
              <w:jc w:val="center"/>
              <w:rPr>
                <w:sz w:val="18"/>
                <w:szCs w:val="18"/>
              </w:rPr>
            </w:pPr>
            <w:r w:rsidRPr="0031237E">
              <w:rPr>
                <w:sz w:val="18"/>
                <w:szCs w:val="18"/>
              </w:rPr>
              <w:t>0,00</w:t>
            </w:r>
          </w:p>
        </w:tc>
        <w:tc>
          <w:tcPr>
            <w:tcW w:w="1523" w:type="dxa"/>
            <w:vAlign w:val="center"/>
          </w:tcPr>
          <w:p w:rsidR="00503744" w:rsidRPr="0031237E" w:rsidRDefault="00503744" w:rsidP="00B65181">
            <w:pPr>
              <w:jc w:val="center"/>
              <w:rPr>
                <w:sz w:val="18"/>
                <w:szCs w:val="18"/>
              </w:rPr>
            </w:pPr>
            <w:r w:rsidRPr="0031237E">
              <w:rPr>
                <w:sz w:val="18"/>
                <w:szCs w:val="18"/>
              </w:rPr>
              <w:t>0,00</w:t>
            </w:r>
          </w:p>
        </w:tc>
        <w:tc>
          <w:tcPr>
            <w:tcW w:w="1523" w:type="dxa"/>
            <w:vAlign w:val="center"/>
          </w:tcPr>
          <w:p w:rsidR="00503744" w:rsidRPr="0031237E" w:rsidRDefault="00503744" w:rsidP="00B65181">
            <w:pPr>
              <w:jc w:val="center"/>
              <w:rPr>
                <w:sz w:val="18"/>
                <w:szCs w:val="18"/>
              </w:rPr>
            </w:pPr>
            <w:r w:rsidRPr="0031237E">
              <w:rPr>
                <w:sz w:val="18"/>
                <w:szCs w:val="18"/>
              </w:rPr>
              <w:t>10 120,00</w:t>
            </w:r>
          </w:p>
        </w:tc>
      </w:tr>
      <w:tr w:rsidR="00503744" w:rsidRPr="0031237E" w:rsidTr="00BF274F">
        <w:tc>
          <w:tcPr>
            <w:tcW w:w="528" w:type="dxa"/>
            <w:vAlign w:val="center"/>
          </w:tcPr>
          <w:p w:rsidR="00503744" w:rsidRPr="0031237E" w:rsidRDefault="00503744" w:rsidP="002B36E5">
            <w:pPr>
              <w:jc w:val="center"/>
            </w:pPr>
            <w:r w:rsidRPr="0031237E">
              <w:t>9</w:t>
            </w:r>
          </w:p>
        </w:tc>
        <w:tc>
          <w:tcPr>
            <w:tcW w:w="2166" w:type="dxa"/>
            <w:vAlign w:val="center"/>
          </w:tcPr>
          <w:p w:rsidR="00503744" w:rsidRPr="0031237E" w:rsidRDefault="00503744" w:rsidP="002B36E5">
            <w:pPr>
              <w:rPr>
                <w:sz w:val="20"/>
                <w:szCs w:val="20"/>
              </w:rPr>
            </w:pPr>
            <w:r w:rsidRPr="0031237E">
              <w:rPr>
                <w:sz w:val="20"/>
                <w:szCs w:val="20"/>
              </w:rPr>
              <w:t>Строительство электросетей на территории ПЛП Восточный, 2,5 км</w:t>
            </w:r>
          </w:p>
        </w:tc>
        <w:tc>
          <w:tcPr>
            <w:tcW w:w="754" w:type="dxa"/>
            <w:vAlign w:val="center"/>
          </w:tcPr>
          <w:p w:rsidR="00503744" w:rsidRPr="0031237E" w:rsidRDefault="00503744" w:rsidP="002B36E5">
            <w:pPr>
              <w:jc w:val="center"/>
              <w:rPr>
                <w:sz w:val="20"/>
                <w:szCs w:val="20"/>
              </w:rPr>
            </w:pPr>
            <w:r w:rsidRPr="0031237E">
              <w:rPr>
                <w:sz w:val="20"/>
                <w:szCs w:val="20"/>
              </w:rPr>
              <w:t>ГП</w:t>
            </w:r>
          </w:p>
        </w:tc>
        <w:tc>
          <w:tcPr>
            <w:tcW w:w="776" w:type="dxa"/>
            <w:vAlign w:val="center"/>
          </w:tcPr>
          <w:p w:rsidR="00503744" w:rsidRPr="0031237E" w:rsidRDefault="00503744" w:rsidP="002B36E5">
            <w:pPr>
              <w:jc w:val="center"/>
            </w:pPr>
            <w:r w:rsidRPr="0031237E">
              <w:t>ВИ</w:t>
            </w:r>
          </w:p>
        </w:tc>
        <w:tc>
          <w:tcPr>
            <w:tcW w:w="1523" w:type="dxa"/>
            <w:tcBorders>
              <w:left w:val="nil"/>
            </w:tcBorders>
            <w:vAlign w:val="center"/>
          </w:tcPr>
          <w:p w:rsidR="00503744" w:rsidRPr="0031237E" w:rsidRDefault="00503744" w:rsidP="002B36E5">
            <w:pPr>
              <w:ind w:hanging="47"/>
              <w:jc w:val="center"/>
              <w:rPr>
                <w:sz w:val="18"/>
                <w:szCs w:val="18"/>
              </w:rPr>
            </w:pPr>
            <w:r w:rsidRPr="0031237E">
              <w:rPr>
                <w:sz w:val="18"/>
                <w:szCs w:val="18"/>
              </w:rPr>
              <w:t>0,00</w:t>
            </w:r>
          </w:p>
        </w:tc>
        <w:tc>
          <w:tcPr>
            <w:tcW w:w="1523" w:type="dxa"/>
            <w:vAlign w:val="center"/>
          </w:tcPr>
          <w:p w:rsidR="00503744" w:rsidRPr="0031237E" w:rsidRDefault="00503744" w:rsidP="002B36E5">
            <w:pPr>
              <w:ind w:hanging="47"/>
              <w:jc w:val="center"/>
              <w:rPr>
                <w:sz w:val="18"/>
                <w:szCs w:val="18"/>
              </w:rPr>
            </w:pPr>
            <w:r w:rsidRPr="0031237E">
              <w:rPr>
                <w:sz w:val="18"/>
                <w:szCs w:val="18"/>
              </w:rPr>
              <w:t>0,00</w:t>
            </w:r>
          </w:p>
        </w:tc>
        <w:tc>
          <w:tcPr>
            <w:tcW w:w="1523" w:type="dxa"/>
            <w:vAlign w:val="center"/>
          </w:tcPr>
          <w:p w:rsidR="00503744" w:rsidRPr="0031237E" w:rsidRDefault="00503744" w:rsidP="002B36E5">
            <w:pPr>
              <w:ind w:hanging="47"/>
              <w:jc w:val="center"/>
              <w:rPr>
                <w:sz w:val="18"/>
                <w:szCs w:val="18"/>
              </w:rPr>
            </w:pPr>
            <w:r w:rsidRPr="0031237E">
              <w:rPr>
                <w:sz w:val="18"/>
                <w:szCs w:val="18"/>
              </w:rPr>
              <w:t>0,00</w:t>
            </w:r>
          </w:p>
        </w:tc>
        <w:tc>
          <w:tcPr>
            <w:tcW w:w="1523" w:type="dxa"/>
            <w:vAlign w:val="center"/>
          </w:tcPr>
          <w:p w:rsidR="00503744" w:rsidRPr="0031237E" w:rsidRDefault="00503744" w:rsidP="002B36E5">
            <w:pPr>
              <w:ind w:hanging="47"/>
              <w:jc w:val="center"/>
              <w:rPr>
                <w:sz w:val="18"/>
                <w:szCs w:val="18"/>
              </w:rPr>
            </w:pPr>
            <w:r w:rsidRPr="0031237E">
              <w:rPr>
                <w:sz w:val="18"/>
                <w:szCs w:val="18"/>
              </w:rPr>
              <w:t>0,00</w:t>
            </w:r>
          </w:p>
        </w:tc>
        <w:tc>
          <w:tcPr>
            <w:tcW w:w="1523" w:type="dxa"/>
            <w:vAlign w:val="center"/>
          </w:tcPr>
          <w:p w:rsidR="00503744" w:rsidRPr="0031237E" w:rsidRDefault="00503744" w:rsidP="002B36E5">
            <w:pPr>
              <w:ind w:hanging="47"/>
              <w:jc w:val="center"/>
              <w:rPr>
                <w:sz w:val="18"/>
                <w:szCs w:val="18"/>
              </w:rPr>
            </w:pPr>
            <w:r w:rsidRPr="0031237E">
              <w:rPr>
                <w:sz w:val="18"/>
                <w:szCs w:val="18"/>
              </w:rPr>
              <w:t>0,00</w:t>
            </w:r>
          </w:p>
        </w:tc>
        <w:tc>
          <w:tcPr>
            <w:tcW w:w="1523" w:type="dxa"/>
            <w:vAlign w:val="center"/>
          </w:tcPr>
          <w:p w:rsidR="00503744" w:rsidRPr="0031237E" w:rsidRDefault="00503744" w:rsidP="002B36E5">
            <w:pPr>
              <w:jc w:val="center"/>
              <w:rPr>
                <w:sz w:val="18"/>
                <w:szCs w:val="18"/>
              </w:rPr>
            </w:pPr>
            <w:r w:rsidRPr="0031237E">
              <w:rPr>
                <w:sz w:val="18"/>
                <w:szCs w:val="18"/>
              </w:rPr>
              <w:t>2 652, 00</w:t>
            </w:r>
          </w:p>
        </w:tc>
        <w:tc>
          <w:tcPr>
            <w:tcW w:w="1523" w:type="dxa"/>
            <w:vAlign w:val="center"/>
          </w:tcPr>
          <w:p w:rsidR="00503744" w:rsidRPr="0031237E" w:rsidRDefault="00503744" w:rsidP="002B36E5">
            <w:pPr>
              <w:jc w:val="center"/>
              <w:rPr>
                <w:sz w:val="18"/>
                <w:szCs w:val="18"/>
              </w:rPr>
            </w:pPr>
            <w:r w:rsidRPr="0031237E">
              <w:rPr>
                <w:sz w:val="18"/>
                <w:szCs w:val="18"/>
              </w:rPr>
              <w:t>2 652,00</w:t>
            </w:r>
          </w:p>
        </w:tc>
      </w:tr>
    </w:tbl>
    <w:p w:rsidR="00503744" w:rsidRPr="0031237E" w:rsidRDefault="00503744" w:rsidP="00175983">
      <w:pPr>
        <w:shd w:val="clear" w:color="auto" w:fill="FFFFFF"/>
        <w:tabs>
          <w:tab w:val="left" w:pos="6946"/>
          <w:tab w:val="left" w:pos="9498"/>
        </w:tabs>
        <w:ind w:left="57" w:right="57" w:firstLine="488"/>
        <w:rPr>
          <w:sz w:val="20"/>
          <w:szCs w:val="20"/>
        </w:rPr>
        <w:sectPr w:rsidR="00503744" w:rsidRPr="0031237E" w:rsidSect="000F1C9D">
          <w:headerReference w:type="default" r:id="rId33"/>
          <w:footerReference w:type="default" r:id="rId34"/>
          <w:pgSz w:w="16838" w:h="11906" w:orient="landscape"/>
          <w:pgMar w:top="1134" w:right="1134" w:bottom="851" w:left="1134" w:header="709" w:footer="510" w:gutter="0"/>
          <w:cols w:space="708"/>
          <w:docGrid w:linePitch="360"/>
        </w:sectPr>
      </w:pPr>
      <w:r w:rsidRPr="0031237E">
        <w:rPr>
          <w:sz w:val="20"/>
          <w:szCs w:val="20"/>
        </w:rPr>
        <w:t>Примечание: * - Для расчёта объёма инвестиций использовались прайс-листы торговых компаний, подрядных организаций, укрупненные нормативы цены строительства (НЦС-2017. НЦС 81-02-13-2017. Укрупненные нормативы цены строительства. утв. Приказом Минстроя России от 21.07.2017 N 1011/пр , Приказ министерства энергетики РФ от 08.02.2016 №75</w:t>
      </w:r>
      <w:r w:rsidRPr="0031237E">
        <w:t xml:space="preserve"> </w:t>
      </w:r>
      <w:r w:rsidRPr="0031237E">
        <w:rPr>
          <w:sz w:val="20"/>
          <w:szCs w:val="20"/>
        </w:rPr>
        <w:t>«Об утверждении укрупненных нормативов цены типовых технологических решений капитального строительства объектов электроэнергетики в части объектов электросетевого хозяйства») и т. д. Объём предполагаемых работ соответствует заявленным в перспективном развитии мероприятиям. Уточнение финансовых затрат для мероприятия производится на стадии проектирования</w:t>
      </w:r>
    </w:p>
    <w:p w:rsidR="00503744" w:rsidRPr="0031237E" w:rsidRDefault="00503744" w:rsidP="00E63AAF">
      <w:pPr>
        <w:pStyle w:val="2"/>
        <w:numPr>
          <w:ilvl w:val="1"/>
          <w:numId w:val="14"/>
        </w:numPr>
        <w:tabs>
          <w:tab w:val="clear" w:pos="426"/>
          <w:tab w:val="left" w:pos="142"/>
        </w:tabs>
        <w:ind w:left="0"/>
      </w:pPr>
      <w:bookmarkStart w:id="41" w:name="_Toc528240127"/>
      <w:r w:rsidRPr="0031237E">
        <w:lastRenderedPageBreak/>
        <w:t>Сбор и утилизация ТКО</w:t>
      </w:r>
      <w:bookmarkEnd w:id="41"/>
    </w:p>
    <w:p w:rsidR="00503744" w:rsidRPr="0031237E" w:rsidRDefault="00503744" w:rsidP="00807D16">
      <w:pPr>
        <w:pStyle w:val="a5"/>
        <w:tabs>
          <w:tab w:val="left" w:pos="142"/>
        </w:tabs>
        <w:spacing w:before="0" w:after="0"/>
        <w:rPr>
          <w:color w:val="000000"/>
        </w:rPr>
      </w:pPr>
      <w:r w:rsidRPr="0031237E">
        <w:rPr>
          <w:color w:val="000000"/>
        </w:rPr>
        <w:t>Одним из первоочередных мероприятий в области обращения с отходами является организация санитарной очистки территории МО.</w:t>
      </w:r>
    </w:p>
    <w:p w:rsidR="00503744" w:rsidRPr="0031237E" w:rsidRDefault="00503744" w:rsidP="00807D16">
      <w:pPr>
        <w:pStyle w:val="a0"/>
        <w:numPr>
          <w:ilvl w:val="0"/>
          <w:numId w:val="0"/>
        </w:numPr>
        <w:tabs>
          <w:tab w:val="left" w:pos="142"/>
        </w:tabs>
        <w:ind w:firstLine="567"/>
      </w:pPr>
      <w:r w:rsidRPr="0031237E">
        <w:t>Мероприятия инвестиционных проектов разработаны на основании следующих документов:</w:t>
      </w:r>
    </w:p>
    <w:p w:rsidR="00503744" w:rsidRPr="0031237E" w:rsidRDefault="00503744" w:rsidP="00E63AAF">
      <w:pPr>
        <w:pStyle w:val="a0"/>
        <w:numPr>
          <w:ilvl w:val="0"/>
          <w:numId w:val="28"/>
        </w:numPr>
        <w:tabs>
          <w:tab w:val="clear" w:pos="851"/>
          <w:tab w:val="left" w:pos="142"/>
        </w:tabs>
        <w:ind w:left="0" w:firstLine="567"/>
        <w:rPr>
          <w:color w:val="000000"/>
        </w:rPr>
      </w:pPr>
      <w:r w:rsidRPr="0031237E">
        <w:rPr>
          <w:color w:val="000000"/>
        </w:rPr>
        <w:t>проект генерального плана Станционного сельсовета Новосибирского района Новосибирской области, предусматривающего создание условий для комфортного проживания населения, определение основных направлений и параметров пространственного развития МО с учетом роста численности населения.</w:t>
      </w:r>
    </w:p>
    <w:p w:rsidR="00503744" w:rsidRPr="0031237E" w:rsidRDefault="00503744" w:rsidP="00807D16">
      <w:pPr>
        <w:pStyle w:val="a5"/>
        <w:tabs>
          <w:tab w:val="left" w:pos="142"/>
        </w:tabs>
        <w:spacing w:before="0" w:after="0"/>
        <w:rPr>
          <w:i/>
          <w:color w:val="000000"/>
        </w:rPr>
      </w:pPr>
      <w:r w:rsidRPr="0031237E">
        <w:rPr>
          <w:color w:val="000000"/>
        </w:rPr>
        <w:t xml:space="preserve">Детальная характеристика инвестиционных проектов представлена в </w:t>
      </w:r>
      <w:r w:rsidRPr="0031237E">
        <w:rPr>
          <w:i/>
          <w:color w:val="000000"/>
        </w:rPr>
        <w:t>таблице 5.6-1.</w:t>
      </w:r>
    </w:p>
    <w:p w:rsidR="00503744" w:rsidRPr="0031237E" w:rsidRDefault="00503744" w:rsidP="00175983">
      <w:pPr>
        <w:pStyle w:val="a5"/>
        <w:spacing w:before="0" w:after="0"/>
        <w:rPr>
          <w:i/>
          <w:color w:val="000000"/>
        </w:rPr>
      </w:pPr>
    </w:p>
    <w:p w:rsidR="00503744" w:rsidRPr="0031237E" w:rsidRDefault="00503744" w:rsidP="00175983">
      <w:pPr>
        <w:pStyle w:val="a5"/>
        <w:spacing w:before="0" w:after="0"/>
        <w:ind w:firstLine="0"/>
        <w:rPr>
          <w:color w:val="000000"/>
        </w:rPr>
      </w:pPr>
    </w:p>
    <w:p w:rsidR="00503744" w:rsidRPr="0031237E" w:rsidRDefault="00503744" w:rsidP="00175983">
      <w:pPr>
        <w:pStyle w:val="a5"/>
        <w:spacing w:before="0" w:after="0"/>
        <w:rPr>
          <w:color w:val="000000"/>
        </w:rPr>
      </w:pPr>
    </w:p>
    <w:p w:rsidR="00503744" w:rsidRPr="0031237E" w:rsidRDefault="00503744" w:rsidP="00175983">
      <w:pPr>
        <w:pStyle w:val="a5"/>
        <w:spacing w:before="0" w:after="0"/>
        <w:rPr>
          <w:color w:val="000000"/>
        </w:rPr>
      </w:pPr>
    </w:p>
    <w:p w:rsidR="00503744" w:rsidRPr="0031237E" w:rsidRDefault="00503744" w:rsidP="00175983">
      <w:pPr>
        <w:pStyle w:val="a5"/>
        <w:spacing w:before="0" w:after="0"/>
        <w:rPr>
          <w:color w:val="000000"/>
        </w:rPr>
      </w:pPr>
    </w:p>
    <w:p w:rsidR="00503744" w:rsidRPr="0031237E" w:rsidRDefault="00503744" w:rsidP="00175983">
      <w:pPr>
        <w:pStyle w:val="a5"/>
        <w:spacing w:before="0" w:after="0"/>
        <w:rPr>
          <w:color w:val="000000"/>
        </w:rPr>
        <w:sectPr w:rsidR="00503744" w:rsidRPr="0031237E" w:rsidSect="00175983">
          <w:headerReference w:type="default" r:id="rId35"/>
          <w:footerReference w:type="default" r:id="rId36"/>
          <w:type w:val="nextColumn"/>
          <w:pgSz w:w="11906" w:h="16838"/>
          <w:pgMar w:top="1134" w:right="851" w:bottom="1134" w:left="1134" w:header="709" w:footer="709" w:gutter="0"/>
          <w:cols w:space="708"/>
          <w:docGrid w:linePitch="360"/>
        </w:sectPr>
      </w:pPr>
    </w:p>
    <w:p w:rsidR="00503744" w:rsidRPr="0031237E" w:rsidRDefault="00503744" w:rsidP="00175983">
      <w:pPr>
        <w:pStyle w:val="af"/>
        <w:spacing w:before="0" w:after="0"/>
        <w:jc w:val="right"/>
        <w:rPr>
          <w:b w:val="0"/>
          <w:i/>
          <w:color w:val="000000"/>
          <w:sz w:val="24"/>
          <w:szCs w:val="24"/>
        </w:rPr>
      </w:pPr>
      <w:r w:rsidRPr="0031237E">
        <w:rPr>
          <w:b w:val="0"/>
          <w:i/>
          <w:color w:val="000000"/>
          <w:sz w:val="24"/>
          <w:szCs w:val="24"/>
        </w:rPr>
        <w:lastRenderedPageBreak/>
        <w:t>Таблица 5.6-1</w:t>
      </w:r>
    </w:p>
    <w:p w:rsidR="00503744" w:rsidRPr="0031237E" w:rsidRDefault="00503744" w:rsidP="00DE3ACA">
      <w:pPr>
        <w:pStyle w:val="af"/>
        <w:spacing w:before="0" w:after="0"/>
        <w:rPr>
          <w:b w:val="0"/>
          <w:color w:val="000000"/>
          <w:sz w:val="24"/>
          <w:szCs w:val="24"/>
        </w:rPr>
      </w:pPr>
      <w:r w:rsidRPr="0031237E">
        <w:rPr>
          <w:b w:val="0"/>
          <w:color w:val="000000"/>
          <w:sz w:val="24"/>
          <w:szCs w:val="24"/>
        </w:rPr>
        <w:t>Характеристика инвестиционных проектов по обращению с ТКО</w:t>
      </w: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0"/>
        <w:gridCol w:w="2842"/>
        <w:gridCol w:w="1003"/>
        <w:gridCol w:w="1004"/>
        <w:gridCol w:w="1338"/>
        <w:gridCol w:w="1338"/>
        <w:gridCol w:w="1338"/>
        <w:gridCol w:w="1338"/>
        <w:gridCol w:w="1338"/>
        <w:gridCol w:w="1338"/>
        <w:gridCol w:w="1338"/>
      </w:tblGrid>
      <w:tr w:rsidR="00503744" w:rsidRPr="0031237E" w:rsidTr="00D3031C">
        <w:tc>
          <w:tcPr>
            <w:tcW w:w="670" w:type="dxa"/>
            <w:vMerge w:val="restart"/>
            <w:vAlign w:val="center"/>
          </w:tcPr>
          <w:p w:rsidR="00503744" w:rsidRPr="0031237E" w:rsidRDefault="00503744" w:rsidP="00B65181">
            <w:pPr>
              <w:jc w:val="center"/>
              <w:rPr>
                <w:sz w:val="18"/>
                <w:szCs w:val="18"/>
              </w:rPr>
            </w:pPr>
            <w:r w:rsidRPr="0031237E">
              <w:rPr>
                <w:sz w:val="18"/>
                <w:szCs w:val="18"/>
              </w:rPr>
              <w:t>№</w:t>
            </w:r>
          </w:p>
          <w:p w:rsidR="00503744" w:rsidRPr="0031237E" w:rsidRDefault="00503744" w:rsidP="00B65181">
            <w:pPr>
              <w:jc w:val="center"/>
              <w:rPr>
                <w:sz w:val="18"/>
                <w:szCs w:val="18"/>
              </w:rPr>
            </w:pPr>
            <w:r w:rsidRPr="0031237E">
              <w:rPr>
                <w:sz w:val="18"/>
                <w:szCs w:val="18"/>
              </w:rPr>
              <w:t>п/п</w:t>
            </w:r>
          </w:p>
        </w:tc>
        <w:tc>
          <w:tcPr>
            <w:tcW w:w="2842" w:type="dxa"/>
            <w:vMerge w:val="restart"/>
            <w:vAlign w:val="center"/>
          </w:tcPr>
          <w:p w:rsidR="00503744" w:rsidRPr="0031237E" w:rsidRDefault="00503744" w:rsidP="00B65181">
            <w:pPr>
              <w:jc w:val="center"/>
              <w:rPr>
                <w:sz w:val="20"/>
                <w:szCs w:val="20"/>
              </w:rPr>
            </w:pPr>
            <w:r w:rsidRPr="0031237E">
              <w:rPr>
                <w:sz w:val="20"/>
                <w:szCs w:val="20"/>
              </w:rPr>
              <w:t>Мероприятия</w:t>
            </w:r>
          </w:p>
        </w:tc>
        <w:tc>
          <w:tcPr>
            <w:tcW w:w="1003" w:type="dxa"/>
            <w:vMerge w:val="restart"/>
            <w:vAlign w:val="center"/>
          </w:tcPr>
          <w:p w:rsidR="00503744" w:rsidRPr="0031237E" w:rsidRDefault="00503744" w:rsidP="00B65181">
            <w:pPr>
              <w:jc w:val="center"/>
              <w:rPr>
                <w:sz w:val="20"/>
                <w:szCs w:val="20"/>
              </w:rPr>
            </w:pPr>
          </w:p>
          <w:p w:rsidR="00503744" w:rsidRPr="0031237E" w:rsidRDefault="00503744" w:rsidP="00B65181">
            <w:pPr>
              <w:jc w:val="center"/>
              <w:rPr>
                <w:sz w:val="20"/>
                <w:szCs w:val="20"/>
              </w:rPr>
            </w:pPr>
            <w:r w:rsidRPr="0031237E">
              <w:rPr>
                <w:sz w:val="20"/>
                <w:szCs w:val="20"/>
              </w:rPr>
              <w:t>Обос-нова-ние</w:t>
            </w:r>
          </w:p>
        </w:tc>
        <w:tc>
          <w:tcPr>
            <w:tcW w:w="1004" w:type="dxa"/>
            <w:vMerge w:val="restart"/>
            <w:vAlign w:val="center"/>
          </w:tcPr>
          <w:p w:rsidR="00503744" w:rsidRPr="0031237E" w:rsidRDefault="00503744" w:rsidP="00BF7E04">
            <w:pPr>
              <w:jc w:val="center"/>
              <w:rPr>
                <w:sz w:val="20"/>
                <w:szCs w:val="20"/>
              </w:rPr>
            </w:pPr>
            <w:r w:rsidRPr="0031237E">
              <w:rPr>
                <w:sz w:val="20"/>
                <w:szCs w:val="20"/>
              </w:rPr>
              <w:t>Источ-ник финан-сирова-ния</w:t>
            </w:r>
          </w:p>
        </w:tc>
        <w:tc>
          <w:tcPr>
            <w:tcW w:w="9366" w:type="dxa"/>
            <w:gridSpan w:val="7"/>
            <w:vAlign w:val="center"/>
          </w:tcPr>
          <w:p w:rsidR="00503744" w:rsidRPr="0031237E" w:rsidRDefault="00503744" w:rsidP="00B65181">
            <w:pPr>
              <w:jc w:val="center"/>
              <w:rPr>
                <w:sz w:val="20"/>
                <w:szCs w:val="20"/>
              </w:rPr>
            </w:pPr>
            <w:r w:rsidRPr="0031237E">
              <w:rPr>
                <w:sz w:val="20"/>
                <w:szCs w:val="20"/>
              </w:rPr>
              <w:t>Финансирование по годам (тыс.руб.)</w:t>
            </w:r>
          </w:p>
        </w:tc>
      </w:tr>
      <w:tr w:rsidR="00503744" w:rsidRPr="0031237E" w:rsidTr="00D3031C">
        <w:tc>
          <w:tcPr>
            <w:tcW w:w="670" w:type="dxa"/>
            <w:vMerge/>
            <w:vAlign w:val="center"/>
          </w:tcPr>
          <w:p w:rsidR="00503744" w:rsidRPr="0031237E" w:rsidRDefault="00503744" w:rsidP="00B65181">
            <w:pPr>
              <w:jc w:val="center"/>
              <w:rPr>
                <w:sz w:val="18"/>
                <w:szCs w:val="18"/>
              </w:rPr>
            </w:pPr>
          </w:p>
        </w:tc>
        <w:tc>
          <w:tcPr>
            <w:tcW w:w="2842" w:type="dxa"/>
            <w:vMerge/>
            <w:vAlign w:val="center"/>
          </w:tcPr>
          <w:p w:rsidR="00503744" w:rsidRPr="0031237E" w:rsidRDefault="00503744" w:rsidP="00B65181">
            <w:pPr>
              <w:jc w:val="center"/>
              <w:rPr>
                <w:sz w:val="20"/>
                <w:szCs w:val="20"/>
              </w:rPr>
            </w:pPr>
          </w:p>
        </w:tc>
        <w:tc>
          <w:tcPr>
            <w:tcW w:w="1003" w:type="dxa"/>
            <w:vMerge/>
            <w:vAlign w:val="center"/>
          </w:tcPr>
          <w:p w:rsidR="00503744" w:rsidRPr="0031237E" w:rsidRDefault="00503744" w:rsidP="00B65181">
            <w:pPr>
              <w:jc w:val="center"/>
              <w:rPr>
                <w:sz w:val="20"/>
                <w:szCs w:val="20"/>
              </w:rPr>
            </w:pPr>
          </w:p>
        </w:tc>
        <w:tc>
          <w:tcPr>
            <w:tcW w:w="1004" w:type="dxa"/>
            <w:vMerge/>
            <w:vAlign w:val="center"/>
          </w:tcPr>
          <w:p w:rsidR="00503744" w:rsidRPr="0031237E" w:rsidRDefault="00503744" w:rsidP="00B65181">
            <w:pPr>
              <w:jc w:val="center"/>
              <w:rPr>
                <w:sz w:val="20"/>
                <w:szCs w:val="20"/>
              </w:rPr>
            </w:pPr>
          </w:p>
        </w:tc>
        <w:tc>
          <w:tcPr>
            <w:tcW w:w="1338" w:type="dxa"/>
            <w:vAlign w:val="center"/>
          </w:tcPr>
          <w:p w:rsidR="00503744" w:rsidRPr="0031237E" w:rsidRDefault="00503744" w:rsidP="00B65181">
            <w:pPr>
              <w:jc w:val="center"/>
              <w:rPr>
                <w:sz w:val="20"/>
                <w:szCs w:val="20"/>
              </w:rPr>
            </w:pPr>
            <w:r w:rsidRPr="0031237E">
              <w:rPr>
                <w:sz w:val="20"/>
                <w:szCs w:val="20"/>
              </w:rPr>
              <w:t>2019</w:t>
            </w:r>
          </w:p>
        </w:tc>
        <w:tc>
          <w:tcPr>
            <w:tcW w:w="1338" w:type="dxa"/>
            <w:vAlign w:val="center"/>
          </w:tcPr>
          <w:p w:rsidR="00503744" w:rsidRPr="0031237E" w:rsidRDefault="00503744" w:rsidP="00B65181">
            <w:pPr>
              <w:jc w:val="center"/>
              <w:rPr>
                <w:sz w:val="20"/>
                <w:szCs w:val="20"/>
              </w:rPr>
            </w:pPr>
            <w:r w:rsidRPr="0031237E">
              <w:rPr>
                <w:sz w:val="20"/>
                <w:szCs w:val="20"/>
              </w:rPr>
              <w:t>2020</w:t>
            </w:r>
          </w:p>
        </w:tc>
        <w:tc>
          <w:tcPr>
            <w:tcW w:w="1338" w:type="dxa"/>
            <w:vAlign w:val="center"/>
          </w:tcPr>
          <w:p w:rsidR="00503744" w:rsidRPr="0031237E" w:rsidRDefault="00503744" w:rsidP="00B65181">
            <w:pPr>
              <w:jc w:val="center"/>
              <w:rPr>
                <w:sz w:val="20"/>
                <w:szCs w:val="20"/>
              </w:rPr>
            </w:pPr>
            <w:r w:rsidRPr="0031237E">
              <w:rPr>
                <w:sz w:val="20"/>
                <w:szCs w:val="20"/>
              </w:rPr>
              <w:t>2021</w:t>
            </w:r>
          </w:p>
        </w:tc>
        <w:tc>
          <w:tcPr>
            <w:tcW w:w="1338" w:type="dxa"/>
            <w:vAlign w:val="center"/>
          </w:tcPr>
          <w:p w:rsidR="00503744" w:rsidRPr="0031237E" w:rsidRDefault="00503744" w:rsidP="00B65181">
            <w:pPr>
              <w:jc w:val="center"/>
              <w:rPr>
                <w:sz w:val="20"/>
                <w:szCs w:val="20"/>
              </w:rPr>
            </w:pPr>
            <w:r w:rsidRPr="0031237E">
              <w:rPr>
                <w:sz w:val="20"/>
                <w:szCs w:val="20"/>
              </w:rPr>
              <w:t>2022</w:t>
            </w:r>
          </w:p>
        </w:tc>
        <w:tc>
          <w:tcPr>
            <w:tcW w:w="1338" w:type="dxa"/>
            <w:vAlign w:val="center"/>
          </w:tcPr>
          <w:p w:rsidR="00503744" w:rsidRPr="0031237E" w:rsidRDefault="00503744" w:rsidP="00B65181">
            <w:pPr>
              <w:jc w:val="center"/>
              <w:rPr>
                <w:sz w:val="20"/>
                <w:szCs w:val="20"/>
              </w:rPr>
            </w:pPr>
            <w:r w:rsidRPr="0031237E">
              <w:rPr>
                <w:sz w:val="20"/>
                <w:szCs w:val="20"/>
              </w:rPr>
              <w:t>2023</w:t>
            </w:r>
          </w:p>
        </w:tc>
        <w:tc>
          <w:tcPr>
            <w:tcW w:w="1338" w:type="dxa"/>
            <w:vAlign w:val="center"/>
          </w:tcPr>
          <w:p w:rsidR="00503744" w:rsidRPr="0031237E" w:rsidRDefault="00503744" w:rsidP="00B65181">
            <w:pPr>
              <w:jc w:val="center"/>
              <w:rPr>
                <w:sz w:val="20"/>
                <w:szCs w:val="20"/>
              </w:rPr>
            </w:pPr>
            <w:r w:rsidRPr="0031237E">
              <w:rPr>
                <w:sz w:val="20"/>
                <w:szCs w:val="20"/>
              </w:rPr>
              <w:t>2024-2037</w:t>
            </w:r>
          </w:p>
        </w:tc>
        <w:tc>
          <w:tcPr>
            <w:tcW w:w="1338" w:type="dxa"/>
            <w:vAlign w:val="center"/>
          </w:tcPr>
          <w:p w:rsidR="00503744" w:rsidRPr="0031237E" w:rsidRDefault="00503744" w:rsidP="00B65181">
            <w:pPr>
              <w:jc w:val="center"/>
              <w:rPr>
                <w:sz w:val="20"/>
                <w:szCs w:val="20"/>
              </w:rPr>
            </w:pPr>
            <w:r w:rsidRPr="0031237E">
              <w:rPr>
                <w:sz w:val="20"/>
                <w:szCs w:val="20"/>
              </w:rPr>
              <w:t>Всего</w:t>
            </w:r>
          </w:p>
        </w:tc>
      </w:tr>
      <w:tr w:rsidR="00503744" w:rsidRPr="0031237E" w:rsidTr="00D3031C">
        <w:tc>
          <w:tcPr>
            <w:tcW w:w="670" w:type="dxa"/>
            <w:vAlign w:val="center"/>
          </w:tcPr>
          <w:p w:rsidR="00503744" w:rsidRPr="0031237E" w:rsidRDefault="00503744" w:rsidP="00B65181">
            <w:pPr>
              <w:jc w:val="center"/>
              <w:rPr>
                <w:sz w:val="20"/>
                <w:szCs w:val="20"/>
              </w:rPr>
            </w:pPr>
            <w:r w:rsidRPr="0031237E">
              <w:rPr>
                <w:sz w:val="20"/>
                <w:szCs w:val="20"/>
              </w:rPr>
              <w:t>1</w:t>
            </w:r>
          </w:p>
        </w:tc>
        <w:tc>
          <w:tcPr>
            <w:tcW w:w="2842" w:type="dxa"/>
            <w:vAlign w:val="center"/>
          </w:tcPr>
          <w:p w:rsidR="00503744" w:rsidRPr="0031237E" w:rsidRDefault="00503744" w:rsidP="000225B0">
            <w:pPr>
              <w:rPr>
                <w:sz w:val="20"/>
                <w:szCs w:val="20"/>
              </w:rPr>
            </w:pPr>
            <w:r w:rsidRPr="0031237E">
              <w:rPr>
                <w:sz w:val="20"/>
                <w:szCs w:val="20"/>
              </w:rPr>
              <w:t>Строительство нового полигона ТБО</w:t>
            </w:r>
          </w:p>
        </w:tc>
        <w:tc>
          <w:tcPr>
            <w:tcW w:w="1003" w:type="dxa"/>
            <w:vAlign w:val="center"/>
          </w:tcPr>
          <w:p w:rsidR="00503744" w:rsidRPr="0031237E" w:rsidRDefault="00503744" w:rsidP="00B65181">
            <w:pPr>
              <w:jc w:val="center"/>
              <w:rPr>
                <w:sz w:val="20"/>
                <w:szCs w:val="20"/>
              </w:rPr>
            </w:pPr>
            <w:r w:rsidRPr="0031237E">
              <w:rPr>
                <w:sz w:val="20"/>
                <w:szCs w:val="20"/>
              </w:rPr>
              <w:t>ГП, СТП Новосибирского района</w:t>
            </w:r>
          </w:p>
        </w:tc>
        <w:tc>
          <w:tcPr>
            <w:tcW w:w="1004" w:type="dxa"/>
            <w:vAlign w:val="center"/>
          </w:tcPr>
          <w:p w:rsidR="00503744" w:rsidRPr="0031237E" w:rsidRDefault="00503744" w:rsidP="00B65181">
            <w:pPr>
              <w:jc w:val="center"/>
              <w:rPr>
                <w:sz w:val="20"/>
                <w:szCs w:val="20"/>
              </w:rPr>
            </w:pPr>
            <w:r w:rsidRPr="0031237E">
              <w:rPr>
                <w:sz w:val="20"/>
                <w:szCs w:val="20"/>
              </w:rPr>
              <w:t>ВИ</w:t>
            </w:r>
          </w:p>
        </w:tc>
        <w:tc>
          <w:tcPr>
            <w:tcW w:w="1338" w:type="dxa"/>
            <w:tcBorders>
              <w:left w:val="nil"/>
            </w:tcBorders>
            <w:vAlign w:val="center"/>
          </w:tcPr>
          <w:p w:rsidR="00503744" w:rsidRPr="0031237E" w:rsidRDefault="00503744" w:rsidP="00B65181">
            <w:pPr>
              <w:ind w:hanging="47"/>
              <w:jc w:val="center"/>
            </w:pPr>
            <w:r w:rsidRPr="0031237E">
              <w:rPr>
                <w:sz w:val="20"/>
                <w:szCs w:val="20"/>
              </w:rPr>
              <w:t>0,00</w:t>
            </w:r>
          </w:p>
        </w:tc>
        <w:tc>
          <w:tcPr>
            <w:tcW w:w="1338" w:type="dxa"/>
            <w:vAlign w:val="center"/>
          </w:tcPr>
          <w:p w:rsidR="00503744" w:rsidRPr="0031237E" w:rsidRDefault="00503744" w:rsidP="00B65181">
            <w:pPr>
              <w:ind w:hanging="47"/>
              <w:jc w:val="center"/>
            </w:pPr>
            <w:r w:rsidRPr="0031237E">
              <w:rPr>
                <w:sz w:val="20"/>
                <w:szCs w:val="20"/>
              </w:rPr>
              <w:t>0,00</w:t>
            </w:r>
          </w:p>
        </w:tc>
        <w:tc>
          <w:tcPr>
            <w:tcW w:w="1338" w:type="dxa"/>
            <w:vAlign w:val="center"/>
          </w:tcPr>
          <w:p w:rsidR="00503744" w:rsidRPr="0031237E" w:rsidRDefault="00503744" w:rsidP="00B65181">
            <w:pPr>
              <w:jc w:val="center"/>
              <w:rPr>
                <w:sz w:val="18"/>
                <w:szCs w:val="18"/>
              </w:rPr>
            </w:pPr>
            <w:r w:rsidRPr="0031237E">
              <w:rPr>
                <w:sz w:val="18"/>
                <w:szCs w:val="18"/>
              </w:rPr>
              <w:t>0,00</w:t>
            </w:r>
          </w:p>
        </w:tc>
        <w:tc>
          <w:tcPr>
            <w:tcW w:w="1338" w:type="dxa"/>
            <w:vAlign w:val="center"/>
          </w:tcPr>
          <w:p w:rsidR="00503744" w:rsidRPr="0031237E" w:rsidRDefault="00503744" w:rsidP="00B65181">
            <w:pPr>
              <w:ind w:hanging="47"/>
              <w:jc w:val="center"/>
            </w:pPr>
            <w:r w:rsidRPr="0031237E">
              <w:rPr>
                <w:sz w:val="20"/>
                <w:szCs w:val="20"/>
              </w:rPr>
              <w:t>0,00</w:t>
            </w:r>
          </w:p>
        </w:tc>
        <w:tc>
          <w:tcPr>
            <w:tcW w:w="1338" w:type="dxa"/>
            <w:vAlign w:val="center"/>
          </w:tcPr>
          <w:p w:rsidR="00503744" w:rsidRPr="0031237E" w:rsidRDefault="00503744" w:rsidP="00B65181">
            <w:pPr>
              <w:ind w:hanging="47"/>
              <w:jc w:val="center"/>
            </w:pPr>
            <w:r w:rsidRPr="0031237E">
              <w:rPr>
                <w:sz w:val="20"/>
                <w:szCs w:val="20"/>
              </w:rPr>
              <w:t>0,00</w:t>
            </w:r>
          </w:p>
        </w:tc>
        <w:tc>
          <w:tcPr>
            <w:tcW w:w="1338" w:type="dxa"/>
            <w:vAlign w:val="center"/>
          </w:tcPr>
          <w:p w:rsidR="00503744" w:rsidRPr="0031237E" w:rsidRDefault="00503744" w:rsidP="00B65181">
            <w:pPr>
              <w:ind w:hanging="47"/>
              <w:jc w:val="center"/>
            </w:pPr>
            <w:r w:rsidRPr="0031237E">
              <w:rPr>
                <w:sz w:val="20"/>
                <w:szCs w:val="20"/>
              </w:rPr>
              <w:t>н/д</w:t>
            </w:r>
            <w:r w:rsidRPr="0031237E">
              <w:rPr>
                <w:sz w:val="20"/>
                <w:szCs w:val="20"/>
                <w:vertAlign w:val="superscript"/>
              </w:rPr>
              <w:t>*</w:t>
            </w:r>
          </w:p>
        </w:tc>
        <w:tc>
          <w:tcPr>
            <w:tcW w:w="1338" w:type="dxa"/>
            <w:vAlign w:val="center"/>
          </w:tcPr>
          <w:p w:rsidR="00503744" w:rsidRPr="0031237E" w:rsidRDefault="00503744" w:rsidP="00B65181">
            <w:pPr>
              <w:ind w:hanging="47"/>
              <w:jc w:val="center"/>
            </w:pPr>
            <w:r w:rsidRPr="0031237E">
              <w:rPr>
                <w:sz w:val="20"/>
                <w:szCs w:val="20"/>
              </w:rPr>
              <w:t>н/д</w:t>
            </w:r>
            <w:r w:rsidRPr="0031237E">
              <w:rPr>
                <w:sz w:val="20"/>
                <w:szCs w:val="20"/>
                <w:vertAlign w:val="superscript"/>
              </w:rPr>
              <w:t>*</w:t>
            </w:r>
          </w:p>
        </w:tc>
      </w:tr>
      <w:tr w:rsidR="00503744" w:rsidRPr="0031237E" w:rsidTr="00D3031C">
        <w:tc>
          <w:tcPr>
            <w:tcW w:w="670" w:type="dxa"/>
            <w:vAlign w:val="center"/>
          </w:tcPr>
          <w:p w:rsidR="00503744" w:rsidRPr="0031237E" w:rsidRDefault="00503744" w:rsidP="00B65181">
            <w:pPr>
              <w:jc w:val="center"/>
              <w:rPr>
                <w:sz w:val="20"/>
                <w:szCs w:val="20"/>
              </w:rPr>
            </w:pPr>
            <w:r w:rsidRPr="0031237E">
              <w:rPr>
                <w:sz w:val="20"/>
                <w:szCs w:val="20"/>
              </w:rPr>
              <w:t>2</w:t>
            </w:r>
          </w:p>
        </w:tc>
        <w:tc>
          <w:tcPr>
            <w:tcW w:w="2842" w:type="dxa"/>
            <w:vAlign w:val="center"/>
          </w:tcPr>
          <w:p w:rsidR="00503744" w:rsidRPr="0031237E" w:rsidRDefault="00503744" w:rsidP="00B65181">
            <w:pPr>
              <w:rPr>
                <w:sz w:val="20"/>
                <w:szCs w:val="20"/>
              </w:rPr>
            </w:pPr>
            <w:r w:rsidRPr="0031237E">
              <w:rPr>
                <w:sz w:val="20"/>
                <w:szCs w:val="20"/>
              </w:rPr>
              <w:t>Проектирование и Строительство мусороперерабатывающего завода</w:t>
            </w:r>
          </w:p>
        </w:tc>
        <w:tc>
          <w:tcPr>
            <w:tcW w:w="1003" w:type="dxa"/>
            <w:vAlign w:val="center"/>
          </w:tcPr>
          <w:p w:rsidR="00503744" w:rsidRPr="0031237E" w:rsidRDefault="00503744" w:rsidP="00B65181">
            <w:pPr>
              <w:jc w:val="center"/>
              <w:rPr>
                <w:sz w:val="20"/>
                <w:szCs w:val="20"/>
              </w:rPr>
            </w:pPr>
            <w:r w:rsidRPr="0031237E">
              <w:rPr>
                <w:sz w:val="20"/>
                <w:szCs w:val="20"/>
              </w:rPr>
              <w:t>СТП Новосибирского района, СТП Новосибирской агломерации</w:t>
            </w:r>
          </w:p>
        </w:tc>
        <w:tc>
          <w:tcPr>
            <w:tcW w:w="1004" w:type="dxa"/>
            <w:vAlign w:val="center"/>
          </w:tcPr>
          <w:p w:rsidR="00503744" w:rsidRPr="0031237E" w:rsidRDefault="00503744" w:rsidP="00B65181">
            <w:pPr>
              <w:jc w:val="center"/>
              <w:rPr>
                <w:sz w:val="20"/>
                <w:szCs w:val="20"/>
              </w:rPr>
            </w:pPr>
            <w:r w:rsidRPr="0031237E">
              <w:rPr>
                <w:sz w:val="20"/>
                <w:szCs w:val="20"/>
              </w:rPr>
              <w:t>ВИ</w:t>
            </w:r>
          </w:p>
        </w:tc>
        <w:tc>
          <w:tcPr>
            <w:tcW w:w="1338" w:type="dxa"/>
            <w:tcBorders>
              <w:left w:val="nil"/>
            </w:tcBorders>
            <w:vAlign w:val="center"/>
          </w:tcPr>
          <w:p w:rsidR="00503744" w:rsidRPr="0031237E" w:rsidRDefault="00503744" w:rsidP="00F76946">
            <w:pPr>
              <w:ind w:hanging="47"/>
              <w:jc w:val="center"/>
            </w:pPr>
            <w:r w:rsidRPr="0031237E">
              <w:rPr>
                <w:sz w:val="20"/>
                <w:szCs w:val="20"/>
              </w:rPr>
              <w:t>0,00</w:t>
            </w:r>
          </w:p>
        </w:tc>
        <w:tc>
          <w:tcPr>
            <w:tcW w:w="1338" w:type="dxa"/>
            <w:vAlign w:val="center"/>
          </w:tcPr>
          <w:p w:rsidR="00503744" w:rsidRPr="0031237E" w:rsidRDefault="00503744" w:rsidP="00F76946">
            <w:pPr>
              <w:ind w:hanging="47"/>
              <w:jc w:val="center"/>
            </w:pPr>
            <w:r w:rsidRPr="0031237E">
              <w:rPr>
                <w:sz w:val="20"/>
                <w:szCs w:val="20"/>
              </w:rPr>
              <w:t>0,00</w:t>
            </w:r>
          </w:p>
        </w:tc>
        <w:tc>
          <w:tcPr>
            <w:tcW w:w="1338" w:type="dxa"/>
            <w:vAlign w:val="center"/>
          </w:tcPr>
          <w:p w:rsidR="00503744" w:rsidRPr="0031237E" w:rsidRDefault="00503744" w:rsidP="00F76946">
            <w:pPr>
              <w:jc w:val="center"/>
              <w:rPr>
                <w:sz w:val="18"/>
                <w:szCs w:val="18"/>
              </w:rPr>
            </w:pPr>
            <w:r w:rsidRPr="0031237E">
              <w:rPr>
                <w:sz w:val="18"/>
                <w:szCs w:val="18"/>
              </w:rPr>
              <w:t>0,00</w:t>
            </w:r>
          </w:p>
        </w:tc>
        <w:tc>
          <w:tcPr>
            <w:tcW w:w="1338" w:type="dxa"/>
            <w:vAlign w:val="center"/>
          </w:tcPr>
          <w:p w:rsidR="00503744" w:rsidRPr="0031237E" w:rsidRDefault="00503744" w:rsidP="00F76946">
            <w:pPr>
              <w:ind w:hanging="47"/>
              <w:jc w:val="center"/>
            </w:pPr>
            <w:r w:rsidRPr="0031237E">
              <w:rPr>
                <w:sz w:val="20"/>
                <w:szCs w:val="20"/>
              </w:rPr>
              <w:t>0,00</w:t>
            </w:r>
          </w:p>
        </w:tc>
        <w:tc>
          <w:tcPr>
            <w:tcW w:w="1338" w:type="dxa"/>
            <w:vAlign w:val="center"/>
          </w:tcPr>
          <w:p w:rsidR="00503744" w:rsidRPr="0031237E" w:rsidRDefault="00503744" w:rsidP="00F76946">
            <w:pPr>
              <w:ind w:hanging="47"/>
              <w:jc w:val="center"/>
            </w:pPr>
            <w:r w:rsidRPr="0031237E">
              <w:rPr>
                <w:sz w:val="20"/>
                <w:szCs w:val="20"/>
              </w:rPr>
              <w:t>0,00</w:t>
            </w:r>
          </w:p>
        </w:tc>
        <w:tc>
          <w:tcPr>
            <w:tcW w:w="1338" w:type="dxa"/>
            <w:vAlign w:val="center"/>
          </w:tcPr>
          <w:p w:rsidR="00503744" w:rsidRPr="0031237E" w:rsidRDefault="00503744" w:rsidP="00B65181">
            <w:pPr>
              <w:ind w:hanging="47"/>
              <w:jc w:val="center"/>
              <w:rPr>
                <w:sz w:val="20"/>
                <w:szCs w:val="20"/>
              </w:rPr>
            </w:pPr>
            <w:r w:rsidRPr="0031237E">
              <w:rPr>
                <w:sz w:val="20"/>
                <w:szCs w:val="20"/>
              </w:rPr>
              <w:t>н/д</w:t>
            </w:r>
            <w:r w:rsidRPr="0031237E">
              <w:rPr>
                <w:sz w:val="20"/>
                <w:szCs w:val="20"/>
                <w:vertAlign w:val="superscript"/>
              </w:rPr>
              <w:t>*</w:t>
            </w:r>
          </w:p>
        </w:tc>
        <w:tc>
          <w:tcPr>
            <w:tcW w:w="1338" w:type="dxa"/>
            <w:vAlign w:val="center"/>
          </w:tcPr>
          <w:p w:rsidR="00503744" w:rsidRPr="0031237E" w:rsidRDefault="00503744" w:rsidP="00B65181">
            <w:pPr>
              <w:ind w:hanging="47"/>
              <w:jc w:val="center"/>
              <w:rPr>
                <w:sz w:val="20"/>
                <w:szCs w:val="20"/>
              </w:rPr>
            </w:pPr>
            <w:r w:rsidRPr="0031237E">
              <w:rPr>
                <w:sz w:val="20"/>
                <w:szCs w:val="20"/>
              </w:rPr>
              <w:t>н/д</w:t>
            </w:r>
            <w:r w:rsidRPr="0031237E">
              <w:rPr>
                <w:sz w:val="20"/>
                <w:szCs w:val="20"/>
                <w:vertAlign w:val="superscript"/>
              </w:rPr>
              <w:t>*</w:t>
            </w:r>
          </w:p>
        </w:tc>
      </w:tr>
    </w:tbl>
    <w:p w:rsidR="00503744" w:rsidRPr="0031237E" w:rsidRDefault="00503744" w:rsidP="00175983">
      <w:pPr>
        <w:shd w:val="clear" w:color="auto" w:fill="FFFFFF"/>
        <w:tabs>
          <w:tab w:val="left" w:pos="6946"/>
          <w:tab w:val="left" w:pos="9498"/>
        </w:tabs>
        <w:ind w:left="57" w:right="57" w:firstLine="488"/>
        <w:rPr>
          <w:sz w:val="20"/>
          <w:szCs w:val="20"/>
        </w:rPr>
        <w:sectPr w:rsidR="00503744" w:rsidRPr="0031237E" w:rsidSect="000F1C9D">
          <w:headerReference w:type="default" r:id="rId37"/>
          <w:footerReference w:type="default" r:id="rId38"/>
          <w:pgSz w:w="16838" w:h="11906" w:orient="landscape"/>
          <w:pgMar w:top="1134" w:right="1134" w:bottom="851" w:left="1134" w:header="709" w:footer="510" w:gutter="0"/>
          <w:cols w:space="708"/>
          <w:docGrid w:linePitch="360"/>
        </w:sectPr>
      </w:pPr>
      <w:r w:rsidRPr="0031237E">
        <w:rPr>
          <w:sz w:val="20"/>
          <w:szCs w:val="20"/>
        </w:rPr>
        <w:t>Примечание: * -. Объём предполагаемых работ требует уточнения. Определение финансовых затрат для мероприятия производится на стадии проектирования</w:t>
      </w:r>
    </w:p>
    <w:p w:rsidR="00503744" w:rsidRPr="0031237E" w:rsidRDefault="00503744" w:rsidP="00E63AAF">
      <w:pPr>
        <w:pStyle w:val="2"/>
        <w:numPr>
          <w:ilvl w:val="1"/>
          <w:numId w:val="14"/>
        </w:numPr>
        <w:tabs>
          <w:tab w:val="clear" w:pos="426"/>
          <w:tab w:val="left" w:pos="142"/>
        </w:tabs>
        <w:ind w:left="0"/>
      </w:pPr>
      <w:bookmarkStart w:id="42" w:name="_Toc528240128"/>
      <w:r w:rsidRPr="0031237E">
        <w:lastRenderedPageBreak/>
        <w:t>Гидротехнические сооружения</w:t>
      </w:r>
      <w:bookmarkEnd w:id="42"/>
    </w:p>
    <w:p w:rsidR="00503744" w:rsidRPr="0031237E" w:rsidRDefault="00503744" w:rsidP="00911302">
      <w:pPr>
        <w:pStyle w:val="a5"/>
        <w:tabs>
          <w:tab w:val="left" w:pos="142"/>
        </w:tabs>
        <w:spacing w:before="0" w:after="0"/>
        <w:rPr>
          <w:color w:val="000000"/>
        </w:rPr>
      </w:pPr>
      <w:r w:rsidRPr="0031237E">
        <w:rPr>
          <w:color w:val="000000"/>
        </w:rPr>
        <w:t>В настоящее время Администрация Станционного сельсовета провела аукцион  на разработку проектно-сметной документации по объекту «Капитальный ремонт гидротехнического сооружения на р. Каменка в п. Ленинский  Станционного сельсовета Новосибирского района Новосибирской области». Строительство объекта планируется на 2019 -2020 гг.</w:t>
      </w:r>
    </w:p>
    <w:p w:rsidR="00503744" w:rsidRPr="0031237E" w:rsidRDefault="00503744" w:rsidP="00911302">
      <w:pPr>
        <w:pStyle w:val="a5"/>
        <w:tabs>
          <w:tab w:val="left" w:pos="142"/>
        </w:tabs>
        <w:spacing w:before="0" w:after="0"/>
        <w:rPr>
          <w:i/>
          <w:color w:val="000000"/>
        </w:rPr>
      </w:pPr>
      <w:r w:rsidRPr="0031237E">
        <w:rPr>
          <w:color w:val="000000"/>
        </w:rPr>
        <w:t xml:space="preserve">Детальная характеристика мероприятия в </w:t>
      </w:r>
      <w:r w:rsidRPr="0031237E">
        <w:rPr>
          <w:i/>
          <w:color w:val="000000"/>
        </w:rPr>
        <w:t>таблице 5.7-1.</w:t>
      </w:r>
    </w:p>
    <w:p w:rsidR="00503744" w:rsidRPr="0031237E" w:rsidRDefault="00503744" w:rsidP="00911302">
      <w:pPr>
        <w:pStyle w:val="a5"/>
        <w:spacing w:before="0" w:after="0"/>
        <w:rPr>
          <w:i/>
          <w:color w:val="000000"/>
        </w:rPr>
      </w:pPr>
    </w:p>
    <w:p w:rsidR="00503744" w:rsidRPr="0031237E" w:rsidRDefault="00503744" w:rsidP="00911302">
      <w:pPr>
        <w:pStyle w:val="a5"/>
        <w:spacing w:before="0" w:after="0"/>
        <w:ind w:firstLine="0"/>
        <w:rPr>
          <w:color w:val="000000"/>
        </w:rPr>
      </w:pPr>
    </w:p>
    <w:p w:rsidR="00503744" w:rsidRPr="0031237E" w:rsidRDefault="00503744" w:rsidP="00911302">
      <w:pPr>
        <w:pStyle w:val="a5"/>
        <w:spacing w:before="0" w:after="0"/>
        <w:rPr>
          <w:color w:val="000000"/>
        </w:rPr>
      </w:pPr>
    </w:p>
    <w:p w:rsidR="00503744" w:rsidRPr="0031237E" w:rsidRDefault="00503744" w:rsidP="00911302">
      <w:pPr>
        <w:pStyle w:val="a5"/>
        <w:spacing w:before="0" w:after="0"/>
        <w:rPr>
          <w:color w:val="000000"/>
        </w:rPr>
      </w:pPr>
    </w:p>
    <w:p w:rsidR="00503744" w:rsidRPr="0031237E" w:rsidRDefault="00503744" w:rsidP="00911302">
      <w:pPr>
        <w:pStyle w:val="a5"/>
        <w:spacing w:before="0" w:after="0"/>
        <w:rPr>
          <w:color w:val="000000"/>
        </w:rPr>
      </w:pPr>
    </w:p>
    <w:p w:rsidR="00503744" w:rsidRPr="0031237E" w:rsidRDefault="00503744" w:rsidP="00911302">
      <w:pPr>
        <w:pStyle w:val="a5"/>
        <w:spacing w:before="0" w:after="0"/>
        <w:rPr>
          <w:color w:val="000000"/>
        </w:rPr>
        <w:sectPr w:rsidR="00503744" w:rsidRPr="0031237E" w:rsidSect="00175983">
          <w:headerReference w:type="default" r:id="rId39"/>
          <w:footerReference w:type="default" r:id="rId40"/>
          <w:type w:val="nextColumn"/>
          <w:pgSz w:w="11906" w:h="16838"/>
          <w:pgMar w:top="1134" w:right="851" w:bottom="1134" w:left="1134" w:header="709" w:footer="709" w:gutter="0"/>
          <w:cols w:space="708"/>
          <w:docGrid w:linePitch="360"/>
        </w:sectPr>
      </w:pPr>
    </w:p>
    <w:p w:rsidR="00503744" w:rsidRPr="0031237E" w:rsidRDefault="00503744" w:rsidP="00911302">
      <w:pPr>
        <w:pStyle w:val="af"/>
        <w:spacing w:before="0" w:after="0"/>
        <w:jc w:val="right"/>
        <w:rPr>
          <w:b w:val="0"/>
          <w:i/>
          <w:color w:val="000000"/>
          <w:sz w:val="24"/>
          <w:szCs w:val="24"/>
        </w:rPr>
      </w:pPr>
      <w:r w:rsidRPr="0031237E">
        <w:rPr>
          <w:b w:val="0"/>
          <w:i/>
          <w:color w:val="000000"/>
          <w:sz w:val="24"/>
          <w:szCs w:val="24"/>
        </w:rPr>
        <w:lastRenderedPageBreak/>
        <w:t>Таблица 5.7-1</w:t>
      </w:r>
    </w:p>
    <w:p w:rsidR="00503744" w:rsidRPr="0031237E" w:rsidRDefault="00503744" w:rsidP="00911302">
      <w:pPr>
        <w:pStyle w:val="af"/>
        <w:spacing w:before="0" w:after="0"/>
        <w:rPr>
          <w:b w:val="0"/>
          <w:color w:val="000000"/>
          <w:sz w:val="24"/>
          <w:szCs w:val="24"/>
        </w:rPr>
      </w:pPr>
      <w:r w:rsidRPr="0031237E">
        <w:rPr>
          <w:b w:val="0"/>
          <w:color w:val="000000"/>
          <w:sz w:val="24"/>
          <w:szCs w:val="24"/>
        </w:rPr>
        <w:t>Характеристика инвестиционных проектов в отношении гидротехнических сооружений</w:t>
      </w: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0"/>
        <w:gridCol w:w="2842"/>
        <w:gridCol w:w="1003"/>
        <w:gridCol w:w="1004"/>
        <w:gridCol w:w="1338"/>
        <w:gridCol w:w="1338"/>
        <w:gridCol w:w="1338"/>
        <w:gridCol w:w="1338"/>
        <w:gridCol w:w="1338"/>
        <w:gridCol w:w="1338"/>
        <w:gridCol w:w="1338"/>
      </w:tblGrid>
      <w:tr w:rsidR="00503744" w:rsidRPr="0031237E" w:rsidTr="00785A18">
        <w:tc>
          <w:tcPr>
            <w:tcW w:w="670" w:type="dxa"/>
            <w:vMerge w:val="restart"/>
            <w:vAlign w:val="center"/>
          </w:tcPr>
          <w:p w:rsidR="00503744" w:rsidRPr="0031237E" w:rsidRDefault="00503744" w:rsidP="00785A18">
            <w:pPr>
              <w:jc w:val="center"/>
              <w:rPr>
                <w:sz w:val="18"/>
                <w:szCs w:val="18"/>
              </w:rPr>
            </w:pPr>
            <w:r w:rsidRPr="0031237E">
              <w:rPr>
                <w:sz w:val="18"/>
                <w:szCs w:val="18"/>
              </w:rPr>
              <w:t>№</w:t>
            </w:r>
          </w:p>
          <w:p w:rsidR="00503744" w:rsidRPr="0031237E" w:rsidRDefault="00503744" w:rsidP="00785A18">
            <w:pPr>
              <w:jc w:val="center"/>
              <w:rPr>
                <w:sz w:val="18"/>
                <w:szCs w:val="18"/>
              </w:rPr>
            </w:pPr>
            <w:r w:rsidRPr="0031237E">
              <w:rPr>
                <w:sz w:val="18"/>
                <w:szCs w:val="18"/>
              </w:rPr>
              <w:t>п/п</w:t>
            </w:r>
          </w:p>
        </w:tc>
        <w:tc>
          <w:tcPr>
            <w:tcW w:w="2842" w:type="dxa"/>
            <w:vMerge w:val="restart"/>
            <w:vAlign w:val="center"/>
          </w:tcPr>
          <w:p w:rsidR="00503744" w:rsidRPr="0031237E" w:rsidRDefault="00503744" w:rsidP="00785A18">
            <w:pPr>
              <w:jc w:val="center"/>
              <w:rPr>
                <w:sz w:val="20"/>
                <w:szCs w:val="20"/>
              </w:rPr>
            </w:pPr>
            <w:r w:rsidRPr="0031237E">
              <w:rPr>
                <w:sz w:val="20"/>
                <w:szCs w:val="20"/>
              </w:rPr>
              <w:t>Мероприятия</w:t>
            </w:r>
          </w:p>
        </w:tc>
        <w:tc>
          <w:tcPr>
            <w:tcW w:w="1003" w:type="dxa"/>
            <w:vMerge w:val="restart"/>
            <w:vAlign w:val="center"/>
          </w:tcPr>
          <w:p w:rsidR="00503744" w:rsidRPr="0031237E" w:rsidRDefault="00503744" w:rsidP="00785A18">
            <w:pPr>
              <w:jc w:val="center"/>
              <w:rPr>
                <w:sz w:val="20"/>
                <w:szCs w:val="20"/>
              </w:rPr>
            </w:pPr>
          </w:p>
          <w:p w:rsidR="00503744" w:rsidRPr="0031237E" w:rsidRDefault="00503744" w:rsidP="00785A18">
            <w:pPr>
              <w:jc w:val="center"/>
              <w:rPr>
                <w:sz w:val="20"/>
                <w:szCs w:val="20"/>
              </w:rPr>
            </w:pPr>
            <w:r w:rsidRPr="0031237E">
              <w:rPr>
                <w:sz w:val="20"/>
                <w:szCs w:val="20"/>
              </w:rPr>
              <w:t>Обос-нова-ние</w:t>
            </w:r>
          </w:p>
        </w:tc>
        <w:tc>
          <w:tcPr>
            <w:tcW w:w="1004" w:type="dxa"/>
            <w:vMerge w:val="restart"/>
            <w:vAlign w:val="center"/>
          </w:tcPr>
          <w:p w:rsidR="00503744" w:rsidRPr="0031237E" w:rsidRDefault="00503744" w:rsidP="00785A18">
            <w:pPr>
              <w:jc w:val="center"/>
              <w:rPr>
                <w:sz w:val="20"/>
                <w:szCs w:val="20"/>
              </w:rPr>
            </w:pPr>
            <w:r w:rsidRPr="0031237E">
              <w:rPr>
                <w:sz w:val="20"/>
                <w:szCs w:val="20"/>
              </w:rPr>
              <w:t>Источ-ник финан-сирова-ния</w:t>
            </w:r>
          </w:p>
        </w:tc>
        <w:tc>
          <w:tcPr>
            <w:tcW w:w="9366" w:type="dxa"/>
            <w:gridSpan w:val="7"/>
            <w:vAlign w:val="center"/>
          </w:tcPr>
          <w:p w:rsidR="00503744" w:rsidRPr="0031237E" w:rsidRDefault="00503744" w:rsidP="00785A18">
            <w:pPr>
              <w:jc w:val="center"/>
              <w:rPr>
                <w:sz w:val="20"/>
                <w:szCs w:val="20"/>
              </w:rPr>
            </w:pPr>
            <w:r w:rsidRPr="0031237E">
              <w:rPr>
                <w:sz w:val="20"/>
                <w:szCs w:val="20"/>
              </w:rPr>
              <w:t>Финансирование по годам (тыс.руб.)*</w:t>
            </w:r>
          </w:p>
        </w:tc>
      </w:tr>
      <w:tr w:rsidR="00503744" w:rsidRPr="0031237E" w:rsidTr="00785A18">
        <w:tc>
          <w:tcPr>
            <w:tcW w:w="670" w:type="dxa"/>
            <w:vMerge/>
            <w:vAlign w:val="center"/>
          </w:tcPr>
          <w:p w:rsidR="00503744" w:rsidRPr="0031237E" w:rsidRDefault="00503744" w:rsidP="00785A18">
            <w:pPr>
              <w:jc w:val="center"/>
              <w:rPr>
                <w:sz w:val="18"/>
                <w:szCs w:val="18"/>
              </w:rPr>
            </w:pPr>
          </w:p>
        </w:tc>
        <w:tc>
          <w:tcPr>
            <w:tcW w:w="2842" w:type="dxa"/>
            <w:vMerge/>
            <w:vAlign w:val="center"/>
          </w:tcPr>
          <w:p w:rsidR="00503744" w:rsidRPr="0031237E" w:rsidRDefault="00503744" w:rsidP="00785A18">
            <w:pPr>
              <w:jc w:val="center"/>
              <w:rPr>
                <w:sz w:val="20"/>
                <w:szCs w:val="20"/>
              </w:rPr>
            </w:pPr>
          </w:p>
        </w:tc>
        <w:tc>
          <w:tcPr>
            <w:tcW w:w="1003" w:type="dxa"/>
            <w:vMerge/>
            <w:vAlign w:val="center"/>
          </w:tcPr>
          <w:p w:rsidR="00503744" w:rsidRPr="0031237E" w:rsidRDefault="00503744" w:rsidP="00785A18">
            <w:pPr>
              <w:jc w:val="center"/>
              <w:rPr>
                <w:sz w:val="20"/>
                <w:szCs w:val="20"/>
              </w:rPr>
            </w:pPr>
          </w:p>
        </w:tc>
        <w:tc>
          <w:tcPr>
            <w:tcW w:w="1004" w:type="dxa"/>
            <w:vMerge/>
            <w:vAlign w:val="center"/>
          </w:tcPr>
          <w:p w:rsidR="00503744" w:rsidRPr="0031237E" w:rsidRDefault="00503744" w:rsidP="00785A18">
            <w:pPr>
              <w:jc w:val="center"/>
              <w:rPr>
                <w:sz w:val="20"/>
                <w:szCs w:val="20"/>
              </w:rPr>
            </w:pPr>
          </w:p>
        </w:tc>
        <w:tc>
          <w:tcPr>
            <w:tcW w:w="1338" w:type="dxa"/>
            <w:vAlign w:val="center"/>
          </w:tcPr>
          <w:p w:rsidR="00503744" w:rsidRPr="0031237E" w:rsidRDefault="00503744" w:rsidP="00785A18">
            <w:pPr>
              <w:jc w:val="center"/>
              <w:rPr>
                <w:sz w:val="20"/>
                <w:szCs w:val="20"/>
              </w:rPr>
            </w:pPr>
            <w:r w:rsidRPr="0031237E">
              <w:rPr>
                <w:sz w:val="20"/>
                <w:szCs w:val="20"/>
              </w:rPr>
              <w:t>2019</w:t>
            </w:r>
          </w:p>
        </w:tc>
        <w:tc>
          <w:tcPr>
            <w:tcW w:w="1338" w:type="dxa"/>
            <w:vAlign w:val="center"/>
          </w:tcPr>
          <w:p w:rsidR="00503744" w:rsidRPr="0031237E" w:rsidRDefault="00503744" w:rsidP="00785A18">
            <w:pPr>
              <w:jc w:val="center"/>
              <w:rPr>
                <w:sz w:val="20"/>
                <w:szCs w:val="20"/>
              </w:rPr>
            </w:pPr>
            <w:r w:rsidRPr="0031237E">
              <w:rPr>
                <w:sz w:val="20"/>
                <w:szCs w:val="20"/>
              </w:rPr>
              <w:t>2020</w:t>
            </w:r>
          </w:p>
        </w:tc>
        <w:tc>
          <w:tcPr>
            <w:tcW w:w="1338" w:type="dxa"/>
            <w:vAlign w:val="center"/>
          </w:tcPr>
          <w:p w:rsidR="00503744" w:rsidRPr="0031237E" w:rsidRDefault="00503744" w:rsidP="00785A18">
            <w:pPr>
              <w:jc w:val="center"/>
              <w:rPr>
                <w:sz w:val="20"/>
                <w:szCs w:val="20"/>
              </w:rPr>
            </w:pPr>
            <w:r w:rsidRPr="0031237E">
              <w:rPr>
                <w:sz w:val="20"/>
                <w:szCs w:val="20"/>
              </w:rPr>
              <w:t>2021</w:t>
            </w:r>
          </w:p>
        </w:tc>
        <w:tc>
          <w:tcPr>
            <w:tcW w:w="1338" w:type="dxa"/>
            <w:vAlign w:val="center"/>
          </w:tcPr>
          <w:p w:rsidR="00503744" w:rsidRPr="0031237E" w:rsidRDefault="00503744" w:rsidP="00785A18">
            <w:pPr>
              <w:jc w:val="center"/>
              <w:rPr>
                <w:sz w:val="20"/>
                <w:szCs w:val="20"/>
              </w:rPr>
            </w:pPr>
            <w:r w:rsidRPr="0031237E">
              <w:rPr>
                <w:sz w:val="20"/>
                <w:szCs w:val="20"/>
              </w:rPr>
              <w:t>2022</w:t>
            </w:r>
          </w:p>
        </w:tc>
        <w:tc>
          <w:tcPr>
            <w:tcW w:w="1338" w:type="dxa"/>
            <w:vAlign w:val="center"/>
          </w:tcPr>
          <w:p w:rsidR="00503744" w:rsidRPr="0031237E" w:rsidRDefault="00503744" w:rsidP="00785A18">
            <w:pPr>
              <w:jc w:val="center"/>
              <w:rPr>
                <w:sz w:val="20"/>
                <w:szCs w:val="20"/>
              </w:rPr>
            </w:pPr>
            <w:r w:rsidRPr="0031237E">
              <w:rPr>
                <w:sz w:val="20"/>
                <w:szCs w:val="20"/>
              </w:rPr>
              <w:t>2023</w:t>
            </w:r>
          </w:p>
        </w:tc>
        <w:tc>
          <w:tcPr>
            <w:tcW w:w="1338" w:type="dxa"/>
            <w:vAlign w:val="center"/>
          </w:tcPr>
          <w:p w:rsidR="00503744" w:rsidRPr="0031237E" w:rsidRDefault="00503744" w:rsidP="00785A18">
            <w:pPr>
              <w:jc w:val="center"/>
              <w:rPr>
                <w:sz w:val="20"/>
                <w:szCs w:val="20"/>
              </w:rPr>
            </w:pPr>
            <w:r w:rsidRPr="0031237E">
              <w:rPr>
                <w:sz w:val="20"/>
                <w:szCs w:val="20"/>
              </w:rPr>
              <w:t>2024-2037</w:t>
            </w:r>
          </w:p>
        </w:tc>
        <w:tc>
          <w:tcPr>
            <w:tcW w:w="1338" w:type="dxa"/>
            <w:vAlign w:val="center"/>
          </w:tcPr>
          <w:p w:rsidR="00503744" w:rsidRPr="0031237E" w:rsidRDefault="00503744" w:rsidP="00785A18">
            <w:pPr>
              <w:jc w:val="center"/>
              <w:rPr>
                <w:sz w:val="20"/>
                <w:szCs w:val="20"/>
              </w:rPr>
            </w:pPr>
            <w:r w:rsidRPr="0031237E">
              <w:rPr>
                <w:sz w:val="20"/>
                <w:szCs w:val="20"/>
              </w:rPr>
              <w:t>Всего</w:t>
            </w:r>
          </w:p>
        </w:tc>
      </w:tr>
      <w:tr w:rsidR="00503744" w:rsidRPr="0031237E" w:rsidTr="00785A18">
        <w:tc>
          <w:tcPr>
            <w:tcW w:w="670" w:type="dxa"/>
            <w:vAlign w:val="center"/>
          </w:tcPr>
          <w:p w:rsidR="00503744" w:rsidRPr="0031237E" w:rsidRDefault="00503744" w:rsidP="00785A18">
            <w:pPr>
              <w:jc w:val="center"/>
              <w:rPr>
                <w:sz w:val="20"/>
                <w:szCs w:val="20"/>
              </w:rPr>
            </w:pPr>
            <w:r w:rsidRPr="0031237E">
              <w:rPr>
                <w:sz w:val="20"/>
                <w:szCs w:val="20"/>
              </w:rPr>
              <w:t>1</w:t>
            </w:r>
          </w:p>
        </w:tc>
        <w:tc>
          <w:tcPr>
            <w:tcW w:w="2842" w:type="dxa"/>
            <w:vAlign w:val="center"/>
          </w:tcPr>
          <w:p w:rsidR="00503744" w:rsidRPr="0031237E" w:rsidRDefault="00503744" w:rsidP="00785A18">
            <w:pPr>
              <w:rPr>
                <w:sz w:val="20"/>
                <w:szCs w:val="20"/>
              </w:rPr>
            </w:pPr>
            <w:r w:rsidRPr="0031237E">
              <w:rPr>
                <w:sz w:val="20"/>
                <w:szCs w:val="20"/>
              </w:rPr>
              <w:t>«Капитальный ремонт гидротехнического сооружения на р. Каменка в п. Ленинский  Станционного сельсовета Новосибирского района Новосибирской области»</w:t>
            </w:r>
          </w:p>
        </w:tc>
        <w:tc>
          <w:tcPr>
            <w:tcW w:w="1003" w:type="dxa"/>
            <w:vAlign w:val="center"/>
          </w:tcPr>
          <w:p w:rsidR="00503744" w:rsidRPr="0031237E" w:rsidRDefault="00503744" w:rsidP="00785A18">
            <w:pPr>
              <w:jc w:val="center"/>
              <w:rPr>
                <w:sz w:val="20"/>
                <w:szCs w:val="20"/>
              </w:rPr>
            </w:pPr>
            <w:r w:rsidRPr="0031237E">
              <w:rPr>
                <w:sz w:val="20"/>
                <w:szCs w:val="20"/>
              </w:rPr>
              <w:t>Администрация</w:t>
            </w:r>
          </w:p>
        </w:tc>
        <w:tc>
          <w:tcPr>
            <w:tcW w:w="1004" w:type="dxa"/>
            <w:vAlign w:val="center"/>
          </w:tcPr>
          <w:p w:rsidR="00503744" w:rsidRPr="0031237E" w:rsidRDefault="00503744" w:rsidP="00785A18">
            <w:pPr>
              <w:jc w:val="center"/>
              <w:rPr>
                <w:sz w:val="20"/>
                <w:szCs w:val="20"/>
              </w:rPr>
            </w:pPr>
            <w:r w:rsidRPr="0031237E">
              <w:rPr>
                <w:sz w:val="20"/>
                <w:szCs w:val="20"/>
              </w:rPr>
              <w:t>МБ,ОБ</w:t>
            </w:r>
          </w:p>
        </w:tc>
        <w:tc>
          <w:tcPr>
            <w:tcW w:w="1338" w:type="dxa"/>
            <w:tcBorders>
              <w:left w:val="nil"/>
            </w:tcBorders>
            <w:vAlign w:val="center"/>
          </w:tcPr>
          <w:p w:rsidR="00503744" w:rsidRPr="0031237E" w:rsidRDefault="00503744" w:rsidP="00785A18">
            <w:pPr>
              <w:ind w:hanging="47"/>
              <w:jc w:val="center"/>
            </w:pPr>
            <w:r w:rsidRPr="0031237E">
              <w:rPr>
                <w:sz w:val="20"/>
                <w:szCs w:val="20"/>
              </w:rPr>
              <w:t>6500,00</w:t>
            </w:r>
          </w:p>
        </w:tc>
        <w:tc>
          <w:tcPr>
            <w:tcW w:w="1338" w:type="dxa"/>
            <w:vAlign w:val="center"/>
          </w:tcPr>
          <w:p w:rsidR="00503744" w:rsidRPr="0031237E" w:rsidRDefault="00503744" w:rsidP="00785A18">
            <w:pPr>
              <w:ind w:hanging="47"/>
              <w:jc w:val="center"/>
            </w:pPr>
            <w:r w:rsidRPr="0031237E">
              <w:rPr>
                <w:sz w:val="20"/>
                <w:szCs w:val="20"/>
              </w:rPr>
              <w:t>6500,00</w:t>
            </w:r>
          </w:p>
        </w:tc>
        <w:tc>
          <w:tcPr>
            <w:tcW w:w="1338" w:type="dxa"/>
            <w:vAlign w:val="center"/>
          </w:tcPr>
          <w:p w:rsidR="00503744" w:rsidRPr="0031237E" w:rsidRDefault="00503744" w:rsidP="00785A18">
            <w:pPr>
              <w:jc w:val="center"/>
              <w:rPr>
                <w:sz w:val="18"/>
                <w:szCs w:val="18"/>
              </w:rPr>
            </w:pPr>
            <w:r w:rsidRPr="0031237E">
              <w:rPr>
                <w:sz w:val="18"/>
                <w:szCs w:val="18"/>
              </w:rPr>
              <w:t>0,00</w:t>
            </w:r>
          </w:p>
        </w:tc>
        <w:tc>
          <w:tcPr>
            <w:tcW w:w="1338" w:type="dxa"/>
            <w:vAlign w:val="center"/>
          </w:tcPr>
          <w:p w:rsidR="00503744" w:rsidRPr="0031237E" w:rsidRDefault="00503744" w:rsidP="00785A18">
            <w:pPr>
              <w:ind w:hanging="47"/>
              <w:jc w:val="center"/>
            </w:pPr>
            <w:r w:rsidRPr="0031237E">
              <w:rPr>
                <w:sz w:val="20"/>
                <w:szCs w:val="20"/>
              </w:rPr>
              <w:t>0,00</w:t>
            </w:r>
          </w:p>
        </w:tc>
        <w:tc>
          <w:tcPr>
            <w:tcW w:w="1338" w:type="dxa"/>
            <w:vAlign w:val="center"/>
          </w:tcPr>
          <w:p w:rsidR="00503744" w:rsidRPr="0031237E" w:rsidRDefault="00503744" w:rsidP="00785A18">
            <w:pPr>
              <w:ind w:hanging="47"/>
              <w:jc w:val="center"/>
            </w:pPr>
            <w:r w:rsidRPr="0031237E">
              <w:rPr>
                <w:sz w:val="20"/>
                <w:szCs w:val="20"/>
              </w:rPr>
              <w:t>0,00</w:t>
            </w:r>
          </w:p>
        </w:tc>
        <w:tc>
          <w:tcPr>
            <w:tcW w:w="1338" w:type="dxa"/>
            <w:vAlign w:val="center"/>
          </w:tcPr>
          <w:p w:rsidR="00503744" w:rsidRPr="0031237E" w:rsidRDefault="00503744" w:rsidP="00785A18">
            <w:pPr>
              <w:ind w:hanging="47"/>
              <w:jc w:val="center"/>
            </w:pPr>
            <w:r w:rsidRPr="0031237E">
              <w:rPr>
                <w:sz w:val="20"/>
                <w:szCs w:val="20"/>
              </w:rPr>
              <w:t>0,00</w:t>
            </w:r>
          </w:p>
        </w:tc>
        <w:tc>
          <w:tcPr>
            <w:tcW w:w="1338" w:type="dxa"/>
            <w:vAlign w:val="center"/>
          </w:tcPr>
          <w:p w:rsidR="00503744" w:rsidRPr="0031237E" w:rsidRDefault="00503744" w:rsidP="00785A18">
            <w:pPr>
              <w:ind w:hanging="47"/>
              <w:jc w:val="center"/>
            </w:pPr>
            <w:r w:rsidRPr="0031237E">
              <w:rPr>
                <w:sz w:val="20"/>
                <w:szCs w:val="20"/>
              </w:rPr>
              <w:t>13 000,00</w:t>
            </w:r>
          </w:p>
        </w:tc>
      </w:tr>
    </w:tbl>
    <w:p w:rsidR="00503744" w:rsidRPr="0031237E" w:rsidRDefault="00503744" w:rsidP="00911302">
      <w:pPr>
        <w:shd w:val="clear" w:color="auto" w:fill="FFFFFF"/>
        <w:tabs>
          <w:tab w:val="left" w:pos="6946"/>
          <w:tab w:val="left" w:pos="9498"/>
        </w:tabs>
        <w:ind w:left="57" w:right="57" w:firstLine="488"/>
        <w:rPr>
          <w:sz w:val="20"/>
          <w:szCs w:val="20"/>
        </w:rPr>
        <w:sectPr w:rsidR="00503744" w:rsidRPr="0031237E" w:rsidSect="000F1C9D">
          <w:headerReference w:type="default" r:id="rId41"/>
          <w:footerReference w:type="default" r:id="rId42"/>
          <w:pgSz w:w="16838" w:h="11906" w:orient="landscape"/>
          <w:pgMar w:top="1134" w:right="1134" w:bottom="851" w:left="1134" w:header="709" w:footer="510" w:gutter="0"/>
          <w:cols w:space="708"/>
          <w:docGrid w:linePitch="360"/>
        </w:sectPr>
      </w:pPr>
      <w:r w:rsidRPr="0031237E">
        <w:rPr>
          <w:sz w:val="20"/>
          <w:szCs w:val="20"/>
        </w:rPr>
        <w:t>Примечание: * - Для расчёта объёма инвестиций использовались прайс-листы торговых компаний, подрядных организаций, укрупненные нормативы цены строительства. Уточнение финансовых затрат для мероприятия производится на стадии проектирования</w:t>
      </w:r>
    </w:p>
    <w:p w:rsidR="00503744" w:rsidRPr="0031237E" w:rsidRDefault="00503744" w:rsidP="00911302">
      <w:pPr>
        <w:pStyle w:val="13"/>
        <w:tabs>
          <w:tab w:val="clear" w:pos="-284"/>
          <w:tab w:val="left" w:pos="0"/>
        </w:tabs>
        <w:ind w:left="567"/>
      </w:pPr>
      <w:bookmarkStart w:id="43" w:name="_Toc528240129"/>
      <w:r w:rsidRPr="0031237E">
        <w:lastRenderedPageBreak/>
        <w:t>6. Источники инвестиций, тарифы и доступность программы для населения</w:t>
      </w:r>
      <w:bookmarkEnd w:id="43"/>
    </w:p>
    <w:p w:rsidR="00503744" w:rsidRPr="0031237E" w:rsidRDefault="00503744" w:rsidP="00E63AAF">
      <w:pPr>
        <w:pStyle w:val="2"/>
        <w:numPr>
          <w:ilvl w:val="1"/>
          <w:numId w:val="14"/>
        </w:numPr>
        <w:tabs>
          <w:tab w:val="left" w:pos="0"/>
        </w:tabs>
        <w:ind w:left="0"/>
      </w:pPr>
      <w:bookmarkStart w:id="44" w:name="_Toc528240130"/>
      <w:r w:rsidRPr="0031237E">
        <w:t>Источники инвестиций</w:t>
      </w:r>
      <w:bookmarkEnd w:id="44"/>
    </w:p>
    <w:p w:rsidR="00503744" w:rsidRPr="0031237E" w:rsidRDefault="00503744" w:rsidP="00807D16">
      <w:pPr>
        <w:pStyle w:val="a5"/>
        <w:tabs>
          <w:tab w:val="left" w:pos="0"/>
        </w:tabs>
        <w:rPr>
          <w:rStyle w:val="a9"/>
        </w:rPr>
      </w:pPr>
      <w:r w:rsidRPr="0031237E">
        <w:rPr>
          <w:rStyle w:val="a9"/>
        </w:rPr>
        <w:t xml:space="preserve">Источники инвестиций на реализацию мероприятий, предполагаемых к реализации в рамках данной Программы, включают в себя следующие виды: </w:t>
      </w:r>
    </w:p>
    <w:p w:rsidR="00503744" w:rsidRPr="0031237E" w:rsidRDefault="00503744" w:rsidP="00807D16">
      <w:pPr>
        <w:pStyle w:val="a0"/>
        <w:tabs>
          <w:tab w:val="left" w:pos="0"/>
        </w:tabs>
        <w:ind w:left="0" w:firstLine="567"/>
      </w:pPr>
      <w:r w:rsidRPr="0031237E">
        <w:t xml:space="preserve">бюджетные источники (федеральные средства, бюджет Новосибирской области, бюджет Новосибирского района, бюджет Станционного сельсовета); </w:t>
      </w:r>
    </w:p>
    <w:p w:rsidR="00503744" w:rsidRPr="0031237E" w:rsidRDefault="00503744" w:rsidP="00807D16">
      <w:pPr>
        <w:pStyle w:val="a0"/>
        <w:tabs>
          <w:tab w:val="left" w:pos="0"/>
        </w:tabs>
        <w:ind w:left="0" w:firstLine="567"/>
      </w:pPr>
      <w:r w:rsidRPr="0031237E">
        <w:t>внебюджетные источники (средства организаций коммунального комплекса, частные инвесторы).</w:t>
      </w:r>
    </w:p>
    <w:p w:rsidR="00503744" w:rsidRPr="0031237E" w:rsidRDefault="00503744" w:rsidP="0019589B">
      <w:pPr>
        <w:pStyle w:val="a5"/>
        <w:tabs>
          <w:tab w:val="left" w:pos="142"/>
        </w:tabs>
        <w:spacing w:before="0" w:after="0"/>
        <w:rPr>
          <w:i/>
          <w:color w:val="000000"/>
        </w:rPr>
      </w:pPr>
      <w:r w:rsidRPr="0031237E">
        <w:t>Необходимый объем финансирования Программы за весь период реализации представлен ниже (</w:t>
      </w:r>
      <w:r w:rsidRPr="0031237E">
        <w:rPr>
          <w:i/>
        </w:rPr>
        <w:t>таблица 6.1-1).</w:t>
      </w:r>
      <w:bookmarkStart w:id="45" w:name="_Ref412788063"/>
      <w:r w:rsidRPr="0031237E">
        <w:rPr>
          <w:i/>
          <w:color w:val="000000"/>
        </w:rPr>
        <w:t xml:space="preserve"> </w:t>
      </w:r>
    </w:p>
    <w:p w:rsidR="00503744" w:rsidRPr="0031237E" w:rsidRDefault="00503744" w:rsidP="0019589B">
      <w:pPr>
        <w:pStyle w:val="a5"/>
        <w:spacing w:before="0" w:after="0"/>
        <w:rPr>
          <w:i/>
          <w:color w:val="000000"/>
        </w:rPr>
      </w:pPr>
    </w:p>
    <w:p w:rsidR="00503744" w:rsidRPr="0031237E" w:rsidRDefault="00503744" w:rsidP="0019589B">
      <w:pPr>
        <w:pStyle w:val="a5"/>
        <w:spacing w:before="0" w:after="0"/>
        <w:ind w:firstLine="0"/>
        <w:rPr>
          <w:color w:val="000000"/>
        </w:rPr>
      </w:pPr>
    </w:p>
    <w:p w:rsidR="00503744" w:rsidRPr="0031237E" w:rsidRDefault="00503744" w:rsidP="0019589B">
      <w:pPr>
        <w:pStyle w:val="a5"/>
        <w:spacing w:before="0" w:after="0"/>
        <w:rPr>
          <w:color w:val="000000"/>
        </w:rPr>
      </w:pPr>
    </w:p>
    <w:p w:rsidR="00503744" w:rsidRPr="0031237E" w:rsidRDefault="00503744" w:rsidP="0019589B">
      <w:pPr>
        <w:pStyle w:val="a5"/>
        <w:spacing w:before="0" w:after="0"/>
        <w:rPr>
          <w:color w:val="000000"/>
        </w:rPr>
      </w:pPr>
    </w:p>
    <w:p w:rsidR="00503744" w:rsidRPr="0031237E" w:rsidRDefault="00503744" w:rsidP="0019589B">
      <w:pPr>
        <w:pStyle w:val="a5"/>
        <w:spacing w:before="0" w:after="0"/>
        <w:rPr>
          <w:color w:val="000000"/>
        </w:rPr>
      </w:pPr>
    </w:p>
    <w:p w:rsidR="00503744" w:rsidRPr="0031237E" w:rsidRDefault="00503744" w:rsidP="0019589B">
      <w:pPr>
        <w:pStyle w:val="a5"/>
        <w:spacing w:before="0" w:after="0"/>
        <w:rPr>
          <w:color w:val="000000"/>
        </w:rPr>
        <w:sectPr w:rsidR="00503744" w:rsidRPr="0031237E" w:rsidSect="00175983">
          <w:headerReference w:type="default" r:id="rId43"/>
          <w:footerReference w:type="default" r:id="rId44"/>
          <w:type w:val="nextColumn"/>
          <w:pgSz w:w="11906" w:h="16838"/>
          <w:pgMar w:top="1134" w:right="851" w:bottom="1134" w:left="1134" w:header="709" w:footer="709" w:gutter="0"/>
          <w:cols w:space="708"/>
          <w:docGrid w:linePitch="360"/>
        </w:sectPr>
      </w:pPr>
    </w:p>
    <w:p w:rsidR="00503744" w:rsidRPr="0031237E" w:rsidRDefault="00503744" w:rsidP="0019589B">
      <w:pPr>
        <w:pStyle w:val="af"/>
        <w:tabs>
          <w:tab w:val="left" w:pos="0"/>
        </w:tabs>
        <w:spacing w:before="0" w:after="0"/>
        <w:ind w:firstLine="567"/>
        <w:jc w:val="right"/>
        <w:rPr>
          <w:b w:val="0"/>
          <w:i/>
          <w:color w:val="000000"/>
          <w:sz w:val="24"/>
          <w:szCs w:val="24"/>
        </w:rPr>
      </w:pPr>
      <w:r w:rsidRPr="0031237E">
        <w:rPr>
          <w:b w:val="0"/>
          <w:i/>
          <w:color w:val="000000"/>
          <w:sz w:val="24"/>
          <w:szCs w:val="24"/>
        </w:rPr>
        <w:lastRenderedPageBreak/>
        <w:t>Таблица 6.1-1</w:t>
      </w:r>
    </w:p>
    <w:p w:rsidR="00503744" w:rsidRPr="0031237E" w:rsidRDefault="00503744" w:rsidP="0019589B">
      <w:pPr>
        <w:pStyle w:val="af"/>
        <w:keepNext/>
        <w:tabs>
          <w:tab w:val="left" w:pos="0"/>
        </w:tabs>
        <w:spacing w:before="0"/>
        <w:ind w:firstLine="567"/>
        <w:rPr>
          <w:b w:val="0"/>
          <w:color w:val="000000"/>
          <w:sz w:val="24"/>
          <w:szCs w:val="24"/>
        </w:rPr>
      </w:pPr>
      <w:r w:rsidRPr="0031237E">
        <w:rPr>
          <w:b w:val="0"/>
          <w:color w:val="000000"/>
          <w:sz w:val="24"/>
          <w:szCs w:val="24"/>
        </w:rPr>
        <w:t>Финансирование мероприятий Программы, тыс. рублей</w:t>
      </w:r>
    </w:p>
    <w:tbl>
      <w:tblPr>
        <w:tblW w:w="14311" w:type="dxa"/>
        <w:jc w:val="center"/>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0"/>
        <w:gridCol w:w="2113"/>
        <w:gridCol w:w="1659"/>
        <w:gridCol w:w="1659"/>
        <w:gridCol w:w="1660"/>
        <w:gridCol w:w="1660"/>
        <w:gridCol w:w="1660"/>
        <w:gridCol w:w="1660"/>
        <w:gridCol w:w="1660"/>
      </w:tblGrid>
      <w:tr w:rsidR="00503744" w:rsidRPr="0031237E" w:rsidTr="002822AD">
        <w:trPr>
          <w:trHeight w:val="300"/>
          <w:jc w:val="center"/>
        </w:trPr>
        <w:tc>
          <w:tcPr>
            <w:tcW w:w="580" w:type="dxa"/>
            <w:vMerge w:val="restart"/>
          </w:tcPr>
          <w:p w:rsidR="00503744" w:rsidRPr="0031237E" w:rsidRDefault="00503744" w:rsidP="002822AD">
            <w:pPr>
              <w:tabs>
                <w:tab w:val="left" w:pos="0"/>
              </w:tabs>
              <w:jc w:val="center"/>
            </w:pPr>
            <w:r w:rsidRPr="0031237E">
              <w:rPr>
                <w:sz w:val="22"/>
                <w:szCs w:val="22"/>
              </w:rPr>
              <w:t>№ п/п</w:t>
            </w:r>
          </w:p>
        </w:tc>
        <w:tc>
          <w:tcPr>
            <w:tcW w:w="2113" w:type="dxa"/>
            <w:vMerge w:val="restart"/>
            <w:vAlign w:val="center"/>
          </w:tcPr>
          <w:p w:rsidR="00503744" w:rsidRPr="0031237E" w:rsidRDefault="00503744" w:rsidP="002822AD">
            <w:pPr>
              <w:tabs>
                <w:tab w:val="left" w:pos="0"/>
              </w:tabs>
              <w:jc w:val="center"/>
            </w:pPr>
            <w:r w:rsidRPr="0031237E">
              <w:rPr>
                <w:sz w:val="22"/>
                <w:szCs w:val="22"/>
              </w:rPr>
              <w:t>Наименование</w:t>
            </w:r>
          </w:p>
        </w:tc>
        <w:tc>
          <w:tcPr>
            <w:tcW w:w="11618" w:type="dxa"/>
            <w:gridSpan w:val="7"/>
            <w:vAlign w:val="bottom"/>
          </w:tcPr>
          <w:p w:rsidR="00503744" w:rsidRPr="0031237E" w:rsidRDefault="00503744" w:rsidP="002825A1">
            <w:pPr>
              <w:tabs>
                <w:tab w:val="left" w:pos="0"/>
              </w:tabs>
              <w:jc w:val="center"/>
            </w:pPr>
            <w:r w:rsidRPr="0031237E">
              <w:rPr>
                <w:sz w:val="22"/>
                <w:szCs w:val="22"/>
              </w:rPr>
              <w:t>Финансирование по годам (тыс.руб.)*</w:t>
            </w:r>
          </w:p>
        </w:tc>
      </w:tr>
      <w:tr w:rsidR="00503744" w:rsidRPr="0031237E" w:rsidTr="002822AD">
        <w:trPr>
          <w:trHeight w:val="300"/>
          <w:jc w:val="center"/>
        </w:trPr>
        <w:tc>
          <w:tcPr>
            <w:tcW w:w="580" w:type="dxa"/>
            <w:vMerge/>
          </w:tcPr>
          <w:p w:rsidR="00503744" w:rsidRPr="0031237E" w:rsidRDefault="00503744" w:rsidP="002825A1">
            <w:pPr>
              <w:tabs>
                <w:tab w:val="left" w:pos="0"/>
              </w:tabs>
              <w:jc w:val="center"/>
            </w:pPr>
          </w:p>
        </w:tc>
        <w:tc>
          <w:tcPr>
            <w:tcW w:w="2113" w:type="dxa"/>
            <w:vMerge/>
          </w:tcPr>
          <w:p w:rsidR="00503744" w:rsidRPr="0031237E" w:rsidRDefault="00503744" w:rsidP="002825A1">
            <w:pPr>
              <w:tabs>
                <w:tab w:val="left" w:pos="0"/>
              </w:tabs>
              <w:jc w:val="center"/>
            </w:pPr>
          </w:p>
        </w:tc>
        <w:tc>
          <w:tcPr>
            <w:tcW w:w="1659" w:type="dxa"/>
            <w:vAlign w:val="bottom"/>
          </w:tcPr>
          <w:p w:rsidR="00503744" w:rsidRPr="0031237E" w:rsidRDefault="00503744" w:rsidP="002825A1">
            <w:pPr>
              <w:tabs>
                <w:tab w:val="left" w:pos="0"/>
              </w:tabs>
              <w:jc w:val="center"/>
            </w:pPr>
            <w:r w:rsidRPr="0031237E">
              <w:rPr>
                <w:sz w:val="22"/>
                <w:szCs w:val="22"/>
              </w:rPr>
              <w:t>2019</w:t>
            </w:r>
          </w:p>
        </w:tc>
        <w:tc>
          <w:tcPr>
            <w:tcW w:w="1659" w:type="dxa"/>
            <w:vAlign w:val="bottom"/>
          </w:tcPr>
          <w:p w:rsidR="00503744" w:rsidRPr="0031237E" w:rsidRDefault="00503744" w:rsidP="002825A1">
            <w:pPr>
              <w:tabs>
                <w:tab w:val="left" w:pos="0"/>
              </w:tabs>
              <w:jc w:val="center"/>
            </w:pPr>
            <w:r w:rsidRPr="0031237E">
              <w:rPr>
                <w:sz w:val="22"/>
                <w:szCs w:val="22"/>
              </w:rPr>
              <w:t>2020</w:t>
            </w:r>
          </w:p>
        </w:tc>
        <w:tc>
          <w:tcPr>
            <w:tcW w:w="1660" w:type="dxa"/>
            <w:vAlign w:val="bottom"/>
          </w:tcPr>
          <w:p w:rsidR="00503744" w:rsidRPr="0031237E" w:rsidRDefault="00503744" w:rsidP="002825A1">
            <w:pPr>
              <w:tabs>
                <w:tab w:val="left" w:pos="0"/>
              </w:tabs>
              <w:jc w:val="center"/>
            </w:pPr>
            <w:r w:rsidRPr="0031237E">
              <w:rPr>
                <w:sz w:val="22"/>
                <w:szCs w:val="22"/>
              </w:rPr>
              <w:t>2021</w:t>
            </w:r>
          </w:p>
        </w:tc>
        <w:tc>
          <w:tcPr>
            <w:tcW w:w="1660" w:type="dxa"/>
            <w:vAlign w:val="bottom"/>
          </w:tcPr>
          <w:p w:rsidR="00503744" w:rsidRPr="0031237E" w:rsidRDefault="00503744" w:rsidP="002825A1">
            <w:pPr>
              <w:tabs>
                <w:tab w:val="left" w:pos="0"/>
              </w:tabs>
              <w:jc w:val="center"/>
            </w:pPr>
            <w:r w:rsidRPr="0031237E">
              <w:rPr>
                <w:sz w:val="22"/>
                <w:szCs w:val="22"/>
              </w:rPr>
              <w:t>2022</w:t>
            </w:r>
          </w:p>
        </w:tc>
        <w:tc>
          <w:tcPr>
            <w:tcW w:w="1660" w:type="dxa"/>
            <w:vAlign w:val="bottom"/>
          </w:tcPr>
          <w:p w:rsidR="00503744" w:rsidRPr="0031237E" w:rsidRDefault="00503744" w:rsidP="002825A1">
            <w:pPr>
              <w:tabs>
                <w:tab w:val="left" w:pos="0"/>
              </w:tabs>
              <w:jc w:val="center"/>
            </w:pPr>
            <w:r w:rsidRPr="0031237E">
              <w:rPr>
                <w:sz w:val="22"/>
                <w:szCs w:val="22"/>
              </w:rPr>
              <w:t>2023</w:t>
            </w:r>
          </w:p>
        </w:tc>
        <w:tc>
          <w:tcPr>
            <w:tcW w:w="1660" w:type="dxa"/>
            <w:vAlign w:val="bottom"/>
          </w:tcPr>
          <w:p w:rsidR="00503744" w:rsidRPr="0031237E" w:rsidRDefault="00503744" w:rsidP="002825A1">
            <w:pPr>
              <w:tabs>
                <w:tab w:val="left" w:pos="0"/>
              </w:tabs>
              <w:jc w:val="center"/>
            </w:pPr>
            <w:r w:rsidRPr="0031237E">
              <w:rPr>
                <w:sz w:val="22"/>
                <w:szCs w:val="22"/>
              </w:rPr>
              <w:t>2024-2037</w:t>
            </w:r>
          </w:p>
        </w:tc>
        <w:tc>
          <w:tcPr>
            <w:tcW w:w="1660" w:type="dxa"/>
            <w:vAlign w:val="bottom"/>
          </w:tcPr>
          <w:p w:rsidR="00503744" w:rsidRPr="0031237E" w:rsidRDefault="00503744" w:rsidP="002825A1">
            <w:pPr>
              <w:tabs>
                <w:tab w:val="left" w:pos="0"/>
              </w:tabs>
              <w:jc w:val="center"/>
            </w:pPr>
            <w:r w:rsidRPr="0031237E">
              <w:rPr>
                <w:sz w:val="22"/>
                <w:szCs w:val="22"/>
              </w:rPr>
              <w:t>Всего</w:t>
            </w:r>
          </w:p>
        </w:tc>
      </w:tr>
      <w:tr w:rsidR="00503744" w:rsidRPr="0031237E" w:rsidTr="008416E0">
        <w:trPr>
          <w:trHeight w:val="300"/>
          <w:jc w:val="center"/>
        </w:trPr>
        <w:tc>
          <w:tcPr>
            <w:tcW w:w="580" w:type="dxa"/>
            <w:vAlign w:val="center"/>
          </w:tcPr>
          <w:p w:rsidR="00503744" w:rsidRPr="0031237E" w:rsidRDefault="00503744" w:rsidP="002822AD">
            <w:pPr>
              <w:jc w:val="center"/>
              <w:rPr>
                <w:color w:val="000000"/>
              </w:rPr>
            </w:pPr>
            <w:r w:rsidRPr="0031237E">
              <w:rPr>
                <w:color w:val="000000"/>
                <w:sz w:val="22"/>
                <w:szCs w:val="22"/>
              </w:rPr>
              <w:t>1</w:t>
            </w:r>
          </w:p>
        </w:tc>
        <w:tc>
          <w:tcPr>
            <w:tcW w:w="2113" w:type="dxa"/>
            <w:vAlign w:val="center"/>
          </w:tcPr>
          <w:p w:rsidR="00503744" w:rsidRPr="0031237E" w:rsidRDefault="00503744" w:rsidP="002822AD">
            <w:pPr>
              <w:jc w:val="center"/>
              <w:rPr>
                <w:color w:val="000000"/>
              </w:rPr>
            </w:pPr>
            <w:r w:rsidRPr="0031237E">
              <w:rPr>
                <w:color w:val="000000"/>
                <w:sz w:val="22"/>
                <w:szCs w:val="22"/>
              </w:rPr>
              <w:t>Теплоснабжение</w:t>
            </w:r>
          </w:p>
        </w:tc>
        <w:tc>
          <w:tcPr>
            <w:tcW w:w="1659" w:type="dxa"/>
            <w:noWrap/>
            <w:vAlign w:val="center"/>
          </w:tcPr>
          <w:p w:rsidR="00503744" w:rsidRPr="0031237E" w:rsidRDefault="00503744" w:rsidP="008416E0">
            <w:pPr>
              <w:jc w:val="center"/>
            </w:pPr>
            <w:r w:rsidRPr="0031237E">
              <w:rPr>
                <w:sz w:val="22"/>
                <w:szCs w:val="22"/>
              </w:rPr>
              <w:t>50000,00</w:t>
            </w:r>
          </w:p>
        </w:tc>
        <w:tc>
          <w:tcPr>
            <w:tcW w:w="1659" w:type="dxa"/>
            <w:noWrap/>
            <w:vAlign w:val="center"/>
          </w:tcPr>
          <w:p w:rsidR="00503744" w:rsidRPr="0031237E" w:rsidRDefault="00503744" w:rsidP="008416E0">
            <w:pPr>
              <w:jc w:val="center"/>
            </w:pPr>
            <w:r w:rsidRPr="0031237E">
              <w:rPr>
                <w:sz w:val="22"/>
                <w:szCs w:val="22"/>
              </w:rPr>
              <w:t>12280,00</w:t>
            </w:r>
          </w:p>
        </w:tc>
        <w:tc>
          <w:tcPr>
            <w:tcW w:w="1660" w:type="dxa"/>
            <w:noWrap/>
            <w:vAlign w:val="center"/>
          </w:tcPr>
          <w:p w:rsidR="00503744" w:rsidRPr="0031237E" w:rsidRDefault="00503744" w:rsidP="008416E0">
            <w:pPr>
              <w:jc w:val="center"/>
            </w:pPr>
            <w:r w:rsidRPr="0031237E">
              <w:rPr>
                <w:sz w:val="22"/>
                <w:szCs w:val="22"/>
              </w:rPr>
              <w:t>11000,00</w:t>
            </w:r>
          </w:p>
        </w:tc>
        <w:tc>
          <w:tcPr>
            <w:tcW w:w="1660" w:type="dxa"/>
            <w:noWrap/>
            <w:vAlign w:val="center"/>
          </w:tcPr>
          <w:p w:rsidR="00503744" w:rsidRPr="0031237E" w:rsidRDefault="00503744" w:rsidP="008416E0">
            <w:pPr>
              <w:jc w:val="center"/>
            </w:pPr>
            <w:r w:rsidRPr="0031237E">
              <w:rPr>
                <w:sz w:val="22"/>
                <w:szCs w:val="22"/>
              </w:rPr>
              <w:t>22000,00</w:t>
            </w:r>
          </w:p>
        </w:tc>
        <w:tc>
          <w:tcPr>
            <w:tcW w:w="1660" w:type="dxa"/>
            <w:noWrap/>
            <w:vAlign w:val="center"/>
          </w:tcPr>
          <w:p w:rsidR="00503744" w:rsidRPr="0031237E" w:rsidRDefault="00503744" w:rsidP="008416E0">
            <w:pPr>
              <w:jc w:val="center"/>
            </w:pPr>
            <w:r w:rsidRPr="0031237E">
              <w:rPr>
                <w:sz w:val="22"/>
                <w:szCs w:val="22"/>
              </w:rPr>
              <w:t>21550,00</w:t>
            </w:r>
          </w:p>
        </w:tc>
        <w:tc>
          <w:tcPr>
            <w:tcW w:w="1660" w:type="dxa"/>
            <w:noWrap/>
            <w:vAlign w:val="center"/>
          </w:tcPr>
          <w:p w:rsidR="00503744" w:rsidRPr="0031237E" w:rsidRDefault="00503744" w:rsidP="008416E0">
            <w:pPr>
              <w:jc w:val="center"/>
            </w:pPr>
            <w:r w:rsidRPr="0031237E">
              <w:rPr>
                <w:sz w:val="22"/>
                <w:szCs w:val="22"/>
              </w:rPr>
              <w:t>90000,00</w:t>
            </w:r>
          </w:p>
        </w:tc>
        <w:tc>
          <w:tcPr>
            <w:tcW w:w="1660" w:type="dxa"/>
            <w:noWrap/>
            <w:vAlign w:val="center"/>
          </w:tcPr>
          <w:p w:rsidR="00503744" w:rsidRPr="0031237E" w:rsidRDefault="00503744" w:rsidP="008416E0">
            <w:pPr>
              <w:jc w:val="center"/>
            </w:pPr>
            <w:r w:rsidRPr="0031237E">
              <w:rPr>
                <w:sz w:val="22"/>
                <w:szCs w:val="22"/>
              </w:rPr>
              <w:t>206830,00</w:t>
            </w:r>
          </w:p>
        </w:tc>
      </w:tr>
      <w:tr w:rsidR="00503744" w:rsidRPr="0031237E" w:rsidTr="008416E0">
        <w:trPr>
          <w:trHeight w:val="300"/>
          <w:jc w:val="center"/>
        </w:trPr>
        <w:tc>
          <w:tcPr>
            <w:tcW w:w="580" w:type="dxa"/>
            <w:vAlign w:val="center"/>
          </w:tcPr>
          <w:p w:rsidR="00503744" w:rsidRPr="0031237E" w:rsidRDefault="00503744" w:rsidP="002822AD">
            <w:pPr>
              <w:jc w:val="center"/>
              <w:rPr>
                <w:color w:val="000000"/>
              </w:rPr>
            </w:pPr>
            <w:r w:rsidRPr="0031237E">
              <w:rPr>
                <w:color w:val="000000"/>
                <w:sz w:val="22"/>
                <w:szCs w:val="22"/>
              </w:rPr>
              <w:t>2</w:t>
            </w:r>
          </w:p>
        </w:tc>
        <w:tc>
          <w:tcPr>
            <w:tcW w:w="2113" w:type="dxa"/>
            <w:vAlign w:val="center"/>
          </w:tcPr>
          <w:p w:rsidR="00503744" w:rsidRPr="0031237E" w:rsidRDefault="00503744" w:rsidP="002822AD">
            <w:pPr>
              <w:jc w:val="center"/>
              <w:rPr>
                <w:color w:val="000000"/>
              </w:rPr>
            </w:pPr>
            <w:r w:rsidRPr="0031237E">
              <w:rPr>
                <w:color w:val="000000"/>
                <w:sz w:val="22"/>
                <w:szCs w:val="22"/>
              </w:rPr>
              <w:t>Водоснабжение</w:t>
            </w:r>
          </w:p>
        </w:tc>
        <w:tc>
          <w:tcPr>
            <w:tcW w:w="1659" w:type="dxa"/>
            <w:noWrap/>
            <w:vAlign w:val="center"/>
          </w:tcPr>
          <w:p w:rsidR="00503744" w:rsidRPr="0031237E" w:rsidRDefault="00503744" w:rsidP="008416E0">
            <w:pPr>
              <w:jc w:val="center"/>
            </w:pPr>
            <w:r w:rsidRPr="0031237E">
              <w:rPr>
                <w:sz w:val="22"/>
                <w:szCs w:val="22"/>
              </w:rPr>
              <w:t>288393,00</w:t>
            </w:r>
          </w:p>
        </w:tc>
        <w:tc>
          <w:tcPr>
            <w:tcW w:w="1659" w:type="dxa"/>
            <w:noWrap/>
            <w:vAlign w:val="center"/>
          </w:tcPr>
          <w:p w:rsidR="00503744" w:rsidRPr="0031237E" w:rsidRDefault="00503744" w:rsidP="008416E0">
            <w:pPr>
              <w:jc w:val="center"/>
            </w:pPr>
            <w:r w:rsidRPr="0031237E">
              <w:rPr>
                <w:sz w:val="22"/>
                <w:szCs w:val="22"/>
              </w:rPr>
              <w:t>302447,00</w:t>
            </w:r>
          </w:p>
        </w:tc>
        <w:tc>
          <w:tcPr>
            <w:tcW w:w="1660" w:type="dxa"/>
            <w:noWrap/>
            <w:vAlign w:val="center"/>
          </w:tcPr>
          <w:p w:rsidR="00503744" w:rsidRPr="0031237E" w:rsidRDefault="00503744" w:rsidP="008416E0">
            <w:pPr>
              <w:jc w:val="center"/>
            </w:pPr>
            <w:r w:rsidRPr="0031237E">
              <w:rPr>
                <w:sz w:val="22"/>
                <w:szCs w:val="22"/>
              </w:rPr>
              <w:t>10000,00</w:t>
            </w:r>
          </w:p>
        </w:tc>
        <w:tc>
          <w:tcPr>
            <w:tcW w:w="1660" w:type="dxa"/>
            <w:noWrap/>
            <w:vAlign w:val="center"/>
          </w:tcPr>
          <w:p w:rsidR="00503744" w:rsidRPr="0031237E" w:rsidRDefault="00503744" w:rsidP="008416E0">
            <w:pPr>
              <w:jc w:val="center"/>
            </w:pPr>
            <w:r w:rsidRPr="0031237E">
              <w:rPr>
                <w:sz w:val="22"/>
                <w:szCs w:val="22"/>
              </w:rPr>
              <w:t>10000,00</w:t>
            </w:r>
          </w:p>
        </w:tc>
        <w:tc>
          <w:tcPr>
            <w:tcW w:w="1660" w:type="dxa"/>
            <w:noWrap/>
            <w:vAlign w:val="center"/>
          </w:tcPr>
          <w:p w:rsidR="00503744" w:rsidRPr="0031237E" w:rsidRDefault="00503744" w:rsidP="008416E0">
            <w:pPr>
              <w:jc w:val="center"/>
            </w:pPr>
            <w:r w:rsidRPr="0031237E">
              <w:rPr>
                <w:sz w:val="22"/>
                <w:szCs w:val="22"/>
              </w:rPr>
              <w:t>10000,00</w:t>
            </w:r>
          </w:p>
        </w:tc>
        <w:tc>
          <w:tcPr>
            <w:tcW w:w="1660" w:type="dxa"/>
            <w:noWrap/>
            <w:vAlign w:val="center"/>
          </w:tcPr>
          <w:p w:rsidR="00503744" w:rsidRPr="0031237E" w:rsidRDefault="00503744" w:rsidP="008416E0">
            <w:pPr>
              <w:jc w:val="center"/>
            </w:pPr>
            <w:r w:rsidRPr="0031237E">
              <w:rPr>
                <w:sz w:val="22"/>
                <w:szCs w:val="22"/>
              </w:rPr>
              <w:t>140000,00</w:t>
            </w:r>
          </w:p>
        </w:tc>
        <w:tc>
          <w:tcPr>
            <w:tcW w:w="1660" w:type="dxa"/>
            <w:noWrap/>
            <w:vAlign w:val="center"/>
          </w:tcPr>
          <w:p w:rsidR="00503744" w:rsidRPr="0031237E" w:rsidRDefault="00503744" w:rsidP="008416E0">
            <w:pPr>
              <w:jc w:val="center"/>
            </w:pPr>
            <w:r w:rsidRPr="0031237E">
              <w:rPr>
                <w:sz w:val="22"/>
                <w:szCs w:val="22"/>
              </w:rPr>
              <w:t>760840,00</w:t>
            </w:r>
          </w:p>
        </w:tc>
      </w:tr>
      <w:tr w:rsidR="00503744" w:rsidRPr="0031237E" w:rsidTr="008416E0">
        <w:trPr>
          <w:trHeight w:val="300"/>
          <w:jc w:val="center"/>
        </w:trPr>
        <w:tc>
          <w:tcPr>
            <w:tcW w:w="580" w:type="dxa"/>
            <w:vAlign w:val="center"/>
          </w:tcPr>
          <w:p w:rsidR="00503744" w:rsidRPr="0031237E" w:rsidRDefault="00503744" w:rsidP="002822AD">
            <w:pPr>
              <w:jc w:val="center"/>
              <w:rPr>
                <w:color w:val="000000"/>
              </w:rPr>
            </w:pPr>
            <w:r w:rsidRPr="0031237E">
              <w:rPr>
                <w:color w:val="000000"/>
                <w:sz w:val="22"/>
                <w:szCs w:val="22"/>
              </w:rPr>
              <w:t>3</w:t>
            </w:r>
          </w:p>
        </w:tc>
        <w:tc>
          <w:tcPr>
            <w:tcW w:w="2113" w:type="dxa"/>
            <w:vAlign w:val="center"/>
          </w:tcPr>
          <w:p w:rsidR="00503744" w:rsidRPr="0031237E" w:rsidRDefault="00503744" w:rsidP="002822AD">
            <w:pPr>
              <w:jc w:val="center"/>
              <w:rPr>
                <w:color w:val="000000"/>
              </w:rPr>
            </w:pPr>
            <w:r w:rsidRPr="0031237E">
              <w:rPr>
                <w:color w:val="000000"/>
                <w:sz w:val="22"/>
                <w:szCs w:val="22"/>
              </w:rPr>
              <w:t>Водоотведение</w:t>
            </w:r>
          </w:p>
        </w:tc>
        <w:tc>
          <w:tcPr>
            <w:tcW w:w="1659" w:type="dxa"/>
            <w:noWrap/>
            <w:vAlign w:val="center"/>
          </w:tcPr>
          <w:p w:rsidR="00503744" w:rsidRPr="0031237E" w:rsidRDefault="00503744" w:rsidP="008416E0">
            <w:pPr>
              <w:jc w:val="center"/>
            </w:pPr>
            <w:r w:rsidRPr="0031237E">
              <w:rPr>
                <w:sz w:val="22"/>
                <w:szCs w:val="22"/>
              </w:rPr>
              <w:t>518476,00</w:t>
            </w:r>
          </w:p>
        </w:tc>
        <w:tc>
          <w:tcPr>
            <w:tcW w:w="1659" w:type="dxa"/>
            <w:noWrap/>
            <w:vAlign w:val="center"/>
          </w:tcPr>
          <w:p w:rsidR="00503744" w:rsidRPr="0031237E" w:rsidRDefault="00503744" w:rsidP="008416E0">
            <w:pPr>
              <w:jc w:val="center"/>
            </w:pPr>
            <w:r w:rsidRPr="0031237E">
              <w:rPr>
                <w:sz w:val="22"/>
                <w:szCs w:val="22"/>
              </w:rPr>
              <w:t>255000,00</w:t>
            </w:r>
          </w:p>
        </w:tc>
        <w:tc>
          <w:tcPr>
            <w:tcW w:w="1660" w:type="dxa"/>
            <w:noWrap/>
            <w:vAlign w:val="center"/>
          </w:tcPr>
          <w:p w:rsidR="00503744" w:rsidRPr="0031237E" w:rsidRDefault="00503744" w:rsidP="008416E0">
            <w:pPr>
              <w:jc w:val="center"/>
            </w:pPr>
            <w:r w:rsidRPr="0031237E">
              <w:rPr>
                <w:sz w:val="22"/>
                <w:szCs w:val="22"/>
              </w:rPr>
              <w:t>5000,00</w:t>
            </w:r>
          </w:p>
        </w:tc>
        <w:tc>
          <w:tcPr>
            <w:tcW w:w="1660" w:type="dxa"/>
            <w:noWrap/>
            <w:vAlign w:val="center"/>
          </w:tcPr>
          <w:p w:rsidR="00503744" w:rsidRPr="0031237E" w:rsidRDefault="00503744" w:rsidP="008416E0">
            <w:pPr>
              <w:jc w:val="center"/>
            </w:pPr>
            <w:r w:rsidRPr="0031237E">
              <w:rPr>
                <w:sz w:val="22"/>
                <w:szCs w:val="22"/>
              </w:rPr>
              <w:t>5000,00</w:t>
            </w:r>
          </w:p>
        </w:tc>
        <w:tc>
          <w:tcPr>
            <w:tcW w:w="1660" w:type="dxa"/>
            <w:noWrap/>
            <w:vAlign w:val="center"/>
          </w:tcPr>
          <w:p w:rsidR="00503744" w:rsidRPr="0031237E" w:rsidRDefault="00503744" w:rsidP="008416E0">
            <w:pPr>
              <w:jc w:val="center"/>
            </w:pPr>
            <w:r w:rsidRPr="0031237E">
              <w:rPr>
                <w:sz w:val="22"/>
                <w:szCs w:val="22"/>
              </w:rPr>
              <w:t>5000,00</w:t>
            </w:r>
          </w:p>
        </w:tc>
        <w:tc>
          <w:tcPr>
            <w:tcW w:w="1660" w:type="dxa"/>
            <w:noWrap/>
            <w:vAlign w:val="center"/>
          </w:tcPr>
          <w:p w:rsidR="00503744" w:rsidRPr="0031237E" w:rsidRDefault="00503744" w:rsidP="008416E0">
            <w:pPr>
              <w:jc w:val="center"/>
            </w:pPr>
            <w:r w:rsidRPr="0031237E">
              <w:rPr>
                <w:sz w:val="22"/>
                <w:szCs w:val="22"/>
              </w:rPr>
              <w:t>150000,00</w:t>
            </w:r>
          </w:p>
        </w:tc>
        <w:tc>
          <w:tcPr>
            <w:tcW w:w="1660" w:type="dxa"/>
            <w:noWrap/>
            <w:vAlign w:val="center"/>
          </w:tcPr>
          <w:p w:rsidR="00503744" w:rsidRPr="0031237E" w:rsidRDefault="00503744" w:rsidP="008416E0">
            <w:pPr>
              <w:jc w:val="center"/>
            </w:pPr>
            <w:r w:rsidRPr="0031237E">
              <w:rPr>
                <w:sz w:val="22"/>
                <w:szCs w:val="22"/>
              </w:rPr>
              <w:t>938476,00</w:t>
            </w:r>
          </w:p>
        </w:tc>
      </w:tr>
      <w:tr w:rsidR="00503744" w:rsidRPr="0031237E" w:rsidTr="008416E0">
        <w:trPr>
          <w:trHeight w:val="300"/>
          <w:jc w:val="center"/>
        </w:trPr>
        <w:tc>
          <w:tcPr>
            <w:tcW w:w="580" w:type="dxa"/>
            <w:vAlign w:val="center"/>
          </w:tcPr>
          <w:p w:rsidR="00503744" w:rsidRPr="0031237E" w:rsidRDefault="00503744" w:rsidP="002822AD">
            <w:pPr>
              <w:jc w:val="center"/>
              <w:rPr>
                <w:color w:val="000000"/>
              </w:rPr>
            </w:pPr>
            <w:r w:rsidRPr="0031237E">
              <w:rPr>
                <w:color w:val="000000"/>
                <w:sz w:val="22"/>
                <w:szCs w:val="22"/>
              </w:rPr>
              <w:t>4</w:t>
            </w:r>
          </w:p>
        </w:tc>
        <w:tc>
          <w:tcPr>
            <w:tcW w:w="2113" w:type="dxa"/>
            <w:vAlign w:val="center"/>
          </w:tcPr>
          <w:p w:rsidR="00503744" w:rsidRPr="0031237E" w:rsidRDefault="00503744" w:rsidP="002822AD">
            <w:pPr>
              <w:jc w:val="center"/>
              <w:rPr>
                <w:color w:val="000000"/>
              </w:rPr>
            </w:pPr>
            <w:r w:rsidRPr="0031237E">
              <w:rPr>
                <w:color w:val="000000"/>
                <w:sz w:val="22"/>
                <w:szCs w:val="22"/>
              </w:rPr>
              <w:t>Газоснабжение</w:t>
            </w:r>
          </w:p>
        </w:tc>
        <w:tc>
          <w:tcPr>
            <w:tcW w:w="1659" w:type="dxa"/>
            <w:noWrap/>
            <w:vAlign w:val="center"/>
          </w:tcPr>
          <w:p w:rsidR="00503744" w:rsidRPr="0031237E" w:rsidRDefault="00503744" w:rsidP="008416E0">
            <w:pPr>
              <w:jc w:val="center"/>
            </w:pPr>
            <w:r w:rsidRPr="0031237E">
              <w:rPr>
                <w:sz w:val="22"/>
                <w:szCs w:val="22"/>
              </w:rPr>
              <w:t>0,00</w:t>
            </w:r>
          </w:p>
        </w:tc>
        <w:tc>
          <w:tcPr>
            <w:tcW w:w="1659" w:type="dxa"/>
            <w:noWrap/>
            <w:vAlign w:val="center"/>
          </w:tcPr>
          <w:p w:rsidR="00503744" w:rsidRPr="0031237E" w:rsidRDefault="00503744" w:rsidP="008416E0">
            <w:pPr>
              <w:jc w:val="center"/>
            </w:pPr>
            <w:r w:rsidRPr="0031237E">
              <w:rPr>
                <w:sz w:val="22"/>
                <w:szCs w:val="22"/>
              </w:rPr>
              <w:t>0,00</w:t>
            </w:r>
          </w:p>
        </w:tc>
        <w:tc>
          <w:tcPr>
            <w:tcW w:w="1660" w:type="dxa"/>
            <w:noWrap/>
            <w:vAlign w:val="center"/>
          </w:tcPr>
          <w:p w:rsidR="00503744" w:rsidRPr="0031237E" w:rsidRDefault="00503744" w:rsidP="008416E0">
            <w:pPr>
              <w:jc w:val="center"/>
            </w:pPr>
            <w:r w:rsidRPr="0031237E">
              <w:rPr>
                <w:sz w:val="22"/>
                <w:szCs w:val="22"/>
              </w:rPr>
              <w:t>0,00</w:t>
            </w:r>
          </w:p>
        </w:tc>
        <w:tc>
          <w:tcPr>
            <w:tcW w:w="1660" w:type="dxa"/>
            <w:noWrap/>
            <w:vAlign w:val="center"/>
          </w:tcPr>
          <w:p w:rsidR="00503744" w:rsidRPr="0031237E" w:rsidRDefault="00503744" w:rsidP="008416E0">
            <w:pPr>
              <w:jc w:val="center"/>
            </w:pPr>
            <w:r w:rsidRPr="0031237E">
              <w:rPr>
                <w:sz w:val="22"/>
                <w:szCs w:val="22"/>
              </w:rPr>
              <w:t>0,00</w:t>
            </w:r>
          </w:p>
        </w:tc>
        <w:tc>
          <w:tcPr>
            <w:tcW w:w="1660" w:type="dxa"/>
            <w:noWrap/>
            <w:vAlign w:val="center"/>
          </w:tcPr>
          <w:p w:rsidR="00503744" w:rsidRPr="0031237E" w:rsidRDefault="00503744" w:rsidP="008416E0">
            <w:pPr>
              <w:jc w:val="center"/>
            </w:pPr>
            <w:r w:rsidRPr="0031237E">
              <w:rPr>
                <w:sz w:val="22"/>
                <w:szCs w:val="22"/>
              </w:rPr>
              <w:t>0,00</w:t>
            </w:r>
          </w:p>
        </w:tc>
        <w:tc>
          <w:tcPr>
            <w:tcW w:w="1660" w:type="dxa"/>
            <w:noWrap/>
            <w:vAlign w:val="center"/>
          </w:tcPr>
          <w:p w:rsidR="00503744" w:rsidRPr="0031237E" w:rsidRDefault="00503744" w:rsidP="008416E0">
            <w:pPr>
              <w:jc w:val="center"/>
            </w:pPr>
            <w:r w:rsidRPr="0031237E">
              <w:rPr>
                <w:sz w:val="22"/>
                <w:szCs w:val="22"/>
              </w:rPr>
              <w:t>38 125,00</w:t>
            </w:r>
          </w:p>
        </w:tc>
        <w:tc>
          <w:tcPr>
            <w:tcW w:w="1660" w:type="dxa"/>
            <w:noWrap/>
            <w:vAlign w:val="center"/>
          </w:tcPr>
          <w:p w:rsidR="00503744" w:rsidRPr="0031237E" w:rsidRDefault="00503744" w:rsidP="008416E0">
            <w:pPr>
              <w:jc w:val="center"/>
            </w:pPr>
            <w:r w:rsidRPr="0031237E">
              <w:rPr>
                <w:sz w:val="22"/>
                <w:szCs w:val="22"/>
              </w:rPr>
              <w:t>38 125,00</w:t>
            </w:r>
          </w:p>
        </w:tc>
      </w:tr>
      <w:tr w:rsidR="00503744" w:rsidRPr="0031237E" w:rsidTr="008416E0">
        <w:trPr>
          <w:trHeight w:val="300"/>
          <w:jc w:val="center"/>
        </w:trPr>
        <w:tc>
          <w:tcPr>
            <w:tcW w:w="580" w:type="dxa"/>
            <w:vAlign w:val="center"/>
          </w:tcPr>
          <w:p w:rsidR="00503744" w:rsidRPr="0031237E" w:rsidRDefault="00503744" w:rsidP="002822AD">
            <w:pPr>
              <w:jc w:val="center"/>
              <w:rPr>
                <w:color w:val="000000"/>
              </w:rPr>
            </w:pPr>
            <w:r w:rsidRPr="0031237E">
              <w:rPr>
                <w:color w:val="000000"/>
                <w:sz w:val="22"/>
                <w:szCs w:val="22"/>
              </w:rPr>
              <w:t>5</w:t>
            </w:r>
          </w:p>
        </w:tc>
        <w:tc>
          <w:tcPr>
            <w:tcW w:w="2113" w:type="dxa"/>
            <w:vAlign w:val="center"/>
          </w:tcPr>
          <w:p w:rsidR="00503744" w:rsidRPr="0031237E" w:rsidRDefault="00503744" w:rsidP="002822AD">
            <w:pPr>
              <w:jc w:val="center"/>
              <w:rPr>
                <w:color w:val="000000"/>
              </w:rPr>
            </w:pPr>
            <w:r w:rsidRPr="0031237E">
              <w:rPr>
                <w:color w:val="000000"/>
                <w:sz w:val="22"/>
                <w:szCs w:val="22"/>
              </w:rPr>
              <w:t>Электроснабжение</w:t>
            </w:r>
          </w:p>
        </w:tc>
        <w:tc>
          <w:tcPr>
            <w:tcW w:w="1659" w:type="dxa"/>
            <w:noWrap/>
            <w:vAlign w:val="center"/>
          </w:tcPr>
          <w:p w:rsidR="00503744" w:rsidRPr="0031237E" w:rsidRDefault="00503744" w:rsidP="008416E0">
            <w:pPr>
              <w:jc w:val="center"/>
            </w:pPr>
            <w:r w:rsidRPr="0031237E">
              <w:rPr>
                <w:sz w:val="22"/>
                <w:szCs w:val="22"/>
              </w:rPr>
              <w:t>210523,00</w:t>
            </w:r>
          </w:p>
        </w:tc>
        <w:tc>
          <w:tcPr>
            <w:tcW w:w="1659" w:type="dxa"/>
            <w:noWrap/>
            <w:vAlign w:val="center"/>
          </w:tcPr>
          <w:p w:rsidR="00503744" w:rsidRPr="0031237E" w:rsidRDefault="00503744" w:rsidP="008416E0">
            <w:pPr>
              <w:jc w:val="center"/>
            </w:pPr>
            <w:r w:rsidRPr="0031237E">
              <w:rPr>
                <w:sz w:val="22"/>
                <w:szCs w:val="22"/>
              </w:rPr>
              <w:t>1700,00</w:t>
            </w:r>
          </w:p>
        </w:tc>
        <w:tc>
          <w:tcPr>
            <w:tcW w:w="1660" w:type="dxa"/>
            <w:noWrap/>
            <w:vAlign w:val="center"/>
          </w:tcPr>
          <w:p w:rsidR="00503744" w:rsidRPr="0031237E" w:rsidRDefault="00503744" w:rsidP="008416E0">
            <w:pPr>
              <w:jc w:val="center"/>
            </w:pPr>
            <w:r w:rsidRPr="0031237E">
              <w:rPr>
                <w:sz w:val="22"/>
                <w:szCs w:val="22"/>
              </w:rPr>
              <w:t>1700,00</w:t>
            </w:r>
          </w:p>
        </w:tc>
        <w:tc>
          <w:tcPr>
            <w:tcW w:w="1660" w:type="dxa"/>
            <w:noWrap/>
            <w:vAlign w:val="center"/>
          </w:tcPr>
          <w:p w:rsidR="00503744" w:rsidRPr="0031237E" w:rsidRDefault="00503744" w:rsidP="008416E0">
            <w:pPr>
              <w:jc w:val="center"/>
            </w:pPr>
            <w:r w:rsidRPr="0031237E">
              <w:rPr>
                <w:sz w:val="22"/>
                <w:szCs w:val="22"/>
              </w:rPr>
              <w:t>1700,00</w:t>
            </w:r>
          </w:p>
        </w:tc>
        <w:tc>
          <w:tcPr>
            <w:tcW w:w="1660" w:type="dxa"/>
            <w:noWrap/>
            <w:vAlign w:val="center"/>
          </w:tcPr>
          <w:p w:rsidR="00503744" w:rsidRPr="0031237E" w:rsidRDefault="00503744" w:rsidP="008416E0">
            <w:pPr>
              <w:jc w:val="center"/>
            </w:pPr>
            <w:r w:rsidRPr="0031237E">
              <w:rPr>
                <w:sz w:val="22"/>
                <w:szCs w:val="22"/>
              </w:rPr>
              <w:t>1700,00</w:t>
            </w:r>
          </w:p>
        </w:tc>
        <w:tc>
          <w:tcPr>
            <w:tcW w:w="1660" w:type="dxa"/>
            <w:noWrap/>
            <w:vAlign w:val="center"/>
          </w:tcPr>
          <w:p w:rsidR="00503744" w:rsidRPr="0031237E" w:rsidRDefault="00503744" w:rsidP="008416E0">
            <w:pPr>
              <w:jc w:val="center"/>
            </w:pPr>
            <w:r w:rsidRPr="0031237E">
              <w:rPr>
                <w:sz w:val="22"/>
                <w:szCs w:val="22"/>
              </w:rPr>
              <w:t>1307152,00</w:t>
            </w:r>
          </w:p>
        </w:tc>
        <w:tc>
          <w:tcPr>
            <w:tcW w:w="1660" w:type="dxa"/>
            <w:noWrap/>
            <w:vAlign w:val="center"/>
          </w:tcPr>
          <w:p w:rsidR="00503744" w:rsidRPr="0031237E" w:rsidRDefault="00503744" w:rsidP="008416E0">
            <w:pPr>
              <w:jc w:val="center"/>
            </w:pPr>
            <w:r w:rsidRPr="0031237E">
              <w:rPr>
                <w:sz w:val="22"/>
                <w:szCs w:val="22"/>
              </w:rPr>
              <w:t>1524475,00</w:t>
            </w:r>
          </w:p>
        </w:tc>
      </w:tr>
      <w:tr w:rsidR="00503744" w:rsidRPr="0031237E" w:rsidTr="008416E0">
        <w:trPr>
          <w:trHeight w:val="300"/>
          <w:jc w:val="center"/>
        </w:trPr>
        <w:tc>
          <w:tcPr>
            <w:tcW w:w="580" w:type="dxa"/>
            <w:vAlign w:val="center"/>
          </w:tcPr>
          <w:p w:rsidR="00503744" w:rsidRPr="0031237E" w:rsidRDefault="00503744" w:rsidP="002822AD">
            <w:pPr>
              <w:jc w:val="center"/>
              <w:rPr>
                <w:color w:val="000000"/>
              </w:rPr>
            </w:pPr>
            <w:r w:rsidRPr="0031237E">
              <w:rPr>
                <w:color w:val="000000"/>
                <w:sz w:val="22"/>
                <w:szCs w:val="22"/>
              </w:rPr>
              <w:t>6</w:t>
            </w:r>
          </w:p>
        </w:tc>
        <w:tc>
          <w:tcPr>
            <w:tcW w:w="2113" w:type="dxa"/>
            <w:vAlign w:val="center"/>
          </w:tcPr>
          <w:p w:rsidR="00503744" w:rsidRPr="0031237E" w:rsidRDefault="00503744" w:rsidP="002822AD">
            <w:pPr>
              <w:jc w:val="center"/>
              <w:rPr>
                <w:color w:val="000000"/>
              </w:rPr>
            </w:pPr>
            <w:r w:rsidRPr="0031237E">
              <w:rPr>
                <w:color w:val="000000"/>
                <w:sz w:val="22"/>
                <w:szCs w:val="22"/>
              </w:rPr>
              <w:t>Сбор ТКО</w:t>
            </w:r>
          </w:p>
        </w:tc>
        <w:tc>
          <w:tcPr>
            <w:tcW w:w="1659" w:type="dxa"/>
            <w:noWrap/>
            <w:vAlign w:val="center"/>
          </w:tcPr>
          <w:p w:rsidR="00503744" w:rsidRPr="0031237E" w:rsidRDefault="00503744" w:rsidP="008416E0">
            <w:pPr>
              <w:jc w:val="center"/>
            </w:pPr>
            <w:r w:rsidRPr="0031237E">
              <w:rPr>
                <w:sz w:val="22"/>
                <w:szCs w:val="22"/>
              </w:rPr>
              <w:t>0,00</w:t>
            </w:r>
          </w:p>
        </w:tc>
        <w:tc>
          <w:tcPr>
            <w:tcW w:w="1659" w:type="dxa"/>
            <w:noWrap/>
            <w:vAlign w:val="center"/>
          </w:tcPr>
          <w:p w:rsidR="00503744" w:rsidRPr="0031237E" w:rsidRDefault="00503744" w:rsidP="008416E0">
            <w:pPr>
              <w:jc w:val="center"/>
            </w:pPr>
            <w:r w:rsidRPr="0031237E">
              <w:rPr>
                <w:sz w:val="22"/>
                <w:szCs w:val="22"/>
              </w:rPr>
              <w:t>0,00</w:t>
            </w:r>
          </w:p>
        </w:tc>
        <w:tc>
          <w:tcPr>
            <w:tcW w:w="1660" w:type="dxa"/>
            <w:noWrap/>
            <w:vAlign w:val="center"/>
          </w:tcPr>
          <w:p w:rsidR="00503744" w:rsidRPr="0031237E" w:rsidRDefault="00503744" w:rsidP="008416E0">
            <w:pPr>
              <w:jc w:val="center"/>
            </w:pPr>
            <w:r w:rsidRPr="0031237E">
              <w:rPr>
                <w:sz w:val="22"/>
                <w:szCs w:val="22"/>
              </w:rPr>
              <w:t>0,00</w:t>
            </w:r>
          </w:p>
        </w:tc>
        <w:tc>
          <w:tcPr>
            <w:tcW w:w="1660" w:type="dxa"/>
            <w:noWrap/>
            <w:vAlign w:val="center"/>
          </w:tcPr>
          <w:p w:rsidR="00503744" w:rsidRPr="0031237E" w:rsidRDefault="00503744" w:rsidP="008416E0">
            <w:pPr>
              <w:jc w:val="center"/>
            </w:pPr>
            <w:r w:rsidRPr="0031237E">
              <w:rPr>
                <w:sz w:val="22"/>
                <w:szCs w:val="22"/>
              </w:rPr>
              <w:t>0,00</w:t>
            </w:r>
          </w:p>
        </w:tc>
        <w:tc>
          <w:tcPr>
            <w:tcW w:w="1660" w:type="dxa"/>
            <w:noWrap/>
            <w:vAlign w:val="center"/>
          </w:tcPr>
          <w:p w:rsidR="00503744" w:rsidRPr="0031237E" w:rsidRDefault="00503744" w:rsidP="008416E0">
            <w:pPr>
              <w:jc w:val="center"/>
            </w:pPr>
            <w:r w:rsidRPr="0031237E">
              <w:rPr>
                <w:sz w:val="22"/>
                <w:szCs w:val="22"/>
              </w:rPr>
              <w:t>0,00</w:t>
            </w:r>
          </w:p>
        </w:tc>
        <w:tc>
          <w:tcPr>
            <w:tcW w:w="1660" w:type="dxa"/>
            <w:noWrap/>
            <w:vAlign w:val="center"/>
          </w:tcPr>
          <w:p w:rsidR="00503744" w:rsidRPr="0031237E" w:rsidRDefault="00503744" w:rsidP="008416E0">
            <w:pPr>
              <w:jc w:val="center"/>
            </w:pPr>
            <w:r w:rsidRPr="0031237E">
              <w:rPr>
                <w:sz w:val="22"/>
                <w:szCs w:val="22"/>
              </w:rPr>
              <w:t>н/д</w:t>
            </w:r>
          </w:p>
        </w:tc>
        <w:tc>
          <w:tcPr>
            <w:tcW w:w="1660" w:type="dxa"/>
            <w:noWrap/>
            <w:vAlign w:val="center"/>
          </w:tcPr>
          <w:p w:rsidR="00503744" w:rsidRPr="0031237E" w:rsidRDefault="00503744" w:rsidP="008416E0">
            <w:pPr>
              <w:jc w:val="center"/>
            </w:pPr>
            <w:r w:rsidRPr="0031237E">
              <w:rPr>
                <w:sz w:val="22"/>
                <w:szCs w:val="22"/>
              </w:rPr>
              <w:t>н/д</w:t>
            </w:r>
          </w:p>
        </w:tc>
      </w:tr>
      <w:tr w:rsidR="00503744" w:rsidRPr="0031237E" w:rsidTr="008416E0">
        <w:trPr>
          <w:trHeight w:val="300"/>
          <w:jc w:val="center"/>
        </w:trPr>
        <w:tc>
          <w:tcPr>
            <w:tcW w:w="580" w:type="dxa"/>
            <w:vAlign w:val="center"/>
          </w:tcPr>
          <w:p w:rsidR="00503744" w:rsidRPr="0031237E" w:rsidRDefault="00503744" w:rsidP="002822AD">
            <w:pPr>
              <w:jc w:val="center"/>
              <w:rPr>
                <w:color w:val="000000"/>
              </w:rPr>
            </w:pPr>
            <w:r w:rsidRPr="0031237E">
              <w:rPr>
                <w:color w:val="000000"/>
                <w:sz w:val="22"/>
                <w:szCs w:val="22"/>
              </w:rPr>
              <w:t>7</w:t>
            </w:r>
          </w:p>
        </w:tc>
        <w:tc>
          <w:tcPr>
            <w:tcW w:w="2113" w:type="dxa"/>
            <w:vAlign w:val="center"/>
          </w:tcPr>
          <w:p w:rsidR="00503744" w:rsidRPr="0031237E" w:rsidRDefault="00503744" w:rsidP="002822AD">
            <w:pPr>
              <w:jc w:val="center"/>
              <w:rPr>
                <w:color w:val="000000"/>
              </w:rPr>
            </w:pPr>
            <w:r w:rsidRPr="0031237E">
              <w:rPr>
                <w:color w:val="000000"/>
                <w:sz w:val="22"/>
                <w:szCs w:val="22"/>
              </w:rPr>
              <w:t>Гидротехнические сооружения</w:t>
            </w:r>
          </w:p>
        </w:tc>
        <w:tc>
          <w:tcPr>
            <w:tcW w:w="1659" w:type="dxa"/>
            <w:noWrap/>
            <w:vAlign w:val="center"/>
          </w:tcPr>
          <w:p w:rsidR="00503744" w:rsidRPr="0031237E" w:rsidRDefault="00503744" w:rsidP="008416E0">
            <w:pPr>
              <w:jc w:val="center"/>
            </w:pPr>
            <w:r w:rsidRPr="0031237E">
              <w:rPr>
                <w:sz w:val="22"/>
                <w:szCs w:val="22"/>
              </w:rPr>
              <w:t>6500,00</w:t>
            </w:r>
          </w:p>
        </w:tc>
        <w:tc>
          <w:tcPr>
            <w:tcW w:w="1659" w:type="dxa"/>
            <w:noWrap/>
            <w:vAlign w:val="center"/>
          </w:tcPr>
          <w:p w:rsidR="00503744" w:rsidRPr="0031237E" w:rsidRDefault="00503744" w:rsidP="008416E0">
            <w:pPr>
              <w:jc w:val="center"/>
            </w:pPr>
            <w:r w:rsidRPr="0031237E">
              <w:rPr>
                <w:sz w:val="22"/>
                <w:szCs w:val="22"/>
              </w:rPr>
              <w:t>6500,00</w:t>
            </w:r>
          </w:p>
        </w:tc>
        <w:tc>
          <w:tcPr>
            <w:tcW w:w="1660" w:type="dxa"/>
            <w:noWrap/>
            <w:vAlign w:val="center"/>
          </w:tcPr>
          <w:p w:rsidR="00503744" w:rsidRPr="0031237E" w:rsidRDefault="00503744" w:rsidP="008416E0">
            <w:pPr>
              <w:jc w:val="center"/>
            </w:pPr>
            <w:r w:rsidRPr="0031237E">
              <w:rPr>
                <w:sz w:val="22"/>
                <w:szCs w:val="22"/>
              </w:rPr>
              <w:t>0,00</w:t>
            </w:r>
          </w:p>
        </w:tc>
        <w:tc>
          <w:tcPr>
            <w:tcW w:w="1660" w:type="dxa"/>
            <w:noWrap/>
            <w:vAlign w:val="center"/>
          </w:tcPr>
          <w:p w:rsidR="00503744" w:rsidRPr="0031237E" w:rsidRDefault="00503744" w:rsidP="008416E0">
            <w:pPr>
              <w:jc w:val="center"/>
            </w:pPr>
            <w:r w:rsidRPr="0031237E">
              <w:rPr>
                <w:sz w:val="22"/>
                <w:szCs w:val="22"/>
              </w:rPr>
              <w:t>0,00</w:t>
            </w:r>
          </w:p>
        </w:tc>
        <w:tc>
          <w:tcPr>
            <w:tcW w:w="1660" w:type="dxa"/>
            <w:noWrap/>
            <w:vAlign w:val="center"/>
          </w:tcPr>
          <w:p w:rsidR="00503744" w:rsidRPr="0031237E" w:rsidRDefault="00503744" w:rsidP="008416E0">
            <w:pPr>
              <w:jc w:val="center"/>
            </w:pPr>
            <w:r w:rsidRPr="0031237E">
              <w:rPr>
                <w:sz w:val="22"/>
                <w:szCs w:val="22"/>
              </w:rPr>
              <w:t>0,00</w:t>
            </w:r>
          </w:p>
        </w:tc>
        <w:tc>
          <w:tcPr>
            <w:tcW w:w="1660" w:type="dxa"/>
            <w:noWrap/>
            <w:vAlign w:val="center"/>
          </w:tcPr>
          <w:p w:rsidR="00503744" w:rsidRPr="0031237E" w:rsidRDefault="00503744" w:rsidP="008416E0">
            <w:pPr>
              <w:jc w:val="center"/>
            </w:pPr>
            <w:r w:rsidRPr="0031237E">
              <w:rPr>
                <w:sz w:val="22"/>
                <w:szCs w:val="22"/>
              </w:rPr>
              <w:t>0,00</w:t>
            </w:r>
          </w:p>
        </w:tc>
        <w:tc>
          <w:tcPr>
            <w:tcW w:w="1660" w:type="dxa"/>
            <w:noWrap/>
            <w:vAlign w:val="center"/>
          </w:tcPr>
          <w:p w:rsidR="00503744" w:rsidRPr="0031237E" w:rsidRDefault="00503744" w:rsidP="008416E0">
            <w:pPr>
              <w:jc w:val="center"/>
            </w:pPr>
            <w:r w:rsidRPr="0031237E">
              <w:rPr>
                <w:sz w:val="22"/>
                <w:szCs w:val="22"/>
              </w:rPr>
              <w:t>13 000,00</w:t>
            </w:r>
          </w:p>
        </w:tc>
      </w:tr>
      <w:tr w:rsidR="00503744" w:rsidRPr="0031237E" w:rsidTr="00056692">
        <w:trPr>
          <w:trHeight w:val="300"/>
          <w:jc w:val="center"/>
        </w:trPr>
        <w:tc>
          <w:tcPr>
            <w:tcW w:w="2693" w:type="dxa"/>
            <w:gridSpan w:val="2"/>
            <w:vAlign w:val="center"/>
          </w:tcPr>
          <w:p w:rsidR="00503744" w:rsidRPr="0031237E" w:rsidRDefault="00503744" w:rsidP="002822AD">
            <w:pPr>
              <w:rPr>
                <w:b/>
                <w:color w:val="000000"/>
              </w:rPr>
            </w:pPr>
            <w:r w:rsidRPr="0031237E">
              <w:rPr>
                <w:b/>
                <w:color w:val="000000"/>
                <w:sz w:val="22"/>
                <w:szCs w:val="22"/>
              </w:rPr>
              <w:t>ИТОГО:</w:t>
            </w:r>
          </w:p>
        </w:tc>
        <w:tc>
          <w:tcPr>
            <w:tcW w:w="1659" w:type="dxa"/>
            <w:noWrap/>
            <w:vAlign w:val="bottom"/>
          </w:tcPr>
          <w:p w:rsidR="00503744" w:rsidRPr="0031237E" w:rsidRDefault="00503744" w:rsidP="008416E0">
            <w:pPr>
              <w:jc w:val="center"/>
              <w:rPr>
                <w:b/>
              </w:rPr>
            </w:pPr>
            <w:r w:rsidRPr="0031237E">
              <w:rPr>
                <w:b/>
                <w:sz w:val="22"/>
                <w:szCs w:val="22"/>
              </w:rPr>
              <w:t>1073892,00</w:t>
            </w:r>
          </w:p>
        </w:tc>
        <w:tc>
          <w:tcPr>
            <w:tcW w:w="1659" w:type="dxa"/>
            <w:noWrap/>
            <w:vAlign w:val="bottom"/>
          </w:tcPr>
          <w:p w:rsidR="00503744" w:rsidRPr="0031237E" w:rsidRDefault="00503744" w:rsidP="008416E0">
            <w:pPr>
              <w:jc w:val="center"/>
              <w:rPr>
                <w:b/>
              </w:rPr>
            </w:pPr>
            <w:r w:rsidRPr="0031237E">
              <w:rPr>
                <w:b/>
                <w:sz w:val="22"/>
                <w:szCs w:val="22"/>
              </w:rPr>
              <w:t>577927,00</w:t>
            </w:r>
          </w:p>
        </w:tc>
        <w:tc>
          <w:tcPr>
            <w:tcW w:w="1660" w:type="dxa"/>
            <w:noWrap/>
            <w:vAlign w:val="bottom"/>
          </w:tcPr>
          <w:p w:rsidR="00503744" w:rsidRPr="0031237E" w:rsidRDefault="00503744" w:rsidP="008416E0">
            <w:pPr>
              <w:jc w:val="center"/>
              <w:rPr>
                <w:b/>
              </w:rPr>
            </w:pPr>
            <w:r w:rsidRPr="0031237E">
              <w:rPr>
                <w:b/>
                <w:sz w:val="22"/>
                <w:szCs w:val="22"/>
              </w:rPr>
              <w:t>27700,00</w:t>
            </w:r>
          </w:p>
        </w:tc>
        <w:tc>
          <w:tcPr>
            <w:tcW w:w="1660" w:type="dxa"/>
            <w:noWrap/>
            <w:vAlign w:val="bottom"/>
          </w:tcPr>
          <w:p w:rsidR="00503744" w:rsidRPr="0031237E" w:rsidRDefault="00503744" w:rsidP="008416E0">
            <w:pPr>
              <w:jc w:val="center"/>
              <w:rPr>
                <w:b/>
              </w:rPr>
            </w:pPr>
            <w:r w:rsidRPr="0031237E">
              <w:rPr>
                <w:b/>
                <w:sz w:val="22"/>
                <w:szCs w:val="22"/>
              </w:rPr>
              <w:t>38700,00</w:t>
            </w:r>
          </w:p>
        </w:tc>
        <w:tc>
          <w:tcPr>
            <w:tcW w:w="1660" w:type="dxa"/>
            <w:noWrap/>
            <w:vAlign w:val="bottom"/>
          </w:tcPr>
          <w:p w:rsidR="00503744" w:rsidRPr="0031237E" w:rsidRDefault="00503744" w:rsidP="008416E0">
            <w:pPr>
              <w:jc w:val="center"/>
              <w:rPr>
                <w:b/>
              </w:rPr>
            </w:pPr>
            <w:r w:rsidRPr="0031237E">
              <w:rPr>
                <w:b/>
                <w:sz w:val="22"/>
                <w:szCs w:val="22"/>
              </w:rPr>
              <w:t>38250,00</w:t>
            </w:r>
          </w:p>
        </w:tc>
        <w:tc>
          <w:tcPr>
            <w:tcW w:w="1660" w:type="dxa"/>
            <w:noWrap/>
            <w:vAlign w:val="bottom"/>
          </w:tcPr>
          <w:p w:rsidR="00503744" w:rsidRPr="0031237E" w:rsidRDefault="00503744" w:rsidP="008416E0">
            <w:pPr>
              <w:jc w:val="center"/>
              <w:rPr>
                <w:b/>
              </w:rPr>
            </w:pPr>
            <w:r w:rsidRPr="0031237E">
              <w:rPr>
                <w:b/>
                <w:sz w:val="22"/>
                <w:szCs w:val="22"/>
              </w:rPr>
              <w:t>1725277,00</w:t>
            </w:r>
          </w:p>
        </w:tc>
        <w:tc>
          <w:tcPr>
            <w:tcW w:w="1660" w:type="dxa"/>
            <w:noWrap/>
            <w:vAlign w:val="bottom"/>
          </w:tcPr>
          <w:p w:rsidR="00503744" w:rsidRPr="0031237E" w:rsidRDefault="00503744" w:rsidP="008416E0">
            <w:pPr>
              <w:jc w:val="center"/>
              <w:rPr>
                <w:b/>
              </w:rPr>
            </w:pPr>
            <w:r w:rsidRPr="0031237E">
              <w:rPr>
                <w:b/>
                <w:sz w:val="22"/>
                <w:szCs w:val="22"/>
              </w:rPr>
              <w:t>3481746,00</w:t>
            </w:r>
          </w:p>
        </w:tc>
      </w:tr>
    </w:tbl>
    <w:p w:rsidR="00503744" w:rsidRPr="0031237E" w:rsidRDefault="00503744" w:rsidP="0019589B">
      <w:pPr>
        <w:shd w:val="clear" w:color="auto" w:fill="FFFFFF"/>
        <w:tabs>
          <w:tab w:val="left" w:pos="6946"/>
          <w:tab w:val="left" w:pos="9498"/>
        </w:tabs>
        <w:ind w:right="57"/>
        <w:rPr>
          <w:sz w:val="20"/>
          <w:szCs w:val="20"/>
        </w:rPr>
        <w:sectPr w:rsidR="00503744" w:rsidRPr="0031237E" w:rsidSect="000F1C9D">
          <w:headerReference w:type="default" r:id="rId45"/>
          <w:footerReference w:type="default" r:id="rId46"/>
          <w:pgSz w:w="16838" w:h="11906" w:orient="landscape"/>
          <w:pgMar w:top="1134" w:right="1134" w:bottom="851" w:left="1134" w:header="709" w:footer="510" w:gutter="0"/>
          <w:cols w:space="708"/>
          <w:docGrid w:linePitch="360"/>
        </w:sectPr>
      </w:pPr>
    </w:p>
    <w:p w:rsidR="00503744" w:rsidRPr="0031237E" w:rsidRDefault="00503744" w:rsidP="00BF7E04">
      <w:pPr>
        <w:pStyle w:val="a5"/>
        <w:tabs>
          <w:tab w:val="left" w:pos="142"/>
        </w:tabs>
        <w:spacing w:before="0" w:after="0"/>
        <w:rPr>
          <w:color w:val="000000"/>
        </w:rPr>
      </w:pPr>
      <w:r w:rsidRPr="0031237E">
        <w:rPr>
          <w:color w:val="000000"/>
        </w:rPr>
        <w:lastRenderedPageBreak/>
        <w:t>Итоговая стоимость реализации мероприятий определяется в инвестиционной программе согласно сводному сметному расчету и технико-экономическому обоснованию.</w:t>
      </w:r>
    </w:p>
    <w:p w:rsidR="00503744" w:rsidRPr="0031237E" w:rsidRDefault="00503744" w:rsidP="00BF7E04">
      <w:pPr>
        <w:pStyle w:val="a5"/>
        <w:tabs>
          <w:tab w:val="left" w:pos="142"/>
        </w:tabs>
        <w:spacing w:before="0" w:after="0"/>
        <w:rPr>
          <w:color w:val="000000"/>
        </w:rPr>
      </w:pPr>
      <w:r w:rsidRPr="0031237E">
        <w:rPr>
          <w:color w:val="000000"/>
        </w:rPr>
        <w:t xml:space="preserve">Оценка динамики изменения операционных затрат по каждой подсистеме жилищно-коммунального комплекса не может быть проведена в рамках Программы, так как не учитывает увеличение расходов и выручки предприятий, связанных с ростом объема отпускаемой продукции. </w:t>
      </w:r>
    </w:p>
    <w:bookmarkEnd w:id="45"/>
    <w:p w:rsidR="00503744" w:rsidRPr="0031237E" w:rsidRDefault="00503744" w:rsidP="00BF7E04">
      <w:pPr>
        <w:pStyle w:val="a5"/>
        <w:tabs>
          <w:tab w:val="left" w:pos="142"/>
        </w:tabs>
        <w:spacing w:before="0" w:after="0"/>
      </w:pPr>
      <w:r w:rsidRPr="0031237E">
        <w:t>Внебюджетные источники инвестиций формируются за счет собственных и привлеченных средств организаций коммунального комплекса.</w:t>
      </w:r>
    </w:p>
    <w:p w:rsidR="00503744" w:rsidRPr="0031237E" w:rsidRDefault="00503744" w:rsidP="00BF7E04">
      <w:pPr>
        <w:pStyle w:val="a5"/>
        <w:tabs>
          <w:tab w:val="left" w:pos="142"/>
        </w:tabs>
        <w:spacing w:before="0" w:after="0"/>
      </w:pPr>
      <w:r w:rsidRPr="0031237E">
        <w:t>Источником возврата внебюджетных инвестиций является инвестиционная составляющая в тарифе, а также плата за подключение к системе ресурсоснабжения.</w:t>
      </w:r>
    </w:p>
    <w:p w:rsidR="00503744" w:rsidRPr="0031237E" w:rsidRDefault="00503744" w:rsidP="00BF7E04">
      <w:pPr>
        <w:pStyle w:val="a5"/>
        <w:tabs>
          <w:tab w:val="left" w:pos="142"/>
        </w:tabs>
        <w:spacing w:before="0" w:after="0"/>
      </w:pPr>
      <w:r w:rsidRPr="0031237E">
        <w:t xml:space="preserve">Согласно положениям действующего законодательства, основной формой реализации Программы является разработка инвестиционных программ ресурсоснабжающих организаций. </w:t>
      </w:r>
    </w:p>
    <w:p w:rsidR="00503744" w:rsidRPr="0031237E" w:rsidRDefault="00503744" w:rsidP="00BF7E04">
      <w:pPr>
        <w:pStyle w:val="a5"/>
        <w:tabs>
          <w:tab w:val="left" w:pos="142"/>
        </w:tabs>
        <w:spacing w:before="0" w:after="0"/>
      </w:pPr>
      <w:r w:rsidRPr="0031237E">
        <w:t>Разработка инвестиционных программ ресурсоснабжающих организаций как форма реализации настоящей Программы актуальна в случае использования собственных средств ресурсоснабжающих организаций, тарифных источников, платы за подключение (технологическое присоединение) в качестве источника финансирования настоящей Программы.</w:t>
      </w:r>
    </w:p>
    <w:p w:rsidR="00503744" w:rsidRPr="0031237E" w:rsidRDefault="00503744" w:rsidP="00BF7E04">
      <w:pPr>
        <w:pStyle w:val="a5"/>
        <w:tabs>
          <w:tab w:val="left" w:pos="142"/>
        </w:tabs>
        <w:spacing w:before="0" w:after="0"/>
      </w:pPr>
      <w:r w:rsidRPr="0031237E">
        <w:t>Кроме этого, инвестиционные проекты Программы могут быть реализованы в рамках федеральных, региональных и муниципальных программ.</w:t>
      </w:r>
    </w:p>
    <w:p w:rsidR="00503744" w:rsidRPr="0031237E" w:rsidRDefault="00503744" w:rsidP="00BF7E04">
      <w:pPr>
        <w:pStyle w:val="a5"/>
        <w:tabs>
          <w:tab w:val="left" w:pos="142"/>
        </w:tabs>
        <w:spacing w:before="0" w:after="0"/>
      </w:pPr>
      <w:r w:rsidRPr="0031237E">
        <w:t xml:space="preserve"> </w:t>
      </w:r>
    </w:p>
    <w:p w:rsidR="00503744" w:rsidRPr="0031237E" w:rsidRDefault="00503744" w:rsidP="00E63AAF">
      <w:pPr>
        <w:pStyle w:val="2"/>
        <w:numPr>
          <w:ilvl w:val="1"/>
          <w:numId w:val="14"/>
        </w:numPr>
        <w:tabs>
          <w:tab w:val="left" w:pos="142"/>
        </w:tabs>
        <w:ind w:left="0"/>
      </w:pPr>
      <w:bookmarkStart w:id="46" w:name="_Toc528240131"/>
      <w:r w:rsidRPr="0031237E">
        <w:t>Динамика уровней тарифов</w:t>
      </w:r>
      <w:bookmarkEnd w:id="46"/>
      <w:r w:rsidRPr="0031237E">
        <w:t xml:space="preserve">    </w:t>
      </w:r>
    </w:p>
    <w:p w:rsidR="00503744" w:rsidRPr="0031237E" w:rsidRDefault="00503744" w:rsidP="00BF7E04">
      <w:pPr>
        <w:pStyle w:val="a5"/>
        <w:tabs>
          <w:tab w:val="left" w:pos="142"/>
        </w:tabs>
        <w:spacing w:after="0"/>
      </w:pPr>
      <w:r w:rsidRPr="0031237E">
        <w:t>Прогноз динамики уровней тарифов по каждой системе коммунальной инфраструктуры Станционного сельсовета выполнен исходя из долгосрочных параметров государственного регулирования цен (тарифов) и долгосрочных параметров развития экономики с учетом реализации мероприятий, предусмотренных в рамках Программы, а также действующих тарифов, утвержденных уполномоченными органами.</w:t>
      </w:r>
    </w:p>
    <w:p w:rsidR="00503744" w:rsidRPr="0031237E" w:rsidRDefault="00503744" w:rsidP="00BF7E04">
      <w:pPr>
        <w:pStyle w:val="a5"/>
        <w:tabs>
          <w:tab w:val="left" w:pos="142"/>
        </w:tabs>
        <w:spacing w:before="0" w:after="0"/>
      </w:pPr>
      <w:r w:rsidRPr="0031237E">
        <w:t>Значение тарифов по системам коммунальной инфраструктуры представлена ниже (</w:t>
      </w:r>
      <w:r w:rsidRPr="0031237E">
        <w:rPr>
          <w:i/>
        </w:rPr>
        <w:t>Таблица 6.2-1</w:t>
      </w:r>
      <w:r w:rsidRPr="0031237E">
        <w:t xml:space="preserve">). </w:t>
      </w:r>
      <w:bookmarkStart w:id="47" w:name="_Ref419293420"/>
    </w:p>
    <w:p w:rsidR="00503744" w:rsidRPr="0031237E" w:rsidRDefault="00503744" w:rsidP="0019589B">
      <w:pPr>
        <w:pStyle w:val="a5"/>
        <w:spacing w:before="0" w:after="0"/>
        <w:rPr>
          <w:color w:val="000000"/>
        </w:rPr>
      </w:pPr>
    </w:p>
    <w:p w:rsidR="00503744" w:rsidRPr="0031237E" w:rsidRDefault="00503744" w:rsidP="0019589B">
      <w:pPr>
        <w:pStyle w:val="a5"/>
        <w:spacing w:before="0" w:after="0"/>
        <w:rPr>
          <w:color w:val="000000"/>
        </w:rPr>
        <w:sectPr w:rsidR="00503744" w:rsidRPr="0031237E" w:rsidSect="00175983">
          <w:headerReference w:type="default" r:id="rId47"/>
          <w:footerReference w:type="default" r:id="rId48"/>
          <w:type w:val="nextColumn"/>
          <w:pgSz w:w="11906" w:h="16838"/>
          <w:pgMar w:top="1134" w:right="851" w:bottom="1134" w:left="1134" w:header="709" w:footer="709" w:gutter="0"/>
          <w:cols w:space="708"/>
          <w:docGrid w:linePitch="360"/>
        </w:sectPr>
      </w:pPr>
    </w:p>
    <w:p w:rsidR="00503744" w:rsidRPr="0031237E" w:rsidRDefault="00503744" w:rsidP="0019589B">
      <w:pPr>
        <w:pStyle w:val="af"/>
        <w:tabs>
          <w:tab w:val="left" w:pos="0"/>
        </w:tabs>
        <w:spacing w:before="0" w:after="0"/>
        <w:ind w:firstLine="567"/>
        <w:jc w:val="right"/>
        <w:rPr>
          <w:b w:val="0"/>
          <w:i/>
          <w:color w:val="000000"/>
          <w:sz w:val="24"/>
          <w:szCs w:val="24"/>
        </w:rPr>
      </w:pPr>
      <w:r w:rsidRPr="0031237E">
        <w:rPr>
          <w:b w:val="0"/>
          <w:i/>
          <w:color w:val="000000"/>
          <w:sz w:val="24"/>
          <w:szCs w:val="24"/>
        </w:rPr>
        <w:lastRenderedPageBreak/>
        <w:t>Таблица 6.2-1</w:t>
      </w:r>
    </w:p>
    <w:p w:rsidR="00503744" w:rsidRPr="0031237E" w:rsidRDefault="00503744" w:rsidP="0019589B">
      <w:pPr>
        <w:pStyle w:val="af"/>
        <w:keepNext/>
        <w:spacing w:before="0"/>
        <w:rPr>
          <w:b w:val="0"/>
          <w:color w:val="000000"/>
          <w:sz w:val="24"/>
          <w:szCs w:val="24"/>
        </w:rPr>
      </w:pPr>
      <w:r w:rsidRPr="0031237E">
        <w:rPr>
          <w:b w:val="0"/>
          <w:color w:val="000000"/>
          <w:sz w:val="24"/>
          <w:szCs w:val="24"/>
        </w:rPr>
        <w:t>Прогноз динамики уровней тарифов</w:t>
      </w:r>
    </w:p>
    <w:tbl>
      <w:tblPr>
        <w:tblW w:w="14647"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55"/>
        <w:gridCol w:w="1441"/>
        <w:gridCol w:w="1441"/>
        <w:gridCol w:w="1442"/>
        <w:gridCol w:w="1442"/>
        <w:gridCol w:w="1442"/>
        <w:gridCol w:w="1442"/>
        <w:gridCol w:w="1442"/>
      </w:tblGrid>
      <w:tr w:rsidR="00503744" w:rsidRPr="0031237E" w:rsidTr="006540BB">
        <w:trPr>
          <w:trHeight w:val="300"/>
        </w:trPr>
        <w:tc>
          <w:tcPr>
            <w:tcW w:w="4555" w:type="dxa"/>
            <w:vMerge w:val="restart"/>
            <w:noWrap/>
            <w:vAlign w:val="center"/>
          </w:tcPr>
          <w:p w:rsidR="00503744" w:rsidRPr="0031237E" w:rsidRDefault="00503744" w:rsidP="006540BB">
            <w:pPr>
              <w:jc w:val="center"/>
              <w:rPr>
                <w:color w:val="000000"/>
              </w:rPr>
            </w:pPr>
            <w:r w:rsidRPr="0031237E">
              <w:rPr>
                <w:color w:val="000000"/>
              </w:rPr>
              <w:t>Наименование услуги</w:t>
            </w:r>
          </w:p>
        </w:tc>
        <w:tc>
          <w:tcPr>
            <w:tcW w:w="10092" w:type="dxa"/>
            <w:gridSpan w:val="7"/>
          </w:tcPr>
          <w:p w:rsidR="00503744" w:rsidRPr="0031237E" w:rsidRDefault="00503744" w:rsidP="002825A1">
            <w:pPr>
              <w:jc w:val="center"/>
              <w:rPr>
                <w:sz w:val="20"/>
                <w:szCs w:val="20"/>
              </w:rPr>
            </w:pPr>
            <w:r w:rsidRPr="0031237E">
              <w:rPr>
                <w:sz w:val="20"/>
                <w:szCs w:val="20"/>
              </w:rPr>
              <w:t>Финансирование по годам (тыс.руб.)*</w:t>
            </w:r>
          </w:p>
        </w:tc>
      </w:tr>
      <w:tr w:rsidR="00503744" w:rsidRPr="0031237E" w:rsidTr="006540BB">
        <w:trPr>
          <w:trHeight w:val="300"/>
        </w:trPr>
        <w:tc>
          <w:tcPr>
            <w:tcW w:w="4555" w:type="dxa"/>
            <w:vMerge/>
            <w:noWrap/>
            <w:vAlign w:val="center"/>
          </w:tcPr>
          <w:p w:rsidR="00503744" w:rsidRPr="0031237E" w:rsidRDefault="00503744" w:rsidP="002825A1">
            <w:pPr>
              <w:rPr>
                <w:color w:val="000000"/>
                <w:sz w:val="20"/>
                <w:szCs w:val="20"/>
              </w:rPr>
            </w:pPr>
          </w:p>
        </w:tc>
        <w:tc>
          <w:tcPr>
            <w:tcW w:w="1441" w:type="dxa"/>
            <w:vAlign w:val="center"/>
          </w:tcPr>
          <w:p w:rsidR="00503744" w:rsidRPr="0031237E" w:rsidRDefault="00503744" w:rsidP="006540BB">
            <w:pPr>
              <w:jc w:val="center"/>
              <w:rPr>
                <w:sz w:val="20"/>
                <w:szCs w:val="20"/>
              </w:rPr>
            </w:pPr>
            <w:r w:rsidRPr="0031237E">
              <w:rPr>
                <w:sz w:val="20"/>
                <w:szCs w:val="20"/>
              </w:rPr>
              <w:t>2018 (сущ.)</w:t>
            </w:r>
          </w:p>
        </w:tc>
        <w:tc>
          <w:tcPr>
            <w:tcW w:w="1441" w:type="dxa"/>
            <w:vAlign w:val="bottom"/>
          </w:tcPr>
          <w:p w:rsidR="00503744" w:rsidRPr="0031237E" w:rsidRDefault="00503744" w:rsidP="002825A1">
            <w:pPr>
              <w:jc w:val="center"/>
              <w:rPr>
                <w:sz w:val="20"/>
                <w:szCs w:val="20"/>
              </w:rPr>
            </w:pPr>
            <w:r w:rsidRPr="0031237E">
              <w:rPr>
                <w:sz w:val="20"/>
                <w:szCs w:val="20"/>
              </w:rPr>
              <w:t>2019</w:t>
            </w:r>
          </w:p>
        </w:tc>
        <w:tc>
          <w:tcPr>
            <w:tcW w:w="1442" w:type="dxa"/>
            <w:vAlign w:val="bottom"/>
          </w:tcPr>
          <w:p w:rsidR="00503744" w:rsidRPr="0031237E" w:rsidRDefault="00503744" w:rsidP="002825A1">
            <w:pPr>
              <w:jc w:val="center"/>
              <w:rPr>
                <w:sz w:val="20"/>
                <w:szCs w:val="20"/>
              </w:rPr>
            </w:pPr>
            <w:r w:rsidRPr="0031237E">
              <w:rPr>
                <w:sz w:val="20"/>
                <w:szCs w:val="20"/>
              </w:rPr>
              <w:t>2020</w:t>
            </w:r>
          </w:p>
        </w:tc>
        <w:tc>
          <w:tcPr>
            <w:tcW w:w="1442" w:type="dxa"/>
            <w:vAlign w:val="bottom"/>
          </w:tcPr>
          <w:p w:rsidR="00503744" w:rsidRPr="0031237E" w:rsidRDefault="00503744" w:rsidP="002825A1">
            <w:pPr>
              <w:jc w:val="center"/>
              <w:rPr>
                <w:sz w:val="20"/>
                <w:szCs w:val="20"/>
              </w:rPr>
            </w:pPr>
            <w:r w:rsidRPr="0031237E">
              <w:rPr>
                <w:sz w:val="20"/>
                <w:szCs w:val="20"/>
              </w:rPr>
              <w:t>2021</w:t>
            </w:r>
          </w:p>
        </w:tc>
        <w:tc>
          <w:tcPr>
            <w:tcW w:w="1442" w:type="dxa"/>
            <w:vAlign w:val="bottom"/>
          </w:tcPr>
          <w:p w:rsidR="00503744" w:rsidRPr="0031237E" w:rsidRDefault="00503744" w:rsidP="002825A1">
            <w:pPr>
              <w:jc w:val="center"/>
              <w:rPr>
                <w:sz w:val="20"/>
                <w:szCs w:val="20"/>
              </w:rPr>
            </w:pPr>
            <w:r w:rsidRPr="0031237E">
              <w:rPr>
                <w:sz w:val="20"/>
                <w:szCs w:val="20"/>
              </w:rPr>
              <w:t>2022</w:t>
            </w:r>
          </w:p>
        </w:tc>
        <w:tc>
          <w:tcPr>
            <w:tcW w:w="1442" w:type="dxa"/>
            <w:vAlign w:val="bottom"/>
          </w:tcPr>
          <w:p w:rsidR="00503744" w:rsidRPr="0031237E" w:rsidRDefault="00503744" w:rsidP="002825A1">
            <w:pPr>
              <w:jc w:val="center"/>
              <w:rPr>
                <w:sz w:val="20"/>
                <w:szCs w:val="20"/>
              </w:rPr>
            </w:pPr>
            <w:r w:rsidRPr="0031237E">
              <w:rPr>
                <w:sz w:val="20"/>
                <w:szCs w:val="20"/>
              </w:rPr>
              <w:t>2023</w:t>
            </w:r>
          </w:p>
        </w:tc>
        <w:tc>
          <w:tcPr>
            <w:tcW w:w="1442" w:type="dxa"/>
            <w:vAlign w:val="bottom"/>
          </w:tcPr>
          <w:p w:rsidR="00503744" w:rsidRPr="0031237E" w:rsidRDefault="00503744" w:rsidP="0023390C">
            <w:pPr>
              <w:jc w:val="center"/>
              <w:rPr>
                <w:sz w:val="20"/>
                <w:szCs w:val="20"/>
              </w:rPr>
            </w:pPr>
            <w:r w:rsidRPr="0031237E">
              <w:rPr>
                <w:sz w:val="20"/>
                <w:szCs w:val="20"/>
              </w:rPr>
              <w:t>2037</w:t>
            </w:r>
          </w:p>
        </w:tc>
      </w:tr>
      <w:tr w:rsidR="00503744" w:rsidRPr="0031237E" w:rsidTr="00481382">
        <w:trPr>
          <w:trHeight w:val="300"/>
        </w:trPr>
        <w:tc>
          <w:tcPr>
            <w:tcW w:w="4555" w:type="dxa"/>
            <w:vAlign w:val="bottom"/>
          </w:tcPr>
          <w:p w:rsidR="00503744" w:rsidRPr="0031237E" w:rsidRDefault="00503744" w:rsidP="002825A1">
            <w:pPr>
              <w:jc w:val="both"/>
              <w:rPr>
                <w:color w:val="000000"/>
              </w:rPr>
            </w:pPr>
            <w:r w:rsidRPr="0031237E">
              <w:rPr>
                <w:color w:val="000000"/>
              </w:rPr>
              <w:t>Тариф на холодное водоснабжение, руб. за 1куб. м.</w:t>
            </w:r>
          </w:p>
        </w:tc>
        <w:tc>
          <w:tcPr>
            <w:tcW w:w="1441" w:type="dxa"/>
            <w:vAlign w:val="center"/>
          </w:tcPr>
          <w:p w:rsidR="00503744" w:rsidRPr="0031237E" w:rsidRDefault="00503744" w:rsidP="008D6A87">
            <w:pPr>
              <w:jc w:val="center"/>
              <w:rPr>
                <w:color w:val="000000"/>
                <w:sz w:val="20"/>
                <w:szCs w:val="20"/>
              </w:rPr>
            </w:pPr>
            <w:r w:rsidRPr="0031237E">
              <w:rPr>
                <w:color w:val="000000"/>
                <w:sz w:val="20"/>
                <w:szCs w:val="20"/>
              </w:rPr>
              <w:t>17,68</w:t>
            </w:r>
          </w:p>
        </w:tc>
        <w:tc>
          <w:tcPr>
            <w:tcW w:w="1441" w:type="dxa"/>
            <w:noWrap/>
            <w:vAlign w:val="center"/>
          </w:tcPr>
          <w:p w:rsidR="00503744" w:rsidRPr="0031237E" w:rsidRDefault="00503744" w:rsidP="008D6A87">
            <w:pPr>
              <w:jc w:val="center"/>
              <w:rPr>
                <w:color w:val="000000"/>
                <w:sz w:val="20"/>
                <w:szCs w:val="20"/>
              </w:rPr>
            </w:pPr>
            <w:r w:rsidRPr="0031237E">
              <w:rPr>
                <w:color w:val="000000"/>
                <w:sz w:val="20"/>
                <w:szCs w:val="20"/>
              </w:rPr>
              <w:t>18,21</w:t>
            </w:r>
          </w:p>
        </w:tc>
        <w:tc>
          <w:tcPr>
            <w:tcW w:w="1442" w:type="dxa"/>
            <w:noWrap/>
            <w:vAlign w:val="center"/>
          </w:tcPr>
          <w:p w:rsidR="00503744" w:rsidRPr="0031237E" w:rsidRDefault="00503744" w:rsidP="008D6A87">
            <w:pPr>
              <w:jc w:val="center"/>
              <w:rPr>
                <w:color w:val="000000"/>
                <w:sz w:val="20"/>
                <w:szCs w:val="20"/>
              </w:rPr>
            </w:pPr>
            <w:r w:rsidRPr="0031237E">
              <w:rPr>
                <w:color w:val="000000"/>
                <w:sz w:val="20"/>
                <w:szCs w:val="20"/>
              </w:rPr>
              <w:t>18,76</w:t>
            </w:r>
          </w:p>
        </w:tc>
        <w:tc>
          <w:tcPr>
            <w:tcW w:w="1442" w:type="dxa"/>
            <w:noWrap/>
            <w:vAlign w:val="center"/>
          </w:tcPr>
          <w:p w:rsidR="00503744" w:rsidRPr="0031237E" w:rsidRDefault="00503744" w:rsidP="008D6A87">
            <w:pPr>
              <w:jc w:val="center"/>
              <w:rPr>
                <w:color w:val="000000"/>
                <w:sz w:val="20"/>
                <w:szCs w:val="20"/>
              </w:rPr>
            </w:pPr>
            <w:r w:rsidRPr="0031237E">
              <w:rPr>
                <w:color w:val="000000"/>
                <w:sz w:val="20"/>
                <w:szCs w:val="20"/>
              </w:rPr>
              <w:t>19,32</w:t>
            </w:r>
          </w:p>
        </w:tc>
        <w:tc>
          <w:tcPr>
            <w:tcW w:w="1442" w:type="dxa"/>
            <w:noWrap/>
            <w:vAlign w:val="center"/>
          </w:tcPr>
          <w:p w:rsidR="00503744" w:rsidRPr="0031237E" w:rsidRDefault="00503744" w:rsidP="008D6A87">
            <w:pPr>
              <w:jc w:val="center"/>
              <w:rPr>
                <w:color w:val="000000"/>
                <w:sz w:val="20"/>
                <w:szCs w:val="20"/>
              </w:rPr>
            </w:pPr>
            <w:r w:rsidRPr="0031237E">
              <w:rPr>
                <w:color w:val="000000"/>
                <w:sz w:val="20"/>
                <w:szCs w:val="20"/>
              </w:rPr>
              <w:t>19,90</w:t>
            </w:r>
          </w:p>
        </w:tc>
        <w:tc>
          <w:tcPr>
            <w:tcW w:w="1442" w:type="dxa"/>
            <w:noWrap/>
            <w:vAlign w:val="center"/>
          </w:tcPr>
          <w:p w:rsidR="00503744" w:rsidRPr="0031237E" w:rsidRDefault="00503744" w:rsidP="008D6A87">
            <w:pPr>
              <w:jc w:val="center"/>
              <w:rPr>
                <w:color w:val="000000"/>
                <w:sz w:val="20"/>
                <w:szCs w:val="20"/>
              </w:rPr>
            </w:pPr>
            <w:r w:rsidRPr="0031237E">
              <w:rPr>
                <w:color w:val="000000"/>
                <w:sz w:val="20"/>
                <w:szCs w:val="20"/>
              </w:rPr>
              <w:t>20,50</w:t>
            </w:r>
          </w:p>
        </w:tc>
        <w:tc>
          <w:tcPr>
            <w:tcW w:w="1442" w:type="dxa"/>
            <w:noWrap/>
            <w:vAlign w:val="center"/>
          </w:tcPr>
          <w:p w:rsidR="00503744" w:rsidRPr="0031237E" w:rsidRDefault="00503744" w:rsidP="00481382">
            <w:pPr>
              <w:jc w:val="center"/>
              <w:rPr>
                <w:color w:val="000000"/>
                <w:sz w:val="20"/>
                <w:szCs w:val="20"/>
              </w:rPr>
            </w:pPr>
            <w:r w:rsidRPr="0031237E">
              <w:rPr>
                <w:color w:val="000000"/>
                <w:sz w:val="20"/>
                <w:szCs w:val="20"/>
              </w:rPr>
              <w:t>31,93</w:t>
            </w:r>
          </w:p>
        </w:tc>
      </w:tr>
      <w:tr w:rsidR="00503744" w:rsidRPr="0031237E" w:rsidTr="00481382">
        <w:trPr>
          <w:trHeight w:val="300"/>
        </w:trPr>
        <w:tc>
          <w:tcPr>
            <w:tcW w:w="4555" w:type="dxa"/>
            <w:vAlign w:val="bottom"/>
          </w:tcPr>
          <w:p w:rsidR="00503744" w:rsidRPr="0031237E" w:rsidRDefault="00503744" w:rsidP="002825A1">
            <w:pPr>
              <w:jc w:val="both"/>
              <w:rPr>
                <w:color w:val="000000"/>
              </w:rPr>
            </w:pPr>
            <w:r w:rsidRPr="0031237E">
              <w:rPr>
                <w:color w:val="000000"/>
              </w:rPr>
              <w:t>Темп роста тарифа, %</w:t>
            </w:r>
          </w:p>
        </w:tc>
        <w:tc>
          <w:tcPr>
            <w:tcW w:w="1441" w:type="dxa"/>
            <w:vAlign w:val="center"/>
          </w:tcPr>
          <w:p w:rsidR="00503744" w:rsidRPr="0031237E" w:rsidRDefault="00503744" w:rsidP="008D6A87">
            <w:pPr>
              <w:jc w:val="center"/>
              <w:rPr>
                <w:color w:val="000000"/>
                <w:sz w:val="20"/>
                <w:szCs w:val="20"/>
              </w:rPr>
            </w:pPr>
            <w:r w:rsidRPr="0031237E">
              <w:rPr>
                <w:color w:val="000000"/>
                <w:sz w:val="20"/>
                <w:szCs w:val="20"/>
              </w:rPr>
              <w:t>-</w:t>
            </w:r>
          </w:p>
        </w:tc>
        <w:tc>
          <w:tcPr>
            <w:tcW w:w="1441" w:type="dxa"/>
            <w:noWrap/>
            <w:vAlign w:val="center"/>
          </w:tcPr>
          <w:p w:rsidR="00503744" w:rsidRPr="0031237E" w:rsidRDefault="00503744" w:rsidP="008D6A87">
            <w:pPr>
              <w:jc w:val="center"/>
              <w:rPr>
                <w:color w:val="000000"/>
                <w:sz w:val="20"/>
                <w:szCs w:val="20"/>
              </w:rPr>
            </w:pPr>
            <w:r w:rsidRPr="0031237E">
              <w:rPr>
                <w:color w:val="000000"/>
                <w:sz w:val="20"/>
                <w:szCs w:val="20"/>
              </w:rPr>
              <w:t>1,03</w:t>
            </w:r>
          </w:p>
        </w:tc>
        <w:tc>
          <w:tcPr>
            <w:tcW w:w="1442" w:type="dxa"/>
            <w:noWrap/>
            <w:vAlign w:val="center"/>
          </w:tcPr>
          <w:p w:rsidR="00503744" w:rsidRPr="0031237E" w:rsidRDefault="00503744" w:rsidP="008D6A87">
            <w:pPr>
              <w:jc w:val="center"/>
              <w:rPr>
                <w:color w:val="000000"/>
                <w:sz w:val="20"/>
                <w:szCs w:val="20"/>
              </w:rPr>
            </w:pPr>
            <w:r w:rsidRPr="0031237E">
              <w:rPr>
                <w:color w:val="000000"/>
                <w:sz w:val="20"/>
                <w:szCs w:val="20"/>
              </w:rPr>
              <w:t>1,03</w:t>
            </w:r>
          </w:p>
        </w:tc>
        <w:tc>
          <w:tcPr>
            <w:tcW w:w="1442" w:type="dxa"/>
            <w:noWrap/>
            <w:vAlign w:val="center"/>
          </w:tcPr>
          <w:p w:rsidR="00503744" w:rsidRPr="0031237E" w:rsidRDefault="00503744" w:rsidP="008D6A87">
            <w:pPr>
              <w:jc w:val="center"/>
              <w:rPr>
                <w:color w:val="000000"/>
                <w:sz w:val="20"/>
                <w:szCs w:val="20"/>
              </w:rPr>
            </w:pPr>
            <w:r w:rsidRPr="0031237E">
              <w:rPr>
                <w:color w:val="000000"/>
                <w:sz w:val="20"/>
                <w:szCs w:val="20"/>
              </w:rPr>
              <w:t>1,03</w:t>
            </w:r>
          </w:p>
        </w:tc>
        <w:tc>
          <w:tcPr>
            <w:tcW w:w="1442" w:type="dxa"/>
            <w:noWrap/>
            <w:vAlign w:val="center"/>
          </w:tcPr>
          <w:p w:rsidR="00503744" w:rsidRPr="0031237E" w:rsidRDefault="00503744" w:rsidP="008D6A87">
            <w:pPr>
              <w:jc w:val="center"/>
              <w:rPr>
                <w:color w:val="000000"/>
                <w:sz w:val="20"/>
                <w:szCs w:val="20"/>
              </w:rPr>
            </w:pPr>
            <w:r w:rsidRPr="0031237E">
              <w:rPr>
                <w:color w:val="000000"/>
                <w:sz w:val="20"/>
                <w:szCs w:val="20"/>
              </w:rPr>
              <w:t>1,03</w:t>
            </w:r>
          </w:p>
        </w:tc>
        <w:tc>
          <w:tcPr>
            <w:tcW w:w="1442" w:type="dxa"/>
            <w:noWrap/>
            <w:vAlign w:val="center"/>
          </w:tcPr>
          <w:p w:rsidR="00503744" w:rsidRPr="0031237E" w:rsidRDefault="00503744" w:rsidP="008D6A87">
            <w:pPr>
              <w:jc w:val="center"/>
              <w:rPr>
                <w:color w:val="000000"/>
                <w:sz w:val="20"/>
                <w:szCs w:val="20"/>
              </w:rPr>
            </w:pPr>
            <w:r w:rsidRPr="0031237E">
              <w:rPr>
                <w:color w:val="000000"/>
                <w:sz w:val="20"/>
                <w:szCs w:val="20"/>
              </w:rPr>
              <w:t>1,03</w:t>
            </w:r>
          </w:p>
        </w:tc>
        <w:tc>
          <w:tcPr>
            <w:tcW w:w="1442" w:type="dxa"/>
            <w:noWrap/>
            <w:vAlign w:val="center"/>
          </w:tcPr>
          <w:p w:rsidR="00503744" w:rsidRPr="0031237E" w:rsidRDefault="00503744" w:rsidP="00481382">
            <w:pPr>
              <w:jc w:val="center"/>
              <w:rPr>
                <w:color w:val="000000"/>
                <w:sz w:val="20"/>
                <w:szCs w:val="20"/>
              </w:rPr>
            </w:pPr>
            <w:r w:rsidRPr="0031237E">
              <w:rPr>
                <w:color w:val="000000"/>
                <w:sz w:val="20"/>
                <w:szCs w:val="20"/>
              </w:rPr>
              <w:t>1,51</w:t>
            </w:r>
          </w:p>
        </w:tc>
      </w:tr>
      <w:tr w:rsidR="00503744" w:rsidRPr="0031237E" w:rsidTr="00481382">
        <w:trPr>
          <w:trHeight w:val="300"/>
        </w:trPr>
        <w:tc>
          <w:tcPr>
            <w:tcW w:w="4555" w:type="dxa"/>
            <w:vAlign w:val="bottom"/>
          </w:tcPr>
          <w:p w:rsidR="00503744" w:rsidRPr="0031237E" w:rsidRDefault="00503744" w:rsidP="002825A1">
            <w:pPr>
              <w:jc w:val="both"/>
              <w:rPr>
                <w:color w:val="000000"/>
              </w:rPr>
            </w:pPr>
            <w:r w:rsidRPr="0031237E">
              <w:rPr>
                <w:color w:val="000000"/>
              </w:rPr>
              <w:t>Тариф за водоотведение, руб. за 1 куб. м.</w:t>
            </w:r>
          </w:p>
        </w:tc>
        <w:tc>
          <w:tcPr>
            <w:tcW w:w="1441" w:type="dxa"/>
            <w:vAlign w:val="center"/>
          </w:tcPr>
          <w:p w:rsidR="00503744" w:rsidRPr="0031237E" w:rsidRDefault="00503744" w:rsidP="008D6A87">
            <w:pPr>
              <w:jc w:val="center"/>
              <w:rPr>
                <w:color w:val="000000"/>
                <w:sz w:val="20"/>
                <w:szCs w:val="20"/>
              </w:rPr>
            </w:pPr>
            <w:r w:rsidRPr="0031237E">
              <w:rPr>
                <w:color w:val="000000"/>
                <w:sz w:val="20"/>
                <w:szCs w:val="20"/>
              </w:rPr>
              <w:t>13,57</w:t>
            </w:r>
          </w:p>
        </w:tc>
        <w:tc>
          <w:tcPr>
            <w:tcW w:w="1441" w:type="dxa"/>
            <w:noWrap/>
            <w:vAlign w:val="center"/>
          </w:tcPr>
          <w:p w:rsidR="00503744" w:rsidRPr="0031237E" w:rsidRDefault="00503744" w:rsidP="008D6A87">
            <w:pPr>
              <w:jc w:val="center"/>
              <w:rPr>
                <w:color w:val="000000"/>
                <w:sz w:val="20"/>
                <w:szCs w:val="20"/>
              </w:rPr>
            </w:pPr>
            <w:r w:rsidRPr="0031237E">
              <w:rPr>
                <w:color w:val="000000"/>
                <w:sz w:val="20"/>
                <w:szCs w:val="20"/>
              </w:rPr>
              <w:t>13,98</w:t>
            </w:r>
          </w:p>
        </w:tc>
        <w:tc>
          <w:tcPr>
            <w:tcW w:w="1442" w:type="dxa"/>
            <w:noWrap/>
            <w:vAlign w:val="center"/>
          </w:tcPr>
          <w:p w:rsidR="00503744" w:rsidRPr="0031237E" w:rsidRDefault="00503744" w:rsidP="008D6A87">
            <w:pPr>
              <w:jc w:val="center"/>
              <w:rPr>
                <w:color w:val="000000"/>
                <w:sz w:val="20"/>
                <w:szCs w:val="20"/>
              </w:rPr>
            </w:pPr>
            <w:r w:rsidRPr="0031237E">
              <w:rPr>
                <w:color w:val="000000"/>
                <w:sz w:val="20"/>
                <w:szCs w:val="20"/>
              </w:rPr>
              <w:t>14,40</w:t>
            </w:r>
          </w:p>
        </w:tc>
        <w:tc>
          <w:tcPr>
            <w:tcW w:w="1442" w:type="dxa"/>
            <w:noWrap/>
            <w:vAlign w:val="center"/>
          </w:tcPr>
          <w:p w:rsidR="00503744" w:rsidRPr="0031237E" w:rsidRDefault="00503744" w:rsidP="008D6A87">
            <w:pPr>
              <w:jc w:val="center"/>
              <w:rPr>
                <w:color w:val="000000"/>
                <w:sz w:val="20"/>
                <w:szCs w:val="20"/>
              </w:rPr>
            </w:pPr>
            <w:r w:rsidRPr="0031237E">
              <w:rPr>
                <w:color w:val="000000"/>
                <w:sz w:val="20"/>
                <w:szCs w:val="20"/>
              </w:rPr>
              <w:t>14,83</w:t>
            </w:r>
          </w:p>
        </w:tc>
        <w:tc>
          <w:tcPr>
            <w:tcW w:w="1442" w:type="dxa"/>
            <w:noWrap/>
            <w:vAlign w:val="center"/>
          </w:tcPr>
          <w:p w:rsidR="00503744" w:rsidRPr="0031237E" w:rsidRDefault="00503744" w:rsidP="008D6A87">
            <w:pPr>
              <w:jc w:val="center"/>
              <w:rPr>
                <w:color w:val="000000"/>
                <w:sz w:val="20"/>
                <w:szCs w:val="20"/>
              </w:rPr>
            </w:pPr>
            <w:r w:rsidRPr="0031237E">
              <w:rPr>
                <w:color w:val="000000"/>
                <w:sz w:val="20"/>
                <w:szCs w:val="20"/>
              </w:rPr>
              <w:t>15,27</w:t>
            </w:r>
          </w:p>
        </w:tc>
        <w:tc>
          <w:tcPr>
            <w:tcW w:w="1442" w:type="dxa"/>
            <w:noWrap/>
            <w:vAlign w:val="center"/>
          </w:tcPr>
          <w:p w:rsidR="00503744" w:rsidRPr="0031237E" w:rsidRDefault="00503744" w:rsidP="008D6A87">
            <w:pPr>
              <w:jc w:val="center"/>
              <w:rPr>
                <w:color w:val="000000"/>
                <w:sz w:val="20"/>
                <w:szCs w:val="20"/>
              </w:rPr>
            </w:pPr>
            <w:r w:rsidRPr="0031237E">
              <w:rPr>
                <w:color w:val="000000"/>
                <w:sz w:val="20"/>
                <w:szCs w:val="20"/>
              </w:rPr>
              <w:t>15,73</w:t>
            </w:r>
          </w:p>
        </w:tc>
        <w:tc>
          <w:tcPr>
            <w:tcW w:w="1442" w:type="dxa"/>
            <w:noWrap/>
            <w:vAlign w:val="center"/>
          </w:tcPr>
          <w:p w:rsidR="00503744" w:rsidRPr="0031237E" w:rsidRDefault="00503744" w:rsidP="00481382">
            <w:pPr>
              <w:jc w:val="center"/>
              <w:rPr>
                <w:color w:val="000000"/>
                <w:sz w:val="20"/>
                <w:szCs w:val="20"/>
              </w:rPr>
            </w:pPr>
            <w:r w:rsidRPr="0031237E">
              <w:rPr>
                <w:color w:val="000000"/>
                <w:sz w:val="20"/>
                <w:szCs w:val="20"/>
              </w:rPr>
              <w:t>24,51</w:t>
            </w:r>
          </w:p>
        </w:tc>
      </w:tr>
      <w:tr w:rsidR="00503744" w:rsidRPr="0031237E" w:rsidTr="00481382">
        <w:trPr>
          <w:trHeight w:val="300"/>
        </w:trPr>
        <w:tc>
          <w:tcPr>
            <w:tcW w:w="4555" w:type="dxa"/>
            <w:vAlign w:val="bottom"/>
          </w:tcPr>
          <w:p w:rsidR="00503744" w:rsidRPr="0031237E" w:rsidRDefault="00503744" w:rsidP="002825A1">
            <w:pPr>
              <w:jc w:val="both"/>
              <w:rPr>
                <w:color w:val="000000"/>
              </w:rPr>
            </w:pPr>
            <w:r w:rsidRPr="0031237E">
              <w:rPr>
                <w:color w:val="000000"/>
              </w:rPr>
              <w:t>Темп роста тарифа, %</w:t>
            </w:r>
          </w:p>
        </w:tc>
        <w:tc>
          <w:tcPr>
            <w:tcW w:w="1441" w:type="dxa"/>
            <w:vAlign w:val="center"/>
          </w:tcPr>
          <w:p w:rsidR="00503744" w:rsidRPr="0031237E" w:rsidRDefault="00503744" w:rsidP="008D6A87">
            <w:pPr>
              <w:jc w:val="center"/>
              <w:rPr>
                <w:color w:val="000000"/>
                <w:sz w:val="20"/>
                <w:szCs w:val="20"/>
              </w:rPr>
            </w:pPr>
            <w:r w:rsidRPr="0031237E">
              <w:rPr>
                <w:color w:val="000000"/>
                <w:sz w:val="20"/>
                <w:szCs w:val="20"/>
              </w:rPr>
              <w:t>-</w:t>
            </w:r>
          </w:p>
        </w:tc>
        <w:tc>
          <w:tcPr>
            <w:tcW w:w="1441" w:type="dxa"/>
            <w:noWrap/>
            <w:vAlign w:val="center"/>
          </w:tcPr>
          <w:p w:rsidR="00503744" w:rsidRPr="0031237E" w:rsidRDefault="00503744" w:rsidP="008D6A87">
            <w:pPr>
              <w:jc w:val="center"/>
              <w:rPr>
                <w:color w:val="000000"/>
                <w:sz w:val="20"/>
                <w:szCs w:val="20"/>
              </w:rPr>
            </w:pPr>
            <w:r w:rsidRPr="0031237E">
              <w:rPr>
                <w:color w:val="000000"/>
                <w:sz w:val="20"/>
                <w:szCs w:val="20"/>
              </w:rPr>
              <w:t>1,03</w:t>
            </w:r>
          </w:p>
        </w:tc>
        <w:tc>
          <w:tcPr>
            <w:tcW w:w="1442" w:type="dxa"/>
            <w:noWrap/>
            <w:vAlign w:val="center"/>
          </w:tcPr>
          <w:p w:rsidR="00503744" w:rsidRPr="0031237E" w:rsidRDefault="00503744" w:rsidP="008D6A87">
            <w:pPr>
              <w:jc w:val="center"/>
              <w:rPr>
                <w:color w:val="000000"/>
                <w:sz w:val="20"/>
                <w:szCs w:val="20"/>
              </w:rPr>
            </w:pPr>
            <w:r w:rsidRPr="0031237E">
              <w:rPr>
                <w:color w:val="000000"/>
                <w:sz w:val="20"/>
                <w:szCs w:val="20"/>
              </w:rPr>
              <w:t>1,03</w:t>
            </w:r>
          </w:p>
        </w:tc>
        <w:tc>
          <w:tcPr>
            <w:tcW w:w="1442" w:type="dxa"/>
            <w:noWrap/>
            <w:vAlign w:val="center"/>
          </w:tcPr>
          <w:p w:rsidR="00503744" w:rsidRPr="0031237E" w:rsidRDefault="00503744" w:rsidP="008D6A87">
            <w:pPr>
              <w:jc w:val="center"/>
              <w:rPr>
                <w:color w:val="000000"/>
                <w:sz w:val="20"/>
                <w:szCs w:val="20"/>
              </w:rPr>
            </w:pPr>
            <w:r w:rsidRPr="0031237E">
              <w:rPr>
                <w:color w:val="000000"/>
                <w:sz w:val="20"/>
                <w:szCs w:val="20"/>
              </w:rPr>
              <w:t>1,03</w:t>
            </w:r>
          </w:p>
        </w:tc>
        <w:tc>
          <w:tcPr>
            <w:tcW w:w="1442" w:type="dxa"/>
            <w:noWrap/>
            <w:vAlign w:val="center"/>
          </w:tcPr>
          <w:p w:rsidR="00503744" w:rsidRPr="0031237E" w:rsidRDefault="00503744" w:rsidP="008D6A87">
            <w:pPr>
              <w:jc w:val="center"/>
              <w:rPr>
                <w:color w:val="000000"/>
                <w:sz w:val="20"/>
                <w:szCs w:val="20"/>
              </w:rPr>
            </w:pPr>
            <w:r w:rsidRPr="0031237E">
              <w:rPr>
                <w:color w:val="000000"/>
                <w:sz w:val="20"/>
                <w:szCs w:val="20"/>
              </w:rPr>
              <w:t>1,03</w:t>
            </w:r>
          </w:p>
        </w:tc>
        <w:tc>
          <w:tcPr>
            <w:tcW w:w="1442" w:type="dxa"/>
            <w:noWrap/>
            <w:vAlign w:val="center"/>
          </w:tcPr>
          <w:p w:rsidR="00503744" w:rsidRPr="0031237E" w:rsidRDefault="00503744" w:rsidP="008D6A87">
            <w:pPr>
              <w:jc w:val="center"/>
              <w:rPr>
                <w:color w:val="000000"/>
                <w:sz w:val="20"/>
                <w:szCs w:val="20"/>
              </w:rPr>
            </w:pPr>
            <w:r w:rsidRPr="0031237E">
              <w:rPr>
                <w:color w:val="000000"/>
                <w:sz w:val="20"/>
                <w:szCs w:val="20"/>
              </w:rPr>
              <w:t>1,03</w:t>
            </w:r>
          </w:p>
        </w:tc>
        <w:tc>
          <w:tcPr>
            <w:tcW w:w="1442" w:type="dxa"/>
            <w:noWrap/>
            <w:vAlign w:val="center"/>
          </w:tcPr>
          <w:p w:rsidR="00503744" w:rsidRPr="0031237E" w:rsidRDefault="00503744" w:rsidP="00481382">
            <w:pPr>
              <w:jc w:val="center"/>
              <w:rPr>
                <w:color w:val="000000"/>
                <w:sz w:val="20"/>
                <w:szCs w:val="20"/>
              </w:rPr>
            </w:pPr>
            <w:r w:rsidRPr="0031237E">
              <w:rPr>
                <w:color w:val="000000"/>
                <w:sz w:val="20"/>
                <w:szCs w:val="20"/>
              </w:rPr>
              <w:t>1,51</w:t>
            </w:r>
          </w:p>
        </w:tc>
      </w:tr>
      <w:tr w:rsidR="00503744" w:rsidRPr="0031237E" w:rsidTr="00481382">
        <w:trPr>
          <w:trHeight w:val="300"/>
        </w:trPr>
        <w:tc>
          <w:tcPr>
            <w:tcW w:w="4555" w:type="dxa"/>
            <w:vAlign w:val="bottom"/>
          </w:tcPr>
          <w:p w:rsidR="00503744" w:rsidRPr="0031237E" w:rsidRDefault="00503744" w:rsidP="002825A1">
            <w:pPr>
              <w:jc w:val="both"/>
              <w:rPr>
                <w:color w:val="000000"/>
              </w:rPr>
            </w:pPr>
            <w:r w:rsidRPr="0031237E">
              <w:rPr>
                <w:color w:val="000000"/>
              </w:rPr>
              <w:t>Тариф на теплоснабжение (отопление), руб. за 1 Гкал</w:t>
            </w:r>
          </w:p>
        </w:tc>
        <w:tc>
          <w:tcPr>
            <w:tcW w:w="1441" w:type="dxa"/>
            <w:vAlign w:val="center"/>
          </w:tcPr>
          <w:p w:rsidR="00503744" w:rsidRPr="0031237E" w:rsidRDefault="00503744" w:rsidP="008D6A87">
            <w:pPr>
              <w:jc w:val="center"/>
              <w:rPr>
                <w:color w:val="000000"/>
                <w:sz w:val="20"/>
                <w:szCs w:val="20"/>
              </w:rPr>
            </w:pPr>
            <w:r w:rsidRPr="0031237E">
              <w:rPr>
                <w:color w:val="000000"/>
                <w:sz w:val="20"/>
                <w:szCs w:val="20"/>
              </w:rPr>
              <w:t>1660,82</w:t>
            </w:r>
          </w:p>
        </w:tc>
        <w:tc>
          <w:tcPr>
            <w:tcW w:w="1441" w:type="dxa"/>
            <w:noWrap/>
            <w:vAlign w:val="center"/>
          </w:tcPr>
          <w:p w:rsidR="00503744" w:rsidRPr="0031237E" w:rsidRDefault="00503744" w:rsidP="008D6A87">
            <w:pPr>
              <w:jc w:val="center"/>
              <w:rPr>
                <w:color w:val="000000"/>
                <w:sz w:val="20"/>
                <w:szCs w:val="20"/>
              </w:rPr>
            </w:pPr>
            <w:r w:rsidRPr="0031237E">
              <w:rPr>
                <w:color w:val="000000"/>
                <w:sz w:val="20"/>
                <w:szCs w:val="20"/>
              </w:rPr>
              <w:t>1709,39</w:t>
            </w:r>
          </w:p>
        </w:tc>
        <w:tc>
          <w:tcPr>
            <w:tcW w:w="1442" w:type="dxa"/>
            <w:noWrap/>
            <w:vAlign w:val="center"/>
          </w:tcPr>
          <w:p w:rsidR="00503744" w:rsidRPr="0031237E" w:rsidRDefault="00503744" w:rsidP="008D6A87">
            <w:pPr>
              <w:jc w:val="center"/>
              <w:rPr>
                <w:color w:val="000000"/>
                <w:sz w:val="20"/>
                <w:szCs w:val="20"/>
              </w:rPr>
            </w:pPr>
            <w:r w:rsidRPr="0031237E">
              <w:rPr>
                <w:color w:val="000000"/>
                <w:sz w:val="20"/>
                <w:szCs w:val="20"/>
              </w:rPr>
              <w:t>1759,38</w:t>
            </w:r>
          </w:p>
        </w:tc>
        <w:tc>
          <w:tcPr>
            <w:tcW w:w="1442" w:type="dxa"/>
            <w:noWrap/>
            <w:vAlign w:val="center"/>
          </w:tcPr>
          <w:p w:rsidR="00503744" w:rsidRPr="0031237E" w:rsidRDefault="00503744" w:rsidP="008D6A87">
            <w:pPr>
              <w:jc w:val="center"/>
              <w:rPr>
                <w:color w:val="000000"/>
                <w:sz w:val="20"/>
                <w:szCs w:val="20"/>
              </w:rPr>
            </w:pPr>
            <w:r w:rsidRPr="0031237E">
              <w:rPr>
                <w:color w:val="000000"/>
                <w:sz w:val="20"/>
                <w:szCs w:val="20"/>
              </w:rPr>
              <w:t>1812,16</w:t>
            </w:r>
          </w:p>
        </w:tc>
        <w:tc>
          <w:tcPr>
            <w:tcW w:w="1442" w:type="dxa"/>
            <w:noWrap/>
            <w:vAlign w:val="center"/>
          </w:tcPr>
          <w:p w:rsidR="00503744" w:rsidRPr="0031237E" w:rsidRDefault="00503744" w:rsidP="008D6A87">
            <w:pPr>
              <w:jc w:val="center"/>
              <w:rPr>
                <w:color w:val="000000"/>
                <w:sz w:val="20"/>
                <w:szCs w:val="20"/>
              </w:rPr>
            </w:pPr>
            <w:r w:rsidRPr="0031237E">
              <w:rPr>
                <w:color w:val="000000"/>
                <w:sz w:val="20"/>
                <w:szCs w:val="20"/>
              </w:rPr>
              <w:t>1866,53</w:t>
            </w:r>
          </w:p>
        </w:tc>
        <w:tc>
          <w:tcPr>
            <w:tcW w:w="1442" w:type="dxa"/>
            <w:noWrap/>
            <w:vAlign w:val="center"/>
          </w:tcPr>
          <w:p w:rsidR="00503744" w:rsidRPr="0031237E" w:rsidRDefault="00503744" w:rsidP="008D6A87">
            <w:pPr>
              <w:jc w:val="center"/>
              <w:rPr>
                <w:color w:val="000000"/>
                <w:sz w:val="20"/>
                <w:szCs w:val="20"/>
              </w:rPr>
            </w:pPr>
            <w:r w:rsidRPr="0031237E">
              <w:rPr>
                <w:color w:val="000000"/>
                <w:sz w:val="20"/>
                <w:szCs w:val="20"/>
              </w:rPr>
              <w:t>1922,52</w:t>
            </w:r>
          </w:p>
        </w:tc>
        <w:tc>
          <w:tcPr>
            <w:tcW w:w="1442" w:type="dxa"/>
            <w:noWrap/>
            <w:vAlign w:val="center"/>
          </w:tcPr>
          <w:p w:rsidR="00503744" w:rsidRPr="0031237E" w:rsidRDefault="00503744" w:rsidP="00481382">
            <w:pPr>
              <w:jc w:val="center"/>
              <w:rPr>
                <w:color w:val="000000"/>
                <w:sz w:val="20"/>
                <w:szCs w:val="20"/>
              </w:rPr>
            </w:pPr>
            <w:r w:rsidRPr="0031237E">
              <w:rPr>
                <w:color w:val="000000"/>
                <w:sz w:val="20"/>
                <w:szCs w:val="20"/>
              </w:rPr>
              <w:t>2995,23</w:t>
            </w:r>
          </w:p>
        </w:tc>
      </w:tr>
      <w:tr w:rsidR="00503744" w:rsidRPr="0031237E" w:rsidTr="00481382">
        <w:trPr>
          <w:trHeight w:val="300"/>
        </w:trPr>
        <w:tc>
          <w:tcPr>
            <w:tcW w:w="4555" w:type="dxa"/>
            <w:vAlign w:val="bottom"/>
          </w:tcPr>
          <w:p w:rsidR="00503744" w:rsidRPr="0031237E" w:rsidRDefault="00503744" w:rsidP="002825A1">
            <w:pPr>
              <w:jc w:val="both"/>
              <w:rPr>
                <w:color w:val="000000"/>
              </w:rPr>
            </w:pPr>
            <w:r w:rsidRPr="0031237E">
              <w:rPr>
                <w:color w:val="000000"/>
              </w:rPr>
              <w:t>Темп роста тарифа, %</w:t>
            </w:r>
          </w:p>
        </w:tc>
        <w:tc>
          <w:tcPr>
            <w:tcW w:w="1441" w:type="dxa"/>
            <w:vAlign w:val="center"/>
          </w:tcPr>
          <w:p w:rsidR="00503744" w:rsidRPr="0031237E" w:rsidRDefault="00503744" w:rsidP="008D6A87">
            <w:pPr>
              <w:jc w:val="center"/>
              <w:rPr>
                <w:color w:val="000000"/>
                <w:sz w:val="20"/>
                <w:szCs w:val="20"/>
              </w:rPr>
            </w:pPr>
            <w:r w:rsidRPr="0031237E">
              <w:rPr>
                <w:color w:val="000000"/>
                <w:sz w:val="20"/>
                <w:szCs w:val="20"/>
              </w:rPr>
              <w:t>-</w:t>
            </w:r>
          </w:p>
        </w:tc>
        <w:tc>
          <w:tcPr>
            <w:tcW w:w="1441" w:type="dxa"/>
            <w:noWrap/>
            <w:vAlign w:val="center"/>
          </w:tcPr>
          <w:p w:rsidR="00503744" w:rsidRPr="0031237E" w:rsidRDefault="00503744" w:rsidP="008D6A87">
            <w:pPr>
              <w:jc w:val="center"/>
              <w:rPr>
                <w:color w:val="000000"/>
                <w:sz w:val="20"/>
                <w:szCs w:val="20"/>
              </w:rPr>
            </w:pPr>
            <w:r w:rsidRPr="0031237E">
              <w:rPr>
                <w:color w:val="000000"/>
                <w:sz w:val="20"/>
                <w:szCs w:val="20"/>
              </w:rPr>
              <w:t>1,03</w:t>
            </w:r>
          </w:p>
        </w:tc>
        <w:tc>
          <w:tcPr>
            <w:tcW w:w="1442" w:type="dxa"/>
            <w:noWrap/>
            <w:vAlign w:val="center"/>
          </w:tcPr>
          <w:p w:rsidR="00503744" w:rsidRPr="0031237E" w:rsidRDefault="00503744" w:rsidP="008D6A87">
            <w:pPr>
              <w:jc w:val="center"/>
              <w:rPr>
                <w:color w:val="000000"/>
                <w:sz w:val="20"/>
                <w:szCs w:val="20"/>
              </w:rPr>
            </w:pPr>
            <w:r w:rsidRPr="0031237E">
              <w:rPr>
                <w:color w:val="000000"/>
                <w:sz w:val="20"/>
                <w:szCs w:val="20"/>
              </w:rPr>
              <w:t>1,03</w:t>
            </w:r>
          </w:p>
        </w:tc>
        <w:tc>
          <w:tcPr>
            <w:tcW w:w="1442" w:type="dxa"/>
            <w:noWrap/>
            <w:vAlign w:val="center"/>
          </w:tcPr>
          <w:p w:rsidR="00503744" w:rsidRPr="0031237E" w:rsidRDefault="00503744" w:rsidP="008D6A87">
            <w:pPr>
              <w:jc w:val="center"/>
              <w:rPr>
                <w:color w:val="000000"/>
                <w:sz w:val="20"/>
                <w:szCs w:val="20"/>
              </w:rPr>
            </w:pPr>
            <w:r w:rsidRPr="0031237E">
              <w:rPr>
                <w:color w:val="000000"/>
                <w:sz w:val="20"/>
                <w:szCs w:val="20"/>
              </w:rPr>
              <w:t>1,03</w:t>
            </w:r>
          </w:p>
        </w:tc>
        <w:tc>
          <w:tcPr>
            <w:tcW w:w="1442" w:type="dxa"/>
            <w:noWrap/>
            <w:vAlign w:val="center"/>
          </w:tcPr>
          <w:p w:rsidR="00503744" w:rsidRPr="0031237E" w:rsidRDefault="00503744" w:rsidP="008D6A87">
            <w:pPr>
              <w:jc w:val="center"/>
              <w:rPr>
                <w:color w:val="000000"/>
                <w:sz w:val="20"/>
                <w:szCs w:val="20"/>
              </w:rPr>
            </w:pPr>
            <w:r w:rsidRPr="0031237E">
              <w:rPr>
                <w:color w:val="000000"/>
                <w:sz w:val="20"/>
                <w:szCs w:val="20"/>
              </w:rPr>
              <w:t>1,03</w:t>
            </w:r>
          </w:p>
        </w:tc>
        <w:tc>
          <w:tcPr>
            <w:tcW w:w="1442" w:type="dxa"/>
            <w:noWrap/>
            <w:vAlign w:val="center"/>
          </w:tcPr>
          <w:p w:rsidR="00503744" w:rsidRPr="0031237E" w:rsidRDefault="00503744" w:rsidP="008D6A87">
            <w:pPr>
              <w:jc w:val="center"/>
              <w:rPr>
                <w:color w:val="000000"/>
                <w:sz w:val="20"/>
                <w:szCs w:val="20"/>
              </w:rPr>
            </w:pPr>
            <w:r w:rsidRPr="0031237E">
              <w:rPr>
                <w:color w:val="000000"/>
                <w:sz w:val="20"/>
                <w:szCs w:val="20"/>
              </w:rPr>
              <w:t>1,03</w:t>
            </w:r>
          </w:p>
        </w:tc>
        <w:tc>
          <w:tcPr>
            <w:tcW w:w="1442" w:type="dxa"/>
            <w:noWrap/>
            <w:vAlign w:val="center"/>
          </w:tcPr>
          <w:p w:rsidR="00503744" w:rsidRPr="0031237E" w:rsidRDefault="00503744" w:rsidP="00481382">
            <w:pPr>
              <w:jc w:val="center"/>
              <w:rPr>
                <w:color w:val="000000"/>
                <w:sz w:val="20"/>
                <w:szCs w:val="20"/>
              </w:rPr>
            </w:pPr>
            <w:r w:rsidRPr="0031237E">
              <w:rPr>
                <w:color w:val="000000"/>
                <w:sz w:val="20"/>
                <w:szCs w:val="20"/>
              </w:rPr>
              <w:t>1,51</w:t>
            </w:r>
          </w:p>
        </w:tc>
      </w:tr>
      <w:tr w:rsidR="00503744" w:rsidRPr="0031237E" w:rsidTr="00481382">
        <w:trPr>
          <w:trHeight w:val="300"/>
        </w:trPr>
        <w:tc>
          <w:tcPr>
            <w:tcW w:w="4555" w:type="dxa"/>
            <w:vAlign w:val="bottom"/>
          </w:tcPr>
          <w:p w:rsidR="00503744" w:rsidRPr="0031237E" w:rsidRDefault="00503744" w:rsidP="002825A1">
            <w:pPr>
              <w:jc w:val="both"/>
              <w:rPr>
                <w:color w:val="000000"/>
              </w:rPr>
            </w:pPr>
            <w:r w:rsidRPr="0031237E">
              <w:rPr>
                <w:color w:val="000000"/>
              </w:rPr>
              <w:t>Тариф на теплоноситель (ГВС), руб. за  1 куб. м.</w:t>
            </w:r>
          </w:p>
        </w:tc>
        <w:tc>
          <w:tcPr>
            <w:tcW w:w="1441" w:type="dxa"/>
            <w:vAlign w:val="center"/>
          </w:tcPr>
          <w:p w:rsidR="00503744" w:rsidRPr="0031237E" w:rsidRDefault="00503744" w:rsidP="008D6A87">
            <w:pPr>
              <w:jc w:val="center"/>
              <w:rPr>
                <w:color w:val="000000"/>
                <w:sz w:val="20"/>
                <w:szCs w:val="20"/>
              </w:rPr>
            </w:pPr>
            <w:r w:rsidRPr="0031237E">
              <w:rPr>
                <w:color w:val="000000"/>
                <w:sz w:val="20"/>
                <w:szCs w:val="20"/>
              </w:rPr>
              <w:t>20,53</w:t>
            </w:r>
          </w:p>
        </w:tc>
        <w:tc>
          <w:tcPr>
            <w:tcW w:w="1441" w:type="dxa"/>
            <w:noWrap/>
            <w:vAlign w:val="center"/>
          </w:tcPr>
          <w:p w:rsidR="00503744" w:rsidRPr="0031237E" w:rsidRDefault="00503744" w:rsidP="008D6A87">
            <w:pPr>
              <w:jc w:val="center"/>
              <w:rPr>
                <w:color w:val="000000"/>
                <w:sz w:val="20"/>
                <w:szCs w:val="20"/>
              </w:rPr>
            </w:pPr>
            <w:r w:rsidRPr="0031237E">
              <w:rPr>
                <w:color w:val="000000"/>
                <w:sz w:val="20"/>
                <w:szCs w:val="20"/>
              </w:rPr>
              <w:t>21,13</w:t>
            </w:r>
          </w:p>
        </w:tc>
        <w:tc>
          <w:tcPr>
            <w:tcW w:w="1442" w:type="dxa"/>
            <w:noWrap/>
            <w:vAlign w:val="center"/>
          </w:tcPr>
          <w:p w:rsidR="00503744" w:rsidRPr="0031237E" w:rsidRDefault="00503744" w:rsidP="008D6A87">
            <w:pPr>
              <w:jc w:val="center"/>
              <w:rPr>
                <w:color w:val="000000"/>
                <w:sz w:val="20"/>
                <w:szCs w:val="20"/>
              </w:rPr>
            </w:pPr>
            <w:r w:rsidRPr="0031237E">
              <w:rPr>
                <w:color w:val="000000"/>
                <w:sz w:val="20"/>
                <w:szCs w:val="20"/>
              </w:rPr>
              <w:t>21,76</w:t>
            </w:r>
          </w:p>
        </w:tc>
        <w:tc>
          <w:tcPr>
            <w:tcW w:w="1442" w:type="dxa"/>
            <w:noWrap/>
            <w:vAlign w:val="center"/>
          </w:tcPr>
          <w:p w:rsidR="00503744" w:rsidRPr="0031237E" w:rsidRDefault="00503744" w:rsidP="008D6A87">
            <w:pPr>
              <w:jc w:val="center"/>
              <w:rPr>
                <w:color w:val="000000"/>
                <w:sz w:val="20"/>
                <w:szCs w:val="20"/>
              </w:rPr>
            </w:pPr>
            <w:r w:rsidRPr="0031237E">
              <w:rPr>
                <w:color w:val="000000"/>
                <w:sz w:val="20"/>
                <w:szCs w:val="20"/>
              </w:rPr>
              <w:t>22,42</w:t>
            </w:r>
          </w:p>
        </w:tc>
        <w:tc>
          <w:tcPr>
            <w:tcW w:w="1442" w:type="dxa"/>
            <w:noWrap/>
            <w:vAlign w:val="center"/>
          </w:tcPr>
          <w:p w:rsidR="00503744" w:rsidRPr="0031237E" w:rsidRDefault="00503744" w:rsidP="008D6A87">
            <w:pPr>
              <w:jc w:val="center"/>
              <w:rPr>
                <w:color w:val="000000"/>
                <w:sz w:val="20"/>
                <w:szCs w:val="20"/>
              </w:rPr>
            </w:pPr>
            <w:r w:rsidRPr="0031237E">
              <w:rPr>
                <w:color w:val="000000"/>
                <w:sz w:val="20"/>
                <w:szCs w:val="20"/>
              </w:rPr>
              <w:t>23,09</w:t>
            </w:r>
          </w:p>
        </w:tc>
        <w:tc>
          <w:tcPr>
            <w:tcW w:w="1442" w:type="dxa"/>
            <w:noWrap/>
            <w:vAlign w:val="center"/>
          </w:tcPr>
          <w:p w:rsidR="00503744" w:rsidRPr="0031237E" w:rsidRDefault="00503744" w:rsidP="008D6A87">
            <w:pPr>
              <w:jc w:val="center"/>
              <w:rPr>
                <w:color w:val="000000"/>
                <w:sz w:val="20"/>
                <w:szCs w:val="20"/>
              </w:rPr>
            </w:pPr>
            <w:r w:rsidRPr="0031237E">
              <w:rPr>
                <w:color w:val="000000"/>
                <w:sz w:val="20"/>
                <w:szCs w:val="20"/>
              </w:rPr>
              <w:t>23,78</w:t>
            </w:r>
          </w:p>
        </w:tc>
        <w:tc>
          <w:tcPr>
            <w:tcW w:w="1442" w:type="dxa"/>
            <w:noWrap/>
            <w:vAlign w:val="center"/>
          </w:tcPr>
          <w:p w:rsidR="00503744" w:rsidRPr="0031237E" w:rsidRDefault="00503744" w:rsidP="00481382">
            <w:pPr>
              <w:jc w:val="center"/>
              <w:rPr>
                <w:color w:val="000000"/>
                <w:sz w:val="20"/>
                <w:szCs w:val="20"/>
              </w:rPr>
            </w:pPr>
            <w:r w:rsidRPr="0031237E">
              <w:rPr>
                <w:color w:val="000000"/>
                <w:sz w:val="20"/>
                <w:szCs w:val="20"/>
              </w:rPr>
              <w:t>37,05</w:t>
            </w:r>
          </w:p>
        </w:tc>
      </w:tr>
      <w:tr w:rsidR="00503744" w:rsidRPr="0031237E" w:rsidTr="00481382">
        <w:trPr>
          <w:trHeight w:val="300"/>
        </w:trPr>
        <w:tc>
          <w:tcPr>
            <w:tcW w:w="4555" w:type="dxa"/>
            <w:vAlign w:val="bottom"/>
          </w:tcPr>
          <w:p w:rsidR="00503744" w:rsidRPr="0031237E" w:rsidRDefault="00503744" w:rsidP="002825A1">
            <w:pPr>
              <w:jc w:val="both"/>
              <w:rPr>
                <w:color w:val="000000"/>
              </w:rPr>
            </w:pPr>
            <w:r w:rsidRPr="0031237E">
              <w:rPr>
                <w:color w:val="000000"/>
              </w:rPr>
              <w:t>Темп роста тарифа, %</w:t>
            </w:r>
          </w:p>
        </w:tc>
        <w:tc>
          <w:tcPr>
            <w:tcW w:w="1441" w:type="dxa"/>
            <w:vAlign w:val="center"/>
          </w:tcPr>
          <w:p w:rsidR="00503744" w:rsidRPr="0031237E" w:rsidRDefault="00503744" w:rsidP="008D6A87">
            <w:pPr>
              <w:jc w:val="center"/>
              <w:rPr>
                <w:color w:val="000000"/>
                <w:sz w:val="20"/>
                <w:szCs w:val="20"/>
              </w:rPr>
            </w:pPr>
            <w:r w:rsidRPr="0031237E">
              <w:rPr>
                <w:color w:val="000000"/>
                <w:sz w:val="20"/>
                <w:szCs w:val="20"/>
              </w:rPr>
              <w:t>-</w:t>
            </w:r>
          </w:p>
        </w:tc>
        <w:tc>
          <w:tcPr>
            <w:tcW w:w="1441" w:type="dxa"/>
            <w:noWrap/>
            <w:vAlign w:val="center"/>
          </w:tcPr>
          <w:p w:rsidR="00503744" w:rsidRPr="0031237E" w:rsidRDefault="00503744" w:rsidP="008D6A87">
            <w:pPr>
              <w:jc w:val="center"/>
              <w:rPr>
                <w:color w:val="000000"/>
                <w:sz w:val="20"/>
                <w:szCs w:val="20"/>
              </w:rPr>
            </w:pPr>
            <w:r w:rsidRPr="0031237E">
              <w:rPr>
                <w:color w:val="000000"/>
                <w:sz w:val="20"/>
                <w:szCs w:val="20"/>
              </w:rPr>
              <w:t>1,03</w:t>
            </w:r>
          </w:p>
        </w:tc>
        <w:tc>
          <w:tcPr>
            <w:tcW w:w="1442" w:type="dxa"/>
            <w:noWrap/>
            <w:vAlign w:val="center"/>
          </w:tcPr>
          <w:p w:rsidR="00503744" w:rsidRPr="0031237E" w:rsidRDefault="00503744" w:rsidP="008D6A87">
            <w:pPr>
              <w:jc w:val="center"/>
              <w:rPr>
                <w:color w:val="000000"/>
                <w:sz w:val="20"/>
                <w:szCs w:val="20"/>
              </w:rPr>
            </w:pPr>
            <w:r w:rsidRPr="0031237E">
              <w:rPr>
                <w:color w:val="000000"/>
                <w:sz w:val="20"/>
                <w:szCs w:val="20"/>
              </w:rPr>
              <w:t>1,03</w:t>
            </w:r>
          </w:p>
        </w:tc>
        <w:tc>
          <w:tcPr>
            <w:tcW w:w="1442" w:type="dxa"/>
            <w:noWrap/>
            <w:vAlign w:val="center"/>
          </w:tcPr>
          <w:p w:rsidR="00503744" w:rsidRPr="0031237E" w:rsidRDefault="00503744" w:rsidP="008D6A87">
            <w:pPr>
              <w:jc w:val="center"/>
              <w:rPr>
                <w:color w:val="000000"/>
                <w:sz w:val="20"/>
                <w:szCs w:val="20"/>
              </w:rPr>
            </w:pPr>
            <w:r w:rsidRPr="0031237E">
              <w:rPr>
                <w:color w:val="000000"/>
                <w:sz w:val="20"/>
                <w:szCs w:val="20"/>
              </w:rPr>
              <w:t>1,03</w:t>
            </w:r>
          </w:p>
        </w:tc>
        <w:tc>
          <w:tcPr>
            <w:tcW w:w="1442" w:type="dxa"/>
            <w:noWrap/>
            <w:vAlign w:val="center"/>
          </w:tcPr>
          <w:p w:rsidR="00503744" w:rsidRPr="0031237E" w:rsidRDefault="00503744" w:rsidP="008D6A87">
            <w:pPr>
              <w:jc w:val="center"/>
              <w:rPr>
                <w:color w:val="000000"/>
                <w:sz w:val="20"/>
                <w:szCs w:val="20"/>
              </w:rPr>
            </w:pPr>
            <w:r w:rsidRPr="0031237E">
              <w:rPr>
                <w:color w:val="000000"/>
                <w:sz w:val="20"/>
                <w:szCs w:val="20"/>
              </w:rPr>
              <w:t>1,03</w:t>
            </w:r>
          </w:p>
        </w:tc>
        <w:tc>
          <w:tcPr>
            <w:tcW w:w="1442" w:type="dxa"/>
            <w:noWrap/>
            <w:vAlign w:val="center"/>
          </w:tcPr>
          <w:p w:rsidR="00503744" w:rsidRPr="0031237E" w:rsidRDefault="00503744" w:rsidP="008D6A87">
            <w:pPr>
              <w:jc w:val="center"/>
              <w:rPr>
                <w:color w:val="000000"/>
                <w:sz w:val="20"/>
                <w:szCs w:val="20"/>
              </w:rPr>
            </w:pPr>
            <w:r w:rsidRPr="0031237E">
              <w:rPr>
                <w:color w:val="000000"/>
                <w:sz w:val="20"/>
                <w:szCs w:val="20"/>
              </w:rPr>
              <w:t>1,03</w:t>
            </w:r>
          </w:p>
        </w:tc>
        <w:tc>
          <w:tcPr>
            <w:tcW w:w="1442" w:type="dxa"/>
            <w:noWrap/>
            <w:vAlign w:val="center"/>
          </w:tcPr>
          <w:p w:rsidR="00503744" w:rsidRPr="0031237E" w:rsidRDefault="00503744" w:rsidP="00481382">
            <w:pPr>
              <w:jc w:val="center"/>
              <w:rPr>
                <w:color w:val="000000"/>
                <w:sz w:val="20"/>
                <w:szCs w:val="20"/>
              </w:rPr>
            </w:pPr>
            <w:r w:rsidRPr="0031237E">
              <w:rPr>
                <w:color w:val="000000"/>
                <w:sz w:val="20"/>
                <w:szCs w:val="20"/>
              </w:rPr>
              <w:t>1,51</w:t>
            </w:r>
          </w:p>
        </w:tc>
      </w:tr>
      <w:tr w:rsidR="00503744" w:rsidRPr="0031237E" w:rsidTr="00481382">
        <w:trPr>
          <w:trHeight w:val="300"/>
        </w:trPr>
        <w:tc>
          <w:tcPr>
            <w:tcW w:w="4555" w:type="dxa"/>
            <w:vAlign w:val="bottom"/>
          </w:tcPr>
          <w:p w:rsidR="00503744" w:rsidRPr="0031237E" w:rsidRDefault="00503744" w:rsidP="002825A1">
            <w:pPr>
              <w:jc w:val="both"/>
              <w:rPr>
                <w:color w:val="000000"/>
              </w:rPr>
            </w:pPr>
            <w:r w:rsidRPr="0031237E">
              <w:rPr>
                <w:color w:val="000000"/>
              </w:rPr>
              <w:t>Тариф за электроснабжение, руб. 1кВт</w:t>
            </w:r>
            <w:r w:rsidRPr="0031237E">
              <w:rPr>
                <w:color w:val="000000"/>
                <w:vertAlign w:val="subscript"/>
              </w:rPr>
              <w:t>*</w:t>
            </w:r>
            <w:r w:rsidRPr="0031237E">
              <w:rPr>
                <w:color w:val="000000"/>
              </w:rPr>
              <w:t>ч.</w:t>
            </w:r>
          </w:p>
        </w:tc>
        <w:tc>
          <w:tcPr>
            <w:tcW w:w="1441" w:type="dxa"/>
            <w:vAlign w:val="center"/>
          </w:tcPr>
          <w:p w:rsidR="00503744" w:rsidRPr="0031237E" w:rsidRDefault="00503744" w:rsidP="008D6A87">
            <w:pPr>
              <w:jc w:val="center"/>
              <w:rPr>
                <w:color w:val="000000"/>
                <w:sz w:val="20"/>
                <w:szCs w:val="20"/>
              </w:rPr>
            </w:pPr>
            <w:r w:rsidRPr="0031237E">
              <w:rPr>
                <w:color w:val="000000"/>
                <w:sz w:val="20"/>
                <w:szCs w:val="20"/>
              </w:rPr>
              <w:t>2,49</w:t>
            </w:r>
          </w:p>
        </w:tc>
        <w:tc>
          <w:tcPr>
            <w:tcW w:w="1441" w:type="dxa"/>
            <w:noWrap/>
            <w:vAlign w:val="center"/>
          </w:tcPr>
          <w:p w:rsidR="00503744" w:rsidRPr="0031237E" w:rsidRDefault="00503744" w:rsidP="008D6A87">
            <w:pPr>
              <w:jc w:val="center"/>
              <w:rPr>
                <w:color w:val="000000"/>
                <w:sz w:val="20"/>
                <w:szCs w:val="20"/>
              </w:rPr>
            </w:pPr>
            <w:r w:rsidRPr="0031237E">
              <w:rPr>
                <w:color w:val="000000"/>
                <w:sz w:val="20"/>
                <w:szCs w:val="20"/>
              </w:rPr>
              <w:t>2,56</w:t>
            </w:r>
          </w:p>
        </w:tc>
        <w:tc>
          <w:tcPr>
            <w:tcW w:w="1442" w:type="dxa"/>
            <w:noWrap/>
            <w:vAlign w:val="center"/>
          </w:tcPr>
          <w:p w:rsidR="00503744" w:rsidRPr="0031237E" w:rsidRDefault="00503744" w:rsidP="008D6A87">
            <w:pPr>
              <w:jc w:val="center"/>
              <w:rPr>
                <w:color w:val="000000"/>
                <w:sz w:val="20"/>
                <w:szCs w:val="20"/>
              </w:rPr>
            </w:pPr>
            <w:r w:rsidRPr="0031237E">
              <w:rPr>
                <w:color w:val="000000"/>
                <w:sz w:val="20"/>
                <w:szCs w:val="20"/>
              </w:rPr>
              <w:t>2,64</w:t>
            </w:r>
          </w:p>
        </w:tc>
        <w:tc>
          <w:tcPr>
            <w:tcW w:w="1442" w:type="dxa"/>
            <w:noWrap/>
            <w:vAlign w:val="center"/>
          </w:tcPr>
          <w:p w:rsidR="00503744" w:rsidRPr="0031237E" w:rsidRDefault="00503744" w:rsidP="008D6A87">
            <w:pPr>
              <w:jc w:val="center"/>
              <w:rPr>
                <w:color w:val="000000"/>
                <w:sz w:val="20"/>
                <w:szCs w:val="20"/>
              </w:rPr>
            </w:pPr>
            <w:r w:rsidRPr="0031237E">
              <w:rPr>
                <w:color w:val="000000"/>
                <w:sz w:val="20"/>
                <w:szCs w:val="20"/>
              </w:rPr>
              <w:t>2,72</w:t>
            </w:r>
          </w:p>
        </w:tc>
        <w:tc>
          <w:tcPr>
            <w:tcW w:w="1442" w:type="dxa"/>
            <w:noWrap/>
            <w:vAlign w:val="center"/>
          </w:tcPr>
          <w:p w:rsidR="00503744" w:rsidRPr="0031237E" w:rsidRDefault="00503744" w:rsidP="008D6A87">
            <w:pPr>
              <w:jc w:val="center"/>
              <w:rPr>
                <w:color w:val="000000"/>
                <w:sz w:val="20"/>
                <w:szCs w:val="20"/>
              </w:rPr>
            </w:pPr>
            <w:r w:rsidRPr="0031237E">
              <w:rPr>
                <w:color w:val="000000"/>
                <w:sz w:val="20"/>
                <w:szCs w:val="20"/>
              </w:rPr>
              <w:t>2,80</w:t>
            </w:r>
          </w:p>
        </w:tc>
        <w:tc>
          <w:tcPr>
            <w:tcW w:w="1442" w:type="dxa"/>
            <w:noWrap/>
            <w:vAlign w:val="center"/>
          </w:tcPr>
          <w:p w:rsidR="00503744" w:rsidRPr="0031237E" w:rsidRDefault="00503744" w:rsidP="008D6A87">
            <w:pPr>
              <w:jc w:val="center"/>
              <w:rPr>
                <w:color w:val="000000"/>
                <w:sz w:val="20"/>
                <w:szCs w:val="20"/>
              </w:rPr>
            </w:pPr>
            <w:r w:rsidRPr="0031237E">
              <w:rPr>
                <w:color w:val="000000"/>
                <w:sz w:val="20"/>
                <w:szCs w:val="20"/>
              </w:rPr>
              <w:t>2,88</w:t>
            </w:r>
          </w:p>
        </w:tc>
        <w:tc>
          <w:tcPr>
            <w:tcW w:w="1442" w:type="dxa"/>
            <w:noWrap/>
            <w:vAlign w:val="center"/>
          </w:tcPr>
          <w:p w:rsidR="00503744" w:rsidRPr="0031237E" w:rsidRDefault="00503744" w:rsidP="00481382">
            <w:pPr>
              <w:jc w:val="center"/>
              <w:rPr>
                <w:color w:val="000000"/>
                <w:sz w:val="20"/>
                <w:szCs w:val="20"/>
              </w:rPr>
            </w:pPr>
            <w:r w:rsidRPr="0031237E">
              <w:rPr>
                <w:color w:val="000000"/>
                <w:sz w:val="20"/>
                <w:szCs w:val="20"/>
              </w:rPr>
              <w:t>4,49</w:t>
            </w:r>
          </w:p>
        </w:tc>
      </w:tr>
      <w:tr w:rsidR="00503744" w:rsidRPr="0031237E" w:rsidTr="00481382">
        <w:trPr>
          <w:trHeight w:val="300"/>
        </w:trPr>
        <w:tc>
          <w:tcPr>
            <w:tcW w:w="4555" w:type="dxa"/>
            <w:vAlign w:val="bottom"/>
          </w:tcPr>
          <w:p w:rsidR="00503744" w:rsidRPr="0031237E" w:rsidRDefault="00503744" w:rsidP="002825A1">
            <w:pPr>
              <w:jc w:val="both"/>
              <w:rPr>
                <w:color w:val="000000"/>
              </w:rPr>
            </w:pPr>
            <w:r w:rsidRPr="0031237E">
              <w:rPr>
                <w:color w:val="000000"/>
              </w:rPr>
              <w:t>Темп роста тарифа, %</w:t>
            </w:r>
          </w:p>
        </w:tc>
        <w:tc>
          <w:tcPr>
            <w:tcW w:w="1441" w:type="dxa"/>
            <w:vAlign w:val="center"/>
          </w:tcPr>
          <w:p w:rsidR="00503744" w:rsidRPr="0031237E" w:rsidRDefault="00503744" w:rsidP="008D6A87">
            <w:pPr>
              <w:jc w:val="center"/>
              <w:rPr>
                <w:color w:val="000000"/>
                <w:sz w:val="20"/>
                <w:szCs w:val="20"/>
              </w:rPr>
            </w:pPr>
            <w:r w:rsidRPr="0031237E">
              <w:rPr>
                <w:color w:val="000000"/>
                <w:sz w:val="20"/>
                <w:szCs w:val="20"/>
              </w:rPr>
              <w:t>-</w:t>
            </w:r>
          </w:p>
        </w:tc>
        <w:tc>
          <w:tcPr>
            <w:tcW w:w="1441" w:type="dxa"/>
            <w:noWrap/>
            <w:vAlign w:val="center"/>
          </w:tcPr>
          <w:p w:rsidR="00503744" w:rsidRPr="0031237E" w:rsidRDefault="00503744" w:rsidP="008D6A87">
            <w:pPr>
              <w:jc w:val="center"/>
              <w:rPr>
                <w:color w:val="000000"/>
                <w:sz w:val="20"/>
                <w:szCs w:val="20"/>
              </w:rPr>
            </w:pPr>
            <w:r w:rsidRPr="0031237E">
              <w:rPr>
                <w:color w:val="000000"/>
                <w:sz w:val="20"/>
                <w:szCs w:val="20"/>
              </w:rPr>
              <w:t>1,03</w:t>
            </w:r>
          </w:p>
        </w:tc>
        <w:tc>
          <w:tcPr>
            <w:tcW w:w="1442" w:type="dxa"/>
            <w:noWrap/>
            <w:vAlign w:val="center"/>
          </w:tcPr>
          <w:p w:rsidR="00503744" w:rsidRPr="0031237E" w:rsidRDefault="00503744" w:rsidP="008D6A87">
            <w:pPr>
              <w:jc w:val="center"/>
              <w:rPr>
                <w:color w:val="000000"/>
                <w:sz w:val="20"/>
                <w:szCs w:val="20"/>
              </w:rPr>
            </w:pPr>
            <w:r w:rsidRPr="0031237E">
              <w:rPr>
                <w:color w:val="000000"/>
                <w:sz w:val="20"/>
                <w:szCs w:val="20"/>
              </w:rPr>
              <w:t>1,03</w:t>
            </w:r>
          </w:p>
        </w:tc>
        <w:tc>
          <w:tcPr>
            <w:tcW w:w="1442" w:type="dxa"/>
            <w:noWrap/>
            <w:vAlign w:val="center"/>
          </w:tcPr>
          <w:p w:rsidR="00503744" w:rsidRPr="0031237E" w:rsidRDefault="00503744" w:rsidP="008D6A87">
            <w:pPr>
              <w:jc w:val="center"/>
              <w:rPr>
                <w:color w:val="000000"/>
                <w:sz w:val="20"/>
                <w:szCs w:val="20"/>
              </w:rPr>
            </w:pPr>
            <w:r w:rsidRPr="0031237E">
              <w:rPr>
                <w:color w:val="000000"/>
                <w:sz w:val="20"/>
                <w:szCs w:val="20"/>
              </w:rPr>
              <w:t>1,03</w:t>
            </w:r>
          </w:p>
        </w:tc>
        <w:tc>
          <w:tcPr>
            <w:tcW w:w="1442" w:type="dxa"/>
            <w:noWrap/>
            <w:vAlign w:val="center"/>
          </w:tcPr>
          <w:p w:rsidR="00503744" w:rsidRPr="0031237E" w:rsidRDefault="00503744" w:rsidP="008D6A87">
            <w:pPr>
              <w:jc w:val="center"/>
              <w:rPr>
                <w:color w:val="000000"/>
                <w:sz w:val="20"/>
                <w:szCs w:val="20"/>
              </w:rPr>
            </w:pPr>
            <w:r w:rsidRPr="0031237E">
              <w:rPr>
                <w:color w:val="000000"/>
                <w:sz w:val="20"/>
                <w:szCs w:val="20"/>
              </w:rPr>
              <w:t>1,03</w:t>
            </w:r>
          </w:p>
        </w:tc>
        <w:tc>
          <w:tcPr>
            <w:tcW w:w="1442" w:type="dxa"/>
            <w:noWrap/>
            <w:vAlign w:val="center"/>
          </w:tcPr>
          <w:p w:rsidR="00503744" w:rsidRPr="0031237E" w:rsidRDefault="00503744" w:rsidP="008D6A87">
            <w:pPr>
              <w:jc w:val="center"/>
              <w:rPr>
                <w:color w:val="000000"/>
                <w:sz w:val="20"/>
                <w:szCs w:val="20"/>
              </w:rPr>
            </w:pPr>
            <w:r w:rsidRPr="0031237E">
              <w:rPr>
                <w:color w:val="000000"/>
                <w:sz w:val="20"/>
                <w:szCs w:val="20"/>
              </w:rPr>
              <w:t>1,03</w:t>
            </w:r>
          </w:p>
        </w:tc>
        <w:tc>
          <w:tcPr>
            <w:tcW w:w="1442" w:type="dxa"/>
            <w:noWrap/>
            <w:vAlign w:val="center"/>
          </w:tcPr>
          <w:p w:rsidR="00503744" w:rsidRPr="0031237E" w:rsidRDefault="00503744" w:rsidP="00481382">
            <w:pPr>
              <w:jc w:val="center"/>
              <w:rPr>
                <w:color w:val="000000"/>
                <w:sz w:val="20"/>
                <w:szCs w:val="20"/>
              </w:rPr>
            </w:pPr>
            <w:r w:rsidRPr="0031237E">
              <w:rPr>
                <w:color w:val="000000"/>
                <w:sz w:val="20"/>
                <w:szCs w:val="20"/>
              </w:rPr>
              <w:t>1,51</w:t>
            </w:r>
          </w:p>
        </w:tc>
      </w:tr>
      <w:tr w:rsidR="00503744" w:rsidRPr="0031237E" w:rsidTr="00481382">
        <w:trPr>
          <w:trHeight w:val="300"/>
        </w:trPr>
        <w:tc>
          <w:tcPr>
            <w:tcW w:w="4555" w:type="dxa"/>
            <w:vAlign w:val="bottom"/>
          </w:tcPr>
          <w:p w:rsidR="00503744" w:rsidRPr="0031237E" w:rsidRDefault="00503744">
            <w:pPr>
              <w:jc w:val="both"/>
              <w:rPr>
                <w:color w:val="000000"/>
              </w:rPr>
            </w:pPr>
            <w:r w:rsidRPr="0031237E">
              <w:rPr>
                <w:color w:val="000000"/>
              </w:rPr>
              <w:t xml:space="preserve">Тариф на газоснабжение (на приготовление пищи и подогрев воды), руб за 1000 куб.м. газа </w:t>
            </w:r>
          </w:p>
        </w:tc>
        <w:tc>
          <w:tcPr>
            <w:tcW w:w="1441" w:type="dxa"/>
            <w:vAlign w:val="center"/>
          </w:tcPr>
          <w:p w:rsidR="00503744" w:rsidRPr="0031237E" w:rsidRDefault="00503744" w:rsidP="008D6A87">
            <w:pPr>
              <w:jc w:val="center"/>
              <w:rPr>
                <w:color w:val="000000"/>
                <w:sz w:val="20"/>
                <w:szCs w:val="20"/>
              </w:rPr>
            </w:pPr>
            <w:r w:rsidRPr="0031237E">
              <w:rPr>
                <w:color w:val="000000"/>
                <w:sz w:val="20"/>
                <w:szCs w:val="20"/>
              </w:rPr>
              <w:t>5835,00</w:t>
            </w:r>
          </w:p>
        </w:tc>
        <w:tc>
          <w:tcPr>
            <w:tcW w:w="1441" w:type="dxa"/>
            <w:noWrap/>
            <w:vAlign w:val="center"/>
          </w:tcPr>
          <w:p w:rsidR="00503744" w:rsidRPr="0031237E" w:rsidRDefault="00503744" w:rsidP="008D6A87">
            <w:pPr>
              <w:jc w:val="center"/>
              <w:rPr>
                <w:color w:val="000000"/>
                <w:sz w:val="20"/>
                <w:szCs w:val="20"/>
              </w:rPr>
            </w:pPr>
            <w:r w:rsidRPr="0031237E">
              <w:rPr>
                <w:color w:val="000000"/>
                <w:sz w:val="20"/>
                <w:szCs w:val="20"/>
              </w:rPr>
              <w:t>6010,05</w:t>
            </w:r>
          </w:p>
        </w:tc>
        <w:tc>
          <w:tcPr>
            <w:tcW w:w="1442" w:type="dxa"/>
            <w:noWrap/>
            <w:vAlign w:val="center"/>
          </w:tcPr>
          <w:p w:rsidR="00503744" w:rsidRPr="0031237E" w:rsidRDefault="00503744" w:rsidP="008D6A87">
            <w:pPr>
              <w:jc w:val="center"/>
              <w:rPr>
                <w:color w:val="000000"/>
                <w:sz w:val="20"/>
                <w:szCs w:val="20"/>
              </w:rPr>
            </w:pPr>
            <w:r w:rsidRPr="0031237E">
              <w:rPr>
                <w:color w:val="000000"/>
                <w:sz w:val="20"/>
                <w:szCs w:val="20"/>
              </w:rPr>
              <w:t>6190,35</w:t>
            </w:r>
          </w:p>
        </w:tc>
        <w:tc>
          <w:tcPr>
            <w:tcW w:w="1442" w:type="dxa"/>
            <w:noWrap/>
            <w:vAlign w:val="center"/>
          </w:tcPr>
          <w:p w:rsidR="00503744" w:rsidRPr="0031237E" w:rsidRDefault="00503744" w:rsidP="008D6A87">
            <w:pPr>
              <w:jc w:val="center"/>
              <w:rPr>
                <w:color w:val="000000"/>
                <w:sz w:val="20"/>
                <w:szCs w:val="20"/>
              </w:rPr>
            </w:pPr>
            <w:r w:rsidRPr="0031237E">
              <w:rPr>
                <w:color w:val="000000"/>
                <w:sz w:val="20"/>
                <w:szCs w:val="20"/>
              </w:rPr>
              <w:t>6376,06</w:t>
            </w:r>
          </w:p>
        </w:tc>
        <w:tc>
          <w:tcPr>
            <w:tcW w:w="1442" w:type="dxa"/>
            <w:noWrap/>
            <w:vAlign w:val="center"/>
          </w:tcPr>
          <w:p w:rsidR="00503744" w:rsidRPr="0031237E" w:rsidRDefault="00503744" w:rsidP="008D6A87">
            <w:pPr>
              <w:jc w:val="center"/>
              <w:rPr>
                <w:color w:val="000000"/>
                <w:sz w:val="20"/>
                <w:szCs w:val="20"/>
              </w:rPr>
            </w:pPr>
            <w:r w:rsidRPr="0031237E">
              <w:rPr>
                <w:color w:val="000000"/>
                <w:sz w:val="20"/>
                <w:szCs w:val="20"/>
              </w:rPr>
              <w:t>6567,34</w:t>
            </w:r>
          </w:p>
        </w:tc>
        <w:tc>
          <w:tcPr>
            <w:tcW w:w="1442" w:type="dxa"/>
            <w:noWrap/>
            <w:vAlign w:val="center"/>
          </w:tcPr>
          <w:p w:rsidR="00503744" w:rsidRPr="0031237E" w:rsidRDefault="00503744" w:rsidP="008D6A87">
            <w:pPr>
              <w:jc w:val="center"/>
              <w:rPr>
                <w:color w:val="000000"/>
                <w:sz w:val="20"/>
                <w:szCs w:val="20"/>
              </w:rPr>
            </w:pPr>
            <w:r w:rsidRPr="0031237E">
              <w:rPr>
                <w:color w:val="000000"/>
                <w:sz w:val="20"/>
                <w:szCs w:val="20"/>
              </w:rPr>
              <w:t>6764,36</w:t>
            </w:r>
          </w:p>
        </w:tc>
        <w:tc>
          <w:tcPr>
            <w:tcW w:w="1442" w:type="dxa"/>
            <w:noWrap/>
            <w:vAlign w:val="center"/>
          </w:tcPr>
          <w:p w:rsidR="00503744" w:rsidRPr="0031237E" w:rsidRDefault="00503744" w:rsidP="00481382">
            <w:pPr>
              <w:jc w:val="center"/>
              <w:rPr>
                <w:color w:val="000000"/>
                <w:sz w:val="20"/>
                <w:szCs w:val="20"/>
              </w:rPr>
            </w:pPr>
            <w:r w:rsidRPr="0031237E">
              <w:rPr>
                <w:color w:val="000000"/>
                <w:sz w:val="20"/>
                <w:szCs w:val="20"/>
              </w:rPr>
              <w:t>10538,66</w:t>
            </w:r>
          </w:p>
        </w:tc>
      </w:tr>
      <w:tr w:rsidR="00503744" w:rsidRPr="0031237E" w:rsidTr="00481382">
        <w:trPr>
          <w:trHeight w:val="300"/>
        </w:trPr>
        <w:tc>
          <w:tcPr>
            <w:tcW w:w="4555" w:type="dxa"/>
            <w:vAlign w:val="bottom"/>
          </w:tcPr>
          <w:p w:rsidR="00503744" w:rsidRPr="0031237E" w:rsidRDefault="00503744">
            <w:pPr>
              <w:jc w:val="both"/>
              <w:rPr>
                <w:color w:val="000000"/>
              </w:rPr>
            </w:pPr>
            <w:r w:rsidRPr="0031237E">
              <w:rPr>
                <w:color w:val="000000"/>
              </w:rPr>
              <w:t>Темп роста тарифа, %</w:t>
            </w:r>
          </w:p>
        </w:tc>
        <w:tc>
          <w:tcPr>
            <w:tcW w:w="1441" w:type="dxa"/>
            <w:vAlign w:val="center"/>
          </w:tcPr>
          <w:p w:rsidR="00503744" w:rsidRPr="0031237E" w:rsidRDefault="00503744" w:rsidP="008D6A87">
            <w:pPr>
              <w:jc w:val="center"/>
              <w:rPr>
                <w:color w:val="000000"/>
                <w:sz w:val="20"/>
                <w:szCs w:val="20"/>
              </w:rPr>
            </w:pPr>
            <w:r w:rsidRPr="0031237E">
              <w:rPr>
                <w:color w:val="000000"/>
                <w:sz w:val="20"/>
                <w:szCs w:val="20"/>
              </w:rPr>
              <w:t>-</w:t>
            </w:r>
          </w:p>
        </w:tc>
        <w:tc>
          <w:tcPr>
            <w:tcW w:w="1441" w:type="dxa"/>
            <w:noWrap/>
            <w:vAlign w:val="center"/>
          </w:tcPr>
          <w:p w:rsidR="00503744" w:rsidRPr="0031237E" w:rsidRDefault="00503744" w:rsidP="008D6A87">
            <w:pPr>
              <w:jc w:val="center"/>
              <w:rPr>
                <w:color w:val="000000"/>
                <w:sz w:val="20"/>
                <w:szCs w:val="20"/>
              </w:rPr>
            </w:pPr>
            <w:r w:rsidRPr="0031237E">
              <w:rPr>
                <w:color w:val="000000"/>
                <w:sz w:val="20"/>
                <w:szCs w:val="20"/>
              </w:rPr>
              <w:t>1,03</w:t>
            </w:r>
          </w:p>
        </w:tc>
        <w:tc>
          <w:tcPr>
            <w:tcW w:w="1442" w:type="dxa"/>
            <w:noWrap/>
            <w:vAlign w:val="center"/>
          </w:tcPr>
          <w:p w:rsidR="00503744" w:rsidRPr="0031237E" w:rsidRDefault="00503744" w:rsidP="008D6A87">
            <w:pPr>
              <w:jc w:val="center"/>
              <w:rPr>
                <w:color w:val="000000"/>
                <w:sz w:val="20"/>
                <w:szCs w:val="20"/>
              </w:rPr>
            </w:pPr>
            <w:r w:rsidRPr="0031237E">
              <w:rPr>
                <w:color w:val="000000"/>
                <w:sz w:val="20"/>
                <w:szCs w:val="20"/>
              </w:rPr>
              <w:t>1,03</w:t>
            </w:r>
          </w:p>
        </w:tc>
        <w:tc>
          <w:tcPr>
            <w:tcW w:w="1442" w:type="dxa"/>
            <w:noWrap/>
            <w:vAlign w:val="center"/>
          </w:tcPr>
          <w:p w:rsidR="00503744" w:rsidRPr="0031237E" w:rsidRDefault="00503744" w:rsidP="008D6A87">
            <w:pPr>
              <w:jc w:val="center"/>
              <w:rPr>
                <w:color w:val="000000"/>
                <w:sz w:val="20"/>
                <w:szCs w:val="20"/>
              </w:rPr>
            </w:pPr>
            <w:r w:rsidRPr="0031237E">
              <w:rPr>
                <w:color w:val="000000"/>
                <w:sz w:val="20"/>
                <w:szCs w:val="20"/>
              </w:rPr>
              <w:t>1,03</w:t>
            </w:r>
          </w:p>
        </w:tc>
        <w:tc>
          <w:tcPr>
            <w:tcW w:w="1442" w:type="dxa"/>
            <w:noWrap/>
            <w:vAlign w:val="center"/>
          </w:tcPr>
          <w:p w:rsidR="00503744" w:rsidRPr="0031237E" w:rsidRDefault="00503744" w:rsidP="008D6A87">
            <w:pPr>
              <w:jc w:val="center"/>
              <w:rPr>
                <w:color w:val="000000"/>
                <w:sz w:val="20"/>
                <w:szCs w:val="20"/>
              </w:rPr>
            </w:pPr>
            <w:r w:rsidRPr="0031237E">
              <w:rPr>
                <w:color w:val="000000"/>
                <w:sz w:val="20"/>
                <w:szCs w:val="20"/>
              </w:rPr>
              <w:t>1,03</w:t>
            </w:r>
          </w:p>
        </w:tc>
        <w:tc>
          <w:tcPr>
            <w:tcW w:w="1442" w:type="dxa"/>
            <w:noWrap/>
            <w:vAlign w:val="center"/>
          </w:tcPr>
          <w:p w:rsidR="00503744" w:rsidRPr="0031237E" w:rsidRDefault="00503744" w:rsidP="008D6A87">
            <w:pPr>
              <w:jc w:val="center"/>
              <w:rPr>
                <w:color w:val="000000"/>
                <w:sz w:val="20"/>
                <w:szCs w:val="20"/>
              </w:rPr>
            </w:pPr>
            <w:r w:rsidRPr="0031237E">
              <w:rPr>
                <w:color w:val="000000"/>
                <w:sz w:val="20"/>
                <w:szCs w:val="20"/>
              </w:rPr>
              <w:t>1,03</w:t>
            </w:r>
          </w:p>
        </w:tc>
        <w:tc>
          <w:tcPr>
            <w:tcW w:w="1442" w:type="dxa"/>
            <w:noWrap/>
            <w:vAlign w:val="center"/>
          </w:tcPr>
          <w:p w:rsidR="00503744" w:rsidRPr="0031237E" w:rsidRDefault="00503744" w:rsidP="00481382">
            <w:pPr>
              <w:jc w:val="center"/>
              <w:rPr>
                <w:color w:val="000000"/>
                <w:sz w:val="20"/>
                <w:szCs w:val="20"/>
              </w:rPr>
            </w:pPr>
            <w:r w:rsidRPr="0031237E">
              <w:rPr>
                <w:color w:val="000000"/>
                <w:sz w:val="20"/>
                <w:szCs w:val="20"/>
              </w:rPr>
              <w:t>1,51</w:t>
            </w:r>
          </w:p>
        </w:tc>
      </w:tr>
      <w:tr w:rsidR="00503744" w:rsidRPr="0031237E" w:rsidTr="00481382">
        <w:trPr>
          <w:trHeight w:val="300"/>
        </w:trPr>
        <w:tc>
          <w:tcPr>
            <w:tcW w:w="4555" w:type="dxa"/>
            <w:vAlign w:val="bottom"/>
          </w:tcPr>
          <w:p w:rsidR="00503744" w:rsidRPr="0031237E" w:rsidRDefault="00503744">
            <w:pPr>
              <w:jc w:val="both"/>
              <w:rPr>
                <w:color w:val="000000"/>
              </w:rPr>
            </w:pPr>
            <w:r w:rsidRPr="0031237E">
              <w:rPr>
                <w:color w:val="000000"/>
              </w:rPr>
              <w:t>Тариф на газоснабжение (на отопление), руб за 1000 куб.м. газа</w:t>
            </w:r>
          </w:p>
        </w:tc>
        <w:tc>
          <w:tcPr>
            <w:tcW w:w="1441" w:type="dxa"/>
            <w:vAlign w:val="center"/>
          </w:tcPr>
          <w:p w:rsidR="00503744" w:rsidRPr="0031237E" w:rsidRDefault="00503744" w:rsidP="008D6A87">
            <w:pPr>
              <w:jc w:val="center"/>
              <w:rPr>
                <w:color w:val="000000"/>
                <w:sz w:val="20"/>
                <w:szCs w:val="20"/>
              </w:rPr>
            </w:pPr>
            <w:r w:rsidRPr="0031237E">
              <w:rPr>
                <w:color w:val="000000"/>
                <w:sz w:val="20"/>
                <w:szCs w:val="20"/>
              </w:rPr>
              <w:t>5026,00</w:t>
            </w:r>
          </w:p>
        </w:tc>
        <w:tc>
          <w:tcPr>
            <w:tcW w:w="1441" w:type="dxa"/>
            <w:noWrap/>
            <w:vAlign w:val="center"/>
          </w:tcPr>
          <w:p w:rsidR="00503744" w:rsidRPr="0031237E" w:rsidRDefault="00503744" w:rsidP="008D6A87">
            <w:pPr>
              <w:jc w:val="center"/>
              <w:rPr>
                <w:color w:val="000000"/>
                <w:sz w:val="20"/>
                <w:szCs w:val="20"/>
              </w:rPr>
            </w:pPr>
            <w:r w:rsidRPr="0031237E">
              <w:rPr>
                <w:color w:val="000000"/>
                <w:sz w:val="20"/>
                <w:szCs w:val="20"/>
              </w:rPr>
              <w:t>5176,78</w:t>
            </w:r>
          </w:p>
        </w:tc>
        <w:tc>
          <w:tcPr>
            <w:tcW w:w="1442" w:type="dxa"/>
            <w:noWrap/>
            <w:vAlign w:val="center"/>
          </w:tcPr>
          <w:p w:rsidR="00503744" w:rsidRPr="0031237E" w:rsidRDefault="00503744" w:rsidP="008D6A87">
            <w:pPr>
              <w:jc w:val="center"/>
              <w:rPr>
                <w:color w:val="000000"/>
                <w:sz w:val="20"/>
                <w:szCs w:val="20"/>
              </w:rPr>
            </w:pPr>
            <w:r w:rsidRPr="0031237E">
              <w:rPr>
                <w:color w:val="000000"/>
                <w:sz w:val="20"/>
                <w:szCs w:val="20"/>
              </w:rPr>
              <w:t>5332,08</w:t>
            </w:r>
          </w:p>
        </w:tc>
        <w:tc>
          <w:tcPr>
            <w:tcW w:w="1442" w:type="dxa"/>
            <w:noWrap/>
            <w:vAlign w:val="center"/>
          </w:tcPr>
          <w:p w:rsidR="00503744" w:rsidRPr="0031237E" w:rsidRDefault="00503744" w:rsidP="008D6A87">
            <w:pPr>
              <w:jc w:val="center"/>
              <w:rPr>
                <w:color w:val="000000"/>
                <w:sz w:val="20"/>
                <w:szCs w:val="20"/>
              </w:rPr>
            </w:pPr>
            <w:r w:rsidRPr="0031237E">
              <w:rPr>
                <w:color w:val="000000"/>
                <w:sz w:val="20"/>
                <w:szCs w:val="20"/>
              </w:rPr>
              <w:t>5492,05</w:t>
            </w:r>
          </w:p>
        </w:tc>
        <w:tc>
          <w:tcPr>
            <w:tcW w:w="1442" w:type="dxa"/>
            <w:noWrap/>
            <w:vAlign w:val="center"/>
          </w:tcPr>
          <w:p w:rsidR="00503744" w:rsidRPr="0031237E" w:rsidRDefault="00503744" w:rsidP="008D6A87">
            <w:pPr>
              <w:jc w:val="center"/>
              <w:rPr>
                <w:color w:val="000000"/>
                <w:sz w:val="20"/>
                <w:szCs w:val="20"/>
              </w:rPr>
            </w:pPr>
            <w:r w:rsidRPr="0031237E">
              <w:rPr>
                <w:color w:val="000000"/>
                <w:sz w:val="20"/>
                <w:szCs w:val="20"/>
              </w:rPr>
              <w:t>5656,81</w:t>
            </w:r>
          </w:p>
        </w:tc>
        <w:tc>
          <w:tcPr>
            <w:tcW w:w="1442" w:type="dxa"/>
            <w:noWrap/>
            <w:vAlign w:val="center"/>
          </w:tcPr>
          <w:p w:rsidR="00503744" w:rsidRPr="0031237E" w:rsidRDefault="00503744" w:rsidP="008D6A87">
            <w:pPr>
              <w:jc w:val="center"/>
              <w:rPr>
                <w:color w:val="000000"/>
                <w:sz w:val="20"/>
                <w:szCs w:val="20"/>
              </w:rPr>
            </w:pPr>
            <w:r w:rsidRPr="0031237E">
              <w:rPr>
                <w:color w:val="000000"/>
                <w:sz w:val="20"/>
                <w:szCs w:val="20"/>
              </w:rPr>
              <w:t>5826,51</w:t>
            </w:r>
          </w:p>
        </w:tc>
        <w:tc>
          <w:tcPr>
            <w:tcW w:w="1442" w:type="dxa"/>
            <w:noWrap/>
            <w:vAlign w:val="center"/>
          </w:tcPr>
          <w:p w:rsidR="00503744" w:rsidRPr="0031237E" w:rsidRDefault="00503744" w:rsidP="00481382">
            <w:pPr>
              <w:jc w:val="center"/>
              <w:rPr>
                <w:color w:val="000000"/>
                <w:sz w:val="20"/>
                <w:szCs w:val="20"/>
              </w:rPr>
            </w:pPr>
            <w:r w:rsidRPr="0031237E">
              <w:rPr>
                <w:color w:val="000000"/>
                <w:sz w:val="20"/>
                <w:szCs w:val="20"/>
              </w:rPr>
              <w:t>9077,52</w:t>
            </w:r>
          </w:p>
        </w:tc>
      </w:tr>
      <w:tr w:rsidR="00503744" w:rsidRPr="0031237E" w:rsidTr="00481382">
        <w:trPr>
          <w:trHeight w:val="300"/>
        </w:trPr>
        <w:tc>
          <w:tcPr>
            <w:tcW w:w="4555" w:type="dxa"/>
            <w:vAlign w:val="bottom"/>
          </w:tcPr>
          <w:p w:rsidR="00503744" w:rsidRPr="0031237E" w:rsidRDefault="00503744">
            <w:pPr>
              <w:jc w:val="both"/>
              <w:rPr>
                <w:color w:val="000000"/>
              </w:rPr>
            </w:pPr>
            <w:r w:rsidRPr="0031237E">
              <w:rPr>
                <w:color w:val="000000"/>
              </w:rPr>
              <w:t>Темп роста тарифа, %</w:t>
            </w:r>
          </w:p>
        </w:tc>
        <w:tc>
          <w:tcPr>
            <w:tcW w:w="1441" w:type="dxa"/>
            <w:vAlign w:val="center"/>
          </w:tcPr>
          <w:p w:rsidR="00503744" w:rsidRPr="0031237E" w:rsidRDefault="00503744" w:rsidP="008D6A87">
            <w:pPr>
              <w:jc w:val="center"/>
              <w:rPr>
                <w:color w:val="000000"/>
                <w:sz w:val="20"/>
                <w:szCs w:val="20"/>
              </w:rPr>
            </w:pPr>
            <w:r w:rsidRPr="0031237E">
              <w:rPr>
                <w:color w:val="000000"/>
                <w:sz w:val="20"/>
                <w:szCs w:val="20"/>
              </w:rPr>
              <w:t>-</w:t>
            </w:r>
          </w:p>
        </w:tc>
        <w:tc>
          <w:tcPr>
            <w:tcW w:w="1441" w:type="dxa"/>
            <w:noWrap/>
            <w:vAlign w:val="center"/>
          </w:tcPr>
          <w:p w:rsidR="00503744" w:rsidRPr="0031237E" w:rsidRDefault="00503744" w:rsidP="008D6A87">
            <w:pPr>
              <w:jc w:val="center"/>
              <w:rPr>
                <w:color w:val="000000"/>
                <w:sz w:val="20"/>
                <w:szCs w:val="20"/>
              </w:rPr>
            </w:pPr>
            <w:r w:rsidRPr="0031237E">
              <w:rPr>
                <w:color w:val="000000"/>
                <w:sz w:val="20"/>
                <w:szCs w:val="20"/>
              </w:rPr>
              <w:t>1,03</w:t>
            </w:r>
          </w:p>
        </w:tc>
        <w:tc>
          <w:tcPr>
            <w:tcW w:w="1442" w:type="dxa"/>
            <w:noWrap/>
            <w:vAlign w:val="center"/>
          </w:tcPr>
          <w:p w:rsidR="00503744" w:rsidRPr="0031237E" w:rsidRDefault="00503744" w:rsidP="008D6A87">
            <w:pPr>
              <w:jc w:val="center"/>
              <w:rPr>
                <w:color w:val="000000"/>
                <w:sz w:val="20"/>
                <w:szCs w:val="20"/>
              </w:rPr>
            </w:pPr>
            <w:r w:rsidRPr="0031237E">
              <w:rPr>
                <w:color w:val="000000"/>
                <w:sz w:val="20"/>
                <w:szCs w:val="20"/>
              </w:rPr>
              <w:t>1,03</w:t>
            </w:r>
          </w:p>
        </w:tc>
        <w:tc>
          <w:tcPr>
            <w:tcW w:w="1442" w:type="dxa"/>
            <w:noWrap/>
            <w:vAlign w:val="center"/>
          </w:tcPr>
          <w:p w:rsidR="00503744" w:rsidRPr="0031237E" w:rsidRDefault="00503744" w:rsidP="008D6A87">
            <w:pPr>
              <w:jc w:val="center"/>
              <w:rPr>
                <w:color w:val="000000"/>
                <w:sz w:val="20"/>
                <w:szCs w:val="20"/>
              </w:rPr>
            </w:pPr>
            <w:r w:rsidRPr="0031237E">
              <w:rPr>
                <w:color w:val="000000"/>
                <w:sz w:val="20"/>
                <w:szCs w:val="20"/>
              </w:rPr>
              <w:t>1,03</w:t>
            </w:r>
          </w:p>
        </w:tc>
        <w:tc>
          <w:tcPr>
            <w:tcW w:w="1442" w:type="dxa"/>
            <w:noWrap/>
            <w:vAlign w:val="center"/>
          </w:tcPr>
          <w:p w:rsidR="00503744" w:rsidRPr="0031237E" w:rsidRDefault="00503744" w:rsidP="008D6A87">
            <w:pPr>
              <w:jc w:val="center"/>
              <w:rPr>
                <w:color w:val="000000"/>
                <w:sz w:val="20"/>
                <w:szCs w:val="20"/>
              </w:rPr>
            </w:pPr>
            <w:r w:rsidRPr="0031237E">
              <w:rPr>
                <w:color w:val="000000"/>
                <w:sz w:val="20"/>
                <w:szCs w:val="20"/>
              </w:rPr>
              <w:t>1,03</w:t>
            </w:r>
          </w:p>
        </w:tc>
        <w:tc>
          <w:tcPr>
            <w:tcW w:w="1442" w:type="dxa"/>
            <w:noWrap/>
            <w:vAlign w:val="center"/>
          </w:tcPr>
          <w:p w:rsidR="00503744" w:rsidRPr="0031237E" w:rsidRDefault="00503744" w:rsidP="008D6A87">
            <w:pPr>
              <w:jc w:val="center"/>
              <w:rPr>
                <w:color w:val="000000"/>
                <w:sz w:val="20"/>
                <w:szCs w:val="20"/>
              </w:rPr>
            </w:pPr>
            <w:r w:rsidRPr="0031237E">
              <w:rPr>
                <w:color w:val="000000"/>
                <w:sz w:val="20"/>
                <w:szCs w:val="20"/>
              </w:rPr>
              <w:t>1,03</w:t>
            </w:r>
          </w:p>
        </w:tc>
        <w:tc>
          <w:tcPr>
            <w:tcW w:w="1442" w:type="dxa"/>
            <w:noWrap/>
            <w:vAlign w:val="center"/>
          </w:tcPr>
          <w:p w:rsidR="00503744" w:rsidRPr="0031237E" w:rsidRDefault="00503744" w:rsidP="00481382">
            <w:pPr>
              <w:jc w:val="center"/>
              <w:rPr>
                <w:color w:val="000000"/>
                <w:sz w:val="20"/>
                <w:szCs w:val="20"/>
              </w:rPr>
            </w:pPr>
            <w:r w:rsidRPr="0031237E">
              <w:rPr>
                <w:color w:val="000000"/>
                <w:sz w:val="20"/>
                <w:szCs w:val="20"/>
              </w:rPr>
              <w:t>1,51</w:t>
            </w:r>
          </w:p>
        </w:tc>
      </w:tr>
    </w:tbl>
    <w:p w:rsidR="00503744" w:rsidRPr="0031237E" w:rsidRDefault="00503744" w:rsidP="0019589B">
      <w:pPr>
        <w:shd w:val="clear" w:color="auto" w:fill="FFFFFF"/>
        <w:tabs>
          <w:tab w:val="left" w:pos="6946"/>
          <w:tab w:val="left" w:pos="9498"/>
        </w:tabs>
        <w:ind w:right="57"/>
        <w:rPr>
          <w:sz w:val="20"/>
          <w:szCs w:val="20"/>
        </w:rPr>
        <w:sectPr w:rsidR="00503744" w:rsidRPr="0031237E" w:rsidSect="000F1C9D">
          <w:headerReference w:type="default" r:id="rId49"/>
          <w:footerReference w:type="default" r:id="rId50"/>
          <w:pgSz w:w="16838" w:h="11906" w:orient="landscape"/>
          <w:pgMar w:top="1134" w:right="1134" w:bottom="851" w:left="1134" w:header="709" w:footer="510" w:gutter="0"/>
          <w:cols w:space="708"/>
          <w:docGrid w:linePitch="360"/>
        </w:sectPr>
      </w:pPr>
    </w:p>
    <w:bookmarkEnd w:id="47"/>
    <w:p w:rsidR="00503744" w:rsidRPr="0031237E" w:rsidRDefault="00503744" w:rsidP="008C038C">
      <w:pPr>
        <w:pStyle w:val="a5"/>
        <w:spacing w:before="0" w:after="0"/>
      </w:pPr>
      <w:r w:rsidRPr="0031237E">
        <w:lastRenderedPageBreak/>
        <w:t>Расчет произведен на основании тарифов, устанавливаемых до конца 2018 г. с учетом планируемых мероприятий в отношении коммунальной сферы МО, а также с применением предельных максимальных индексов на регулируемые цены (тарифы) на продукцию (услуги) отраслей инфраструктурного сектора (Прогноз социально-экономического развития Российской Федерации на 2017 год и на плановый период 2018 и 2019 годов, разработанный Минэкономразвития России 24.11.2016 г.).</w:t>
      </w:r>
    </w:p>
    <w:p w:rsidR="00503744" w:rsidRPr="0031237E" w:rsidRDefault="00503744" w:rsidP="00E63AAF">
      <w:pPr>
        <w:pStyle w:val="2"/>
        <w:numPr>
          <w:ilvl w:val="1"/>
          <w:numId w:val="14"/>
        </w:numPr>
        <w:ind w:left="0"/>
      </w:pPr>
      <w:bookmarkStart w:id="48" w:name="_Toc528240132"/>
      <w:r w:rsidRPr="0031237E">
        <w:t>Проверка доступности тарифов для населения</w:t>
      </w:r>
      <w:bookmarkEnd w:id="48"/>
    </w:p>
    <w:p w:rsidR="00503744" w:rsidRPr="0031237E" w:rsidRDefault="00503744" w:rsidP="008C038C">
      <w:pPr>
        <w:pStyle w:val="a5"/>
        <w:spacing w:before="0" w:after="0"/>
        <w:rPr>
          <w:color w:val="000000"/>
        </w:rPr>
      </w:pPr>
      <w:r w:rsidRPr="0031237E">
        <w:rPr>
          <w:color w:val="000000"/>
        </w:rPr>
        <w:t xml:space="preserve">В основе определения доступности платы за коммунальные услуги лежит прогноз совокупного платежа населения Станционного сельсовета по всем видам коммунальных услуг.  </w:t>
      </w:r>
    </w:p>
    <w:p w:rsidR="00503744" w:rsidRPr="0031237E" w:rsidRDefault="00503744" w:rsidP="008C038C">
      <w:pPr>
        <w:pStyle w:val="a5"/>
        <w:spacing w:before="0" w:after="0"/>
        <w:rPr>
          <w:color w:val="000000"/>
        </w:rPr>
      </w:pPr>
      <w:r w:rsidRPr="0031237E">
        <w:rPr>
          <w:color w:val="000000"/>
        </w:rPr>
        <w:t xml:space="preserve">Понятие «доступность для потребителей услуг организаций коммунального комплекса» введено </w:t>
      </w:r>
      <w:r w:rsidRPr="0031237E">
        <w:t>Федеральным законом от 26.12.2005 № 184-ФЗ «О внесении изменений в Федеральный закон «Об основах регулирования тарифов организаций коммунального комплекса».</w:t>
      </w:r>
    </w:p>
    <w:p w:rsidR="00503744" w:rsidRPr="0031237E" w:rsidRDefault="00503744" w:rsidP="008C038C">
      <w:pPr>
        <w:autoSpaceDE w:val="0"/>
        <w:autoSpaceDN w:val="0"/>
        <w:adjustRightInd w:val="0"/>
        <w:ind w:firstLine="567"/>
        <w:jc w:val="both"/>
        <w:rPr>
          <w:color w:val="000000"/>
        </w:rPr>
      </w:pPr>
      <w:r w:rsidRPr="0031237E">
        <w:rPr>
          <w:color w:val="000000"/>
        </w:rPr>
        <w:t>В соответствии с частью 4 статьи 154 Жилищного кодекса Российской Федерации структура платы граждан за коммунальные услуги состоит из платы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503744" w:rsidRPr="0031237E" w:rsidRDefault="00503744" w:rsidP="008C038C">
      <w:pPr>
        <w:pStyle w:val="a5"/>
        <w:spacing w:before="0" w:after="0"/>
        <w:rPr>
          <w:color w:val="000000"/>
        </w:rPr>
      </w:pPr>
      <w:r w:rsidRPr="0031237E">
        <w:rPr>
          <w:color w:val="000000"/>
        </w:rPr>
        <w:t>Логическая последовательность действий по определению доступности для граждан платы за коммунальные услуги определена Методическими указаниями по расчету предельных индексов изменения размера платы граждан за коммунальные услуги, утвержденными приказом Министерства регионального развития Российской Федерации от 23.08.2010 № 378.</w:t>
      </w:r>
    </w:p>
    <w:p w:rsidR="00503744" w:rsidRPr="0031237E" w:rsidRDefault="00503744" w:rsidP="008C038C">
      <w:pPr>
        <w:pStyle w:val="a5"/>
        <w:spacing w:before="0" w:after="0"/>
        <w:rPr>
          <w:color w:val="000000"/>
        </w:rPr>
      </w:pPr>
      <w:r w:rsidRPr="0031237E">
        <w:rPr>
          <w:color w:val="000000"/>
        </w:rPr>
        <w:t>Таким образом, в целях оценки доступности для граждан Станционного сельсовета платы за коммунальные услуги применяются следующие критерии, установленные Постановлением  Правительства Новосибирской области от 22.09.2011 №407-п «О системе критериев доступности для населения Новосибирской области платы за коммунальные услуги»:</w:t>
      </w:r>
    </w:p>
    <w:p w:rsidR="00503744" w:rsidRPr="0031237E" w:rsidRDefault="00503744" w:rsidP="008C038C">
      <w:pPr>
        <w:pStyle w:val="a0"/>
        <w:ind w:left="0" w:firstLine="567"/>
        <w:rPr>
          <w:color w:val="000000"/>
        </w:rPr>
      </w:pPr>
      <w:r w:rsidRPr="0031237E">
        <w:rPr>
          <w:color w:val="000000"/>
        </w:rPr>
        <w:t>доля расходов на коммунальные услуги в совокупном доходе семьи – не более 22 %;</w:t>
      </w:r>
    </w:p>
    <w:p w:rsidR="00503744" w:rsidRPr="0031237E" w:rsidRDefault="00503744" w:rsidP="008C038C">
      <w:pPr>
        <w:pStyle w:val="a0"/>
        <w:ind w:left="0" w:firstLine="567"/>
        <w:rPr>
          <w:color w:val="000000"/>
        </w:rPr>
      </w:pPr>
      <w:r w:rsidRPr="0031237E">
        <w:rPr>
          <w:color w:val="000000"/>
        </w:rPr>
        <w:t>доля населения с доходами ниже прожиточного минимума – не более 18 %;</w:t>
      </w:r>
    </w:p>
    <w:p w:rsidR="00503744" w:rsidRPr="0031237E" w:rsidRDefault="00503744" w:rsidP="008C038C">
      <w:pPr>
        <w:pStyle w:val="a0"/>
        <w:ind w:left="0" w:firstLine="567"/>
        <w:rPr>
          <w:color w:val="000000"/>
        </w:rPr>
      </w:pPr>
      <w:r w:rsidRPr="0031237E">
        <w:rPr>
          <w:color w:val="000000"/>
        </w:rPr>
        <w:t>доля получателей субсидий на оплату коммунальных услуг в общей численности населения – не более 25%;</w:t>
      </w:r>
    </w:p>
    <w:p w:rsidR="00503744" w:rsidRPr="0031237E" w:rsidRDefault="00503744" w:rsidP="008C038C">
      <w:pPr>
        <w:pStyle w:val="a0"/>
        <w:ind w:left="0" w:firstLine="567"/>
        <w:rPr>
          <w:color w:val="000000"/>
        </w:rPr>
      </w:pPr>
      <w:r w:rsidRPr="0031237E">
        <w:rPr>
          <w:color w:val="000000"/>
        </w:rPr>
        <w:t>уровень собираемости платежей за коммунальные услуги – не менее 95 %.</w:t>
      </w:r>
    </w:p>
    <w:p w:rsidR="00503744" w:rsidRPr="0031237E" w:rsidRDefault="00503744" w:rsidP="0019589B">
      <w:pPr>
        <w:pStyle w:val="a5"/>
        <w:tabs>
          <w:tab w:val="left" w:pos="142"/>
        </w:tabs>
        <w:spacing w:before="0" w:after="0"/>
      </w:pPr>
      <w:r w:rsidRPr="0031237E">
        <w:rPr>
          <w:color w:val="000000"/>
        </w:rPr>
        <w:t>С целью учета риска негативных тенденций в мировой и российской экономики для расчета совокупного платежа граждан за коммунальные услуги принят размер тарифа с наибольшим возможным ростом</w:t>
      </w:r>
      <w:r w:rsidRPr="0031237E">
        <w:t>).</w:t>
      </w:r>
    </w:p>
    <w:p w:rsidR="00503744" w:rsidRPr="0031237E" w:rsidRDefault="00503744" w:rsidP="0019589B">
      <w:pPr>
        <w:pStyle w:val="a5"/>
        <w:spacing w:before="0" w:after="0"/>
        <w:rPr>
          <w:color w:val="000000"/>
        </w:rPr>
      </w:pPr>
    </w:p>
    <w:p w:rsidR="00503744" w:rsidRPr="0031237E" w:rsidRDefault="00503744" w:rsidP="0019589B">
      <w:pPr>
        <w:pStyle w:val="a5"/>
        <w:spacing w:before="0" w:after="0"/>
        <w:rPr>
          <w:color w:val="000000"/>
        </w:rPr>
        <w:sectPr w:rsidR="00503744" w:rsidRPr="0031237E" w:rsidSect="00175983">
          <w:headerReference w:type="default" r:id="rId51"/>
          <w:footerReference w:type="default" r:id="rId52"/>
          <w:type w:val="nextColumn"/>
          <w:pgSz w:w="11906" w:h="16838"/>
          <w:pgMar w:top="1134" w:right="851" w:bottom="1134" w:left="1134" w:header="709" w:footer="709" w:gutter="0"/>
          <w:cols w:space="708"/>
          <w:docGrid w:linePitch="360"/>
        </w:sectPr>
      </w:pPr>
    </w:p>
    <w:p w:rsidR="00503744" w:rsidRPr="0031237E" w:rsidRDefault="00503744" w:rsidP="0019589B">
      <w:pPr>
        <w:shd w:val="clear" w:color="auto" w:fill="FFFFFF"/>
        <w:tabs>
          <w:tab w:val="left" w:pos="709"/>
          <w:tab w:val="left" w:pos="9498"/>
        </w:tabs>
        <w:ind w:right="6"/>
        <w:jc w:val="right"/>
        <w:rPr>
          <w:i/>
        </w:rPr>
      </w:pPr>
      <w:r w:rsidRPr="0031237E">
        <w:rPr>
          <w:i/>
        </w:rPr>
        <w:lastRenderedPageBreak/>
        <w:t>Таблица 6.3-1</w:t>
      </w:r>
    </w:p>
    <w:p w:rsidR="00503744" w:rsidRPr="0031237E" w:rsidRDefault="00503744" w:rsidP="0019589B">
      <w:pPr>
        <w:shd w:val="clear" w:color="auto" w:fill="FFFFFF"/>
        <w:tabs>
          <w:tab w:val="left" w:pos="709"/>
          <w:tab w:val="left" w:pos="9498"/>
        </w:tabs>
        <w:spacing w:after="240"/>
        <w:ind w:right="6"/>
        <w:jc w:val="center"/>
      </w:pPr>
      <w:r w:rsidRPr="0031237E">
        <w:t>Прогноз тарифов на коммунальные услуги и суммарные затраты  населения за услуги ЖКХ на период до 2037 г.</w:t>
      </w:r>
    </w:p>
    <w:tbl>
      <w:tblPr>
        <w:tblW w:w="15227" w:type="dxa"/>
        <w:tblInd w:w="103" w:type="dxa"/>
        <w:tblLayout w:type="fixed"/>
        <w:tblLook w:val="00A0"/>
      </w:tblPr>
      <w:tblGrid>
        <w:gridCol w:w="890"/>
        <w:gridCol w:w="5841"/>
        <w:gridCol w:w="1416"/>
        <w:gridCol w:w="1416"/>
        <w:gridCol w:w="1416"/>
        <w:gridCol w:w="1416"/>
        <w:gridCol w:w="1416"/>
        <w:gridCol w:w="1416"/>
      </w:tblGrid>
      <w:tr w:rsidR="00503744" w:rsidRPr="0031237E" w:rsidTr="00A2421E">
        <w:trPr>
          <w:trHeight w:val="315"/>
        </w:trPr>
        <w:tc>
          <w:tcPr>
            <w:tcW w:w="890" w:type="dxa"/>
            <w:vMerge w:val="restart"/>
            <w:tcBorders>
              <w:top w:val="single" w:sz="4" w:space="0" w:color="auto"/>
              <w:left w:val="single" w:sz="4" w:space="0" w:color="auto"/>
              <w:right w:val="single" w:sz="4" w:space="0" w:color="auto"/>
            </w:tcBorders>
            <w:vAlign w:val="center"/>
          </w:tcPr>
          <w:p w:rsidR="00503744" w:rsidRPr="0031237E" w:rsidRDefault="00503744" w:rsidP="00A2421E">
            <w:pPr>
              <w:jc w:val="center"/>
              <w:rPr>
                <w:color w:val="000000"/>
              </w:rPr>
            </w:pPr>
            <w:r w:rsidRPr="0031237E">
              <w:rPr>
                <w:color w:val="000000"/>
              </w:rPr>
              <w:t>№ п/п</w:t>
            </w:r>
          </w:p>
          <w:p w:rsidR="00503744" w:rsidRPr="0031237E" w:rsidRDefault="00503744" w:rsidP="00A2421E">
            <w:pPr>
              <w:jc w:val="center"/>
              <w:rPr>
                <w:color w:val="000000"/>
              </w:rPr>
            </w:pPr>
          </w:p>
        </w:tc>
        <w:tc>
          <w:tcPr>
            <w:tcW w:w="5841" w:type="dxa"/>
            <w:vMerge w:val="restart"/>
            <w:tcBorders>
              <w:top w:val="single" w:sz="4" w:space="0" w:color="auto"/>
              <w:left w:val="single" w:sz="4" w:space="0" w:color="auto"/>
              <w:bottom w:val="single" w:sz="4" w:space="0" w:color="auto"/>
              <w:right w:val="single" w:sz="4" w:space="0" w:color="auto"/>
            </w:tcBorders>
            <w:noWrap/>
            <w:vAlign w:val="center"/>
          </w:tcPr>
          <w:p w:rsidR="00503744" w:rsidRPr="0031237E" w:rsidRDefault="00503744" w:rsidP="00A2421E">
            <w:pPr>
              <w:jc w:val="center"/>
              <w:rPr>
                <w:color w:val="000000"/>
              </w:rPr>
            </w:pPr>
            <w:r w:rsidRPr="0031237E">
              <w:rPr>
                <w:color w:val="000000"/>
              </w:rPr>
              <w:t>Наименование услуги</w:t>
            </w:r>
          </w:p>
        </w:tc>
        <w:tc>
          <w:tcPr>
            <w:tcW w:w="8496" w:type="dxa"/>
            <w:gridSpan w:val="6"/>
            <w:tcBorders>
              <w:top w:val="single" w:sz="4" w:space="0" w:color="auto"/>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Годы (прогноз)</w:t>
            </w:r>
          </w:p>
        </w:tc>
      </w:tr>
      <w:tr w:rsidR="00503744" w:rsidRPr="0031237E" w:rsidTr="00A2421E">
        <w:trPr>
          <w:trHeight w:val="630"/>
        </w:trPr>
        <w:tc>
          <w:tcPr>
            <w:tcW w:w="890" w:type="dxa"/>
            <w:vMerge/>
            <w:tcBorders>
              <w:left w:val="single" w:sz="4" w:space="0" w:color="auto"/>
              <w:bottom w:val="single" w:sz="4" w:space="0" w:color="auto"/>
              <w:right w:val="single" w:sz="4" w:space="0" w:color="auto"/>
            </w:tcBorders>
          </w:tcPr>
          <w:p w:rsidR="00503744" w:rsidRPr="0031237E" w:rsidRDefault="00503744" w:rsidP="00A2421E">
            <w:pPr>
              <w:jc w:val="center"/>
              <w:rPr>
                <w:color w:val="000000"/>
              </w:rPr>
            </w:pPr>
          </w:p>
        </w:tc>
        <w:tc>
          <w:tcPr>
            <w:tcW w:w="5841" w:type="dxa"/>
            <w:vMerge/>
            <w:tcBorders>
              <w:top w:val="single" w:sz="4" w:space="0" w:color="auto"/>
              <w:left w:val="single" w:sz="4" w:space="0" w:color="auto"/>
              <w:bottom w:val="single" w:sz="4" w:space="0" w:color="auto"/>
              <w:right w:val="single" w:sz="4" w:space="0" w:color="auto"/>
            </w:tcBorders>
            <w:vAlign w:val="center"/>
          </w:tcPr>
          <w:p w:rsidR="00503744" w:rsidRPr="0031237E" w:rsidRDefault="00503744" w:rsidP="00A2421E">
            <w:pPr>
              <w:rPr>
                <w:color w:val="000000"/>
              </w:rPr>
            </w:pP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2019</w:t>
            </w:r>
          </w:p>
        </w:tc>
        <w:tc>
          <w:tcPr>
            <w:tcW w:w="1416" w:type="dxa"/>
            <w:tcBorders>
              <w:top w:val="nil"/>
              <w:left w:val="nil"/>
              <w:bottom w:val="single" w:sz="4" w:space="0" w:color="auto"/>
              <w:right w:val="single" w:sz="4" w:space="0" w:color="auto"/>
            </w:tcBorders>
            <w:vAlign w:val="bottom"/>
          </w:tcPr>
          <w:p w:rsidR="00503744" w:rsidRPr="0031237E" w:rsidRDefault="00503744" w:rsidP="00A2421E">
            <w:pPr>
              <w:jc w:val="center"/>
              <w:rPr>
                <w:color w:val="000000"/>
              </w:rPr>
            </w:pPr>
            <w:r w:rsidRPr="0031237E">
              <w:rPr>
                <w:color w:val="000000"/>
              </w:rPr>
              <w:t>2020</w:t>
            </w:r>
          </w:p>
        </w:tc>
        <w:tc>
          <w:tcPr>
            <w:tcW w:w="1416" w:type="dxa"/>
            <w:tcBorders>
              <w:top w:val="nil"/>
              <w:left w:val="nil"/>
              <w:bottom w:val="single" w:sz="4" w:space="0" w:color="auto"/>
              <w:right w:val="single" w:sz="4" w:space="0" w:color="auto"/>
            </w:tcBorders>
            <w:vAlign w:val="bottom"/>
          </w:tcPr>
          <w:p w:rsidR="00503744" w:rsidRPr="0031237E" w:rsidRDefault="00503744" w:rsidP="00A2421E">
            <w:pPr>
              <w:jc w:val="center"/>
              <w:rPr>
                <w:color w:val="000000"/>
              </w:rPr>
            </w:pPr>
            <w:r w:rsidRPr="0031237E">
              <w:rPr>
                <w:color w:val="000000"/>
              </w:rPr>
              <w:t>2021</w:t>
            </w:r>
          </w:p>
        </w:tc>
        <w:tc>
          <w:tcPr>
            <w:tcW w:w="1416" w:type="dxa"/>
            <w:tcBorders>
              <w:top w:val="nil"/>
              <w:left w:val="nil"/>
              <w:bottom w:val="single" w:sz="4" w:space="0" w:color="auto"/>
              <w:right w:val="single" w:sz="4" w:space="0" w:color="auto"/>
            </w:tcBorders>
            <w:vAlign w:val="bottom"/>
          </w:tcPr>
          <w:p w:rsidR="00503744" w:rsidRPr="0031237E" w:rsidRDefault="00503744" w:rsidP="00A2421E">
            <w:pPr>
              <w:jc w:val="center"/>
              <w:rPr>
                <w:color w:val="000000"/>
              </w:rPr>
            </w:pPr>
            <w:r w:rsidRPr="0031237E">
              <w:rPr>
                <w:color w:val="000000"/>
              </w:rPr>
              <w:t>2022</w:t>
            </w:r>
          </w:p>
        </w:tc>
        <w:tc>
          <w:tcPr>
            <w:tcW w:w="1416" w:type="dxa"/>
            <w:tcBorders>
              <w:top w:val="nil"/>
              <w:left w:val="nil"/>
              <w:bottom w:val="single" w:sz="4" w:space="0" w:color="auto"/>
              <w:right w:val="single" w:sz="4" w:space="0" w:color="auto"/>
            </w:tcBorders>
            <w:vAlign w:val="bottom"/>
          </w:tcPr>
          <w:p w:rsidR="00503744" w:rsidRPr="0031237E" w:rsidRDefault="00503744" w:rsidP="00A2421E">
            <w:pPr>
              <w:jc w:val="center"/>
              <w:rPr>
                <w:color w:val="000000"/>
              </w:rPr>
            </w:pPr>
            <w:r w:rsidRPr="0031237E">
              <w:rPr>
                <w:color w:val="000000"/>
              </w:rPr>
              <w:t>2023</w:t>
            </w:r>
          </w:p>
        </w:tc>
        <w:tc>
          <w:tcPr>
            <w:tcW w:w="1416" w:type="dxa"/>
            <w:tcBorders>
              <w:top w:val="nil"/>
              <w:left w:val="nil"/>
              <w:bottom w:val="single" w:sz="4" w:space="0" w:color="auto"/>
              <w:right w:val="single" w:sz="4" w:space="0" w:color="auto"/>
            </w:tcBorders>
            <w:vAlign w:val="bottom"/>
          </w:tcPr>
          <w:p w:rsidR="00503744" w:rsidRPr="0031237E" w:rsidRDefault="00503744" w:rsidP="00A2421E">
            <w:pPr>
              <w:jc w:val="center"/>
              <w:rPr>
                <w:color w:val="000000"/>
              </w:rPr>
            </w:pPr>
            <w:r w:rsidRPr="0031237E">
              <w:rPr>
                <w:color w:val="000000"/>
              </w:rPr>
              <w:t>2024-2037</w:t>
            </w:r>
          </w:p>
        </w:tc>
      </w:tr>
      <w:tr w:rsidR="00503744" w:rsidRPr="0031237E" w:rsidTr="005A07BD">
        <w:trPr>
          <w:trHeight w:val="315"/>
        </w:trPr>
        <w:tc>
          <w:tcPr>
            <w:tcW w:w="890" w:type="dxa"/>
            <w:vMerge w:val="restart"/>
            <w:tcBorders>
              <w:top w:val="nil"/>
              <w:left w:val="single" w:sz="4" w:space="0" w:color="auto"/>
              <w:right w:val="single" w:sz="4" w:space="0" w:color="auto"/>
            </w:tcBorders>
            <w:vAlign w:val="center"/>
          </w:tcPr>
          <w:p w:rsidR="00503744" w:rsidRPr="0031237E" w:rsidRDefault="00503744" w:rsidP="00A2421E">
            <w:pPr>
              <w:jc w:val="center"/>
              <w:rPr>
                <w:color w:val="000000"/>
              </w:rPr>
            </w:pPr>
            <w:r w:rsidRPr="0031237E">
              <w:rPr>
                <w:color w:val="000000"/>
              </w:rPr>
              <w:t>1</w:t>
            </w:r>
          </w:p>
        </w:tc>
        <w:tc>
          <w:tcPr>
            <w:tcW w:w="5841" w:type="dxa"/>
            <w:tcBorders>
              <w:top w:val="nil"/>
              <w:left w:val="nil"/>
              <w:bottom w:val="single" w:sz="4" w:space="0" w:color="auto"/>
              <w:right w:val="single" w:sz="4" w:space="0" w:color="auto"/>
            </w:tcBorders>
            <w:noWrap/>
            <w:vAlign w:val="bottom"/>
          </w:tcPr>
          <w:p w:rsidR="00503744" w:rsidRPr="0031237E" w:rsidRDefault="00503744" w:rsidP="00A2421E">
            <w:pPr>
              <w:rPr>
                <w:color w:val="000000"/>
              </w:rPr>
            </w:pPr>
            <w:r w:rsidRPr="0031237E">
              <w:rPr>
                <w:color w:val="000000"/>
              </w:rPr>
              <w:t>Тариф на холодное водоснабжение, руб. за 1куб. м.</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18,21</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18,76</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19,32</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19,90</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20,50</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31,93</w:t>
            </w:r>
          </w:p>
        </w:tc>
      </w:tr>
      <w:tr w:rsidR="00503744" w:rsidRPr="0031237E" w:rsidTr="005A07BD">
        <w:trPr>
          <w:trHeight w:val="315"/>
        </w:trPr>
        <w:tc>
          <w:tcPr>
            <w:tcW w:w="890" w:type="dxa"/>
            <w:vMerge/>
            <w:tcBorders>
              <w:left w:val="single" w:sz="4" w:space="0" w:color="auto"/>
              <w:bottom w:val="single" w:sz="4" w:space="0" w:color="auto"/>
              <w:right w:val="single" w:sz="4" w:space="0" w:color="auto"/>
            </w:tcBorders>
            <w:vAlign w:val="center"/>
          </w:tcPr>
          <w:p w:rsidR="00503744" w:rsidRPr="0031237E" w:rsidRDefault="00503744" w:rsidP="00A2421E">
            <w:pPr>
              <w:jc w:val="center"/>
              <w:rPr>
                <w:color w:val="000000"/>
              </w:rPr>
            </w:pPr>
          </w:p>
        </w:tc>
        <w:tc>
          <w:tcPr>
            <w:tcW w:w="5841" w:type="dxa"/>
            <w:tcBorders>
              <w:top w:val="nil"/>
              <w:left w:val="nil"/>
              <w:bottom w:val="single" w:sz="4" w:space="0" w:color="auto"/>
              <w:right w:val="single" w:sz="4" w:space="0" w:color="auto"/>
            </w:tcBorders>
            <w:noWrap/>
            <w:vAlign w:val="bottom"/>
          </w:tcPr>
          <w:p w:rsidR="00503744" w:rsidRPr="0031237E" w:rsidRDefault="00503744" w:rsidP="00A2421E">
            <w:pPr>
              <w:rPr>
                <w:color w:val="000000"/>
              </w:rPr>
            </w:pPr>
            <w:r w:rsidRPr="0031237E">
              <w:rPr>
                <w:color w:val="000000"/>
              </w:rPr>
              <w:t>Общие расходы семьи за месяц за водоснабжение, руб.</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341,45</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351,69</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362,24</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373,11</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384,30</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598,73</w:t>
            </w:r>
          </w:p>
        </w:tc>
      </w:tr>
      <w:tr w:rsidR="00503744" w:rsidRPr="0031237E" w:rsidTr="005A07BD">
        <w:trPr>
          <w:trHeight w:val="315"/>
        </w:trPr>
        <w:tc>
          <w:tcPr>
            <w:tcW w:w="890" w:type="dxa"/>
            <w:vMerge w:val="restart"/>
            <w:tcBorders>
              <w:top w:val="nil"/>
              <w:left w:val="single" w:sz="4" w:space="0" w:color="auto"/>
              <w:right w:val="single" w:sz="4" w:space="0" w:color="auto"/>
            </w:tcBorders>
            <w:vAlign w:val="center"/>
          </w:tcPr>
          <w:p w:rsidR="00503744" w:rsidRPr="0031237E" w:rsidRDefault="00503744" w:rsidP="00A2421E">
            <w:pPr>
              <w:jc w:val="center"/>
              <w:rPr>
                <w:color w:val="000000"/>
              </w:rPr>
            </w:pPr>
            <w:r w:rsidRPr="0031237E">
              <w:rPr>
                <w:color w:val="000000"/>
              </w:rPr>
              <w:t>2</w:t>
            </w:r>
          </w:p>
        </w:tc>
        <w:tc>
          <w:tcPr>
            <w:tcW w:w="5841" w:type="dxa"/>
            <w:tcBorders>
              <w:top w:val="nil"/>
              <w:left w:val="nil"/>
              <w:bottom w:val="single" w:sz="4" w:space="0" w:color="auto"/>
              <w:right w:val="single" w:sz="4" w:space="0" w:color="auto"/>
            </w:tcBorders>
            <w:noWrap/>
            <w:vAlign w:val="bottom"/>
          </w:tcPr>
          <w:p w:rsidR="00503744" w:rsidRPr="0031237E" w:rsidRDefault="00503744" w:rsidP="00A2421E">
            <w:pPr>
              <w:rPr>
                <w:color w:val="000000"/>
              </w:rPr>
            </w:pPr>
            <w:r w:rsidRPr="0031237E">
              <w:rPr>
                <w:color w:val="000000"/>
              </w:rPr>
              <w:t>Тариф за водоотведение, руб. за 1 куб. м.</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13,98</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14,40</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14,83</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15,27</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15,73</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24,51</w:t>
            </w:r>
          </w:p>
        </w:tc>
      </w:tr>
      <w:tr w:rsidR="00503744" w:rsidRPr="0031237E" w:rsidTr="005A07BD">
        <w:trPr>
          <w:trHeight w:val="315"/>
        </w:trPr>
        <w:tc>
          <w:tcPr>
            <w:tcW w:w="890" w:type="dxa"/>
            <w:vMerge/>
            <w:tcBorders>
              <w:left w:val="single" w:sz="4" w:space="0" w:color="auto"/>
              <w:bottom w:val="single" w:sz="4" w:space="0" w:color="auto"/>
              <w:right w:val="single" w:sz="4" w:space="0" w:color="auto"/>
            </w:tcBorders>
            <w:vAlign w:val="center"/>
          </w:tcPr>
          <w:p w:rsidR="00503744" w:rsidRPr="0031237E" w:rsidRDefault="00503744" w:rsidP="00A2421E">
            <w:pPr>
              <w:jc w:val="center"/>
              <w:rPr>
                <w:color w:val="000000"/>
              </w:rPr>
            </w:pPr>
          </w:p>
        </w:tc>
        <w:tc>
          <w:tcPr>
            <w:tcW w:w="5841" w:type="dxa"/>
            <w:tcBorders>
              <w:top w:val="nil"/>
              <w:left w:val="nil"/>
              <w:bottom w:val="single" w:sz="4" w:space="0" w:color="auto"/>
              <w:right w:val="single" w:sz="4" w:space="0" w:color="auto"/>
            </w:tcBorders>
            <w:noWrap/>
            <w:vAlign w:val="bottom"/>
          </w:tcPr>
          <w:p w:rsidR="00503744" w:rsidRPr="0031237E" w:rsidRDefault="00503744" w:rsidP="00A2421E">
            <w:pPr>
              <w:rPr>
                <w:color w:val="000000"/>
              </w:rPr>
            </w:pPr>
            <w:r w:rsidRPr="0031237E">
              <w:rPr>
                <w:color w:val="000000"/>
              </w:rPr>
              <w:t>Общие расходы семьи за водоотведение, руб.</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262,07</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269,93</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278,03</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286,37</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294,96</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459,54</w:t>
            </w:r>
          </w:p>
        </w:tc>
      </w:tr>
      <w:tr w:rsidR="00503744" w:rsidRPr="0031237E" w:rsidTr="005A07BD">
        <w:trPr>
          <w:trHeight w:val="315"/>
        </w:trPr>
        <w:tc>
          <w:tcPr>
            <w:tcW w:w="890" w:type="dxa"/>
            <w:vMerge w:val="restart"/>
            <w:tcBorders>
              <w:top w:val="nil"/>
              <w:left w:val="single" w:sz="4" w:space="0" w:color="auto"/>
              <w:right w:val="single" w:sz="4" w:space="0" w:color="auto"/>
            </w:tcBorders>
            <w:vAlign w:val="center"/>
          </w:tcPr>
          <w:p w:rsidR="00503744" w:rsidRPr="0031237E" w:rsidRDefault="00503744" w:rsidP="00A2421E">
            <w:pPr>
              <w:jc w:val="center"/>
              <w:rPr>
                <w:color w:val="000000"/>
              </w:rPr>
            </w:pPr>
            <w:r w:rsidRPr="0031237E">
              <w:rPr>
                <w:color w:val="000000"/>
              </w:rPr>
              <w:t>3</w:t>
            </w:r>
          </w:p>
        </w:tc>
        <w:tc>
          <w:tcPr>
            <w:tcW w:w="5841" w:type="dxa"/>
            <w:tcBorders>
              <w:top w:val="nil"/>
              <w:left w:val="nil"/>
              <w:bottom w:val="single" w:sz="4" w:space="0" w:color="auto"/>
              <w:right w:val="single" w:sz="4" w:space="0" w:color="auto"/>
            </w:tcBorders>
            <w:noWrap/>
            <w:vAlign w:val="bottom"/>
          </w:tcPr>
          <w:p w:rsidR="00503744" w:rsidRPr="0031237E" w:rsidRDefault="00503744" w:rsidP="00A2421E">
            <w:pPr>
              <w:rPr>
                <w:color w:val="000000"/>
              </w:rPr>
            </w:pPr>
            <w:r w:rsidRPr="0031237E">
              <w:rPr>
                <w:color w:val="000000"/>
              </w:rPr>
              <w:t>Тариф на газопотребление</w:t>
            </w:r>
            <w:r w:rsidRPr="0031237E">
              <w:t>, руб за 1000 куб.м. газа (приготовление пищи и подогрев воды)</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6010,05</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6190,35</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6376,06</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6567,34</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6764,36</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10538,66</w:t>
            </w:r>
          </w:p>
        </w:tc>
      </w:tr>
      <w:tr w:rsidR="00503744" w:rsidRPr="0031237E" w:rsidTr="005A07BD">
        <w:trPr>
          <w:trHeight w:val="1035"/>
        </w:trPr>
        <w:tc>
          <w:tcPr>
            <w:tcW w:w="890" w:type="dxa"/>
            <w:vMerge/>
            <w:tcBorders>
              <w:left w:val="single" w:sz="4" w:space="0" w:color="auto"/>
              <w:right w:val="single" w:sz="4" w:space="0" w:color="auto"/>
            </w:tcBorders>
            <w:vAlign w:val="center"/>
          </w:tcPr>
          <w:p w:rsidR="00503744" w:rsidRPr="0031237E" w:rsidRDefault="00503744" w:rsidP="00A2421E">
            <w:pPr>
              <w:jc w:val="center"/>
              <w:rPr>
                <w:color w:val="000000"/>
              </w:rPr>
            </w:pPr>
          </w:p>
        </w:tc>
        <w:tc>
          <w:tcPr>
            <w:tcW w:w="5841" w:type="dxa"/>
            <w:tcBorders>
              <w:top w:val="nil"/>
              <w:left w:val="nil"/>
              <w:bottom w:val="single" w:sz="4" w:space="0" w:color="auto"/>
              <w:right w:val="single" w:sz="4" w:space="0" w:color="auto"/>
            </w:tcBorders>
            <w:vAlign w:val="bottom"/>
          </w:tcPr>
          <w:p w:rsidR="00503744" w:rsidRPr="0031237E" w:rsidRDefault="00503744" w:rsidP="00A2421E">
            <w:pPr>
              <w:rPr>
                <w:color w:val="000000"/>
              </w:rPr>
            </w:pPr>
            <w:r w:rsidRPr="0031237E">
              <w:rPr>
                <w:color w:val="000000"/>
              </w:rPr>
              <w:t>Норматив потребления природного газа, куб.м в месяц  на 1 человека (при отсутствии централизованного горячего водоснабжения)-на приготовление пищи и подогрев воды</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25,00</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25,00</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25,00</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25,00</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25,00</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25,00</w:t>
            </w:r>
          </w:p>
        </w:tc>
      </w:tr>
      <w:tr w:rsidR="00503744" w:rsidRPr="0031237E" w:rsidTr="005A07BD">
        <w:trPr>
          <w:trHeight w:val="1155"/>
        </w:trPr>
        <w:tc>
          <w:tcPr>
            <w:tcW w:w="890" w:type="dxa"/>
            <w:vMerge/>
            <w:tcBorders>
              <w:left w:val="single" w:sz="4" w:space="0" w:color="auto"/>
              <w:bottom w:val="single" w:sz="4" w:space="0" w:color="auto"/>
              <w:right w:val="single" w:sz="4" w:space="0" w:color="auto"/>
            </w:tcBorders>
            <w:vAlign w:val="center"/>
          </w:tcPr>
          <w:p w:rsidR="00503744" w:rsidRPr="0031237E" w:rsidRDefault="00503744" w:rsidP="00A2421E">
            <w:pPr>
              <w:jc w:val="center"/>
              <w:rPr>
                <w:color w:val="000000"/>
              </w:rPr>
            </w:pPr>
          </w:p>
        </w:tc>
        <w:tc>
          <w:tcPr>
            <w:tcW w:w="5841" w:type="dxa"/>
            <w:tcBorders>
              <w:top w:val="nil"/>
              <w:left w:val="nil"/>
              <w:bottom w:val="single" w:sz="4" w:space="0" w:color="auto"/>
              <w:right w:val="single" w:sz="4" w:space="0" w:color="auto"/>
            </w:tcBorders>
            <w:vAlign w:val="bottom"/>
          </w:tcPr>
          <w:p w:rsidR="00503744" w:rsidRPr="0031237E" w:rsidRDefault="00503744" w:rsidP="00A2421E">
            <w:pPr>
              <w:rPr>
                <w:color w:val="000000"/>
              </w:rPr>
            </w:pPr>
            <w:r w:rsidRPr="0031237E">
              <w:rPr>
                <w:color w:val="000000"/>
              </w:rPr>
              <w:t>Общие расходы семьи на газоснабжение в целях приготовления пищи и подогрева воды для ванной комнаты, руб.</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375,63</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386,90</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398,50</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410,46</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422,77</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658,67</w:t>
            </w:r>
          </w:p>
        </w:tc>
      </w:tr>
      <w:tr w:rsidR="00503744" w:rsidRPr="0031237E" w:rsidTr="005A07BD">
        <w:trPr>
          <w:trHeight w:val="1275"/>
        </w:trPr>
        <w:tc>
          <w:tcPr>
            <w:tcW w:w="890" w:type="dxa"/>
            <w:vMerge w:val="restart"/>
            <w:tcBorders>
              <w:top w:val="nil"/>
              <w:left w:val="single" w:sz="4" w:space="0" w:color="auto"/>
              <w:right w:val="single" w:sz="4" w:space="0" w:color="auto"/>
            </w:tcBorders>
            <w:vAlign w:val="center"/>
          </w:tcPr>
          <w:p w:rsidR="00503744" w:rsidRPr="0031237E" w:rsidRDefault="00503744" w:rsidP="00A2421E">
            <w:pPr>
              <w:jc w:val="center"/>
              <w:rPr>
                <w:color w:val="000000"/>
              </w:rPr>
            </w:pPr>
            <w:r w:rsidRPr="0031237E">
              <w:rPr>
                <w:color w:val="000000"/>
              </w:rPr>
              <w:t>4</w:t>
            </w:r>
          </w:p>
        </w:tc>
        <w:tc>
          <w:tcPr>
            <w:tcW w:w="5841" w:type="dxa"/>
            <w:tcBorders>
              <w:top w:val="nil"/>
              <w:left w:val="nil"/>
              <w:bottom w:val="single" w:sz="4" w:space="0" w:color="auto"/>
              <w:right w:val="single" w:sz="4" w:space="0" w:color="auto"/>
            </w:tcBorders>
            <w:vAlign w:val="bottom"/>
          </w:tcPr>
          <w:p w:rsidR="00503744" w:rsidRPr="0031237E" w:rsidRDefault="00503744" w:rsidP="00A2421E">
            <w:pPr>
              <w:rPr>
                <w:color w:val="000000"/>
              </w:rPr>
            </w:pPr>
            <w:r w:rsidRPr="0031237E">
              <w:rPr>
                <w:color w:val="000000"/>
              </w:rPr>
              <w:t>Тариф на газопотребление, руб за 1000 куб.м. газа (отопление)</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5176,78</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5332,08</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5492,05</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5656,81</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5826,51</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9077,52</w:t>
            </w:r>
          </w:p>
        </w:tc>
      </w:tr>
      <w:tr w:rsidR="00503744" w:rsidRPr="0031237E" w:rsidTr="005A07BD">
        <w:trPr>
          <w:trHeight w:val="960"/>
        </w:trPr>
        <w:tc>
          <w:tcPr>
            <w:tcW w:w="890" w:type="dxa"/>
            <w:vMerge/>
            <w:tcBorders>
              <w:left w:val="single" w:sz="4" w:space="0" w:color="auto"/>
              <w:right w:val="single" w:sz="4" w:space="0" w:color="auto"/>
            </w:tcBorders>
            <w:vAlign w:val="center"/>
          </w:tcPr>
          <w:p w:rsidR="00503744" w:rsidRPr="0031237E" w:rsidRDefault="00503744" w:rsidP="00A2421E">
            <w:pPr>
              <w:jc w:val="center"/>
              <w:rPr>
                <w:color w:val="000000"/>
              </w:rPr>
            </w:pPr>
          </w:p>
        </w:tc>
        <w:tc>
          <w:tcPr>
            <w:tcW w:w="5841" w:type="dxa"/>
            <w:tcBorders>
              <w:top w:val="nil"/>
              <w:left w:val="nil"/>
              <w:bottom w:val="single" w:sz="4" w:space="0" w:color="auto"/>
              <w:right w:val="single" w:sz="4" w:space="0" w:color="auto"/>
            </w:tcBorders>
            <w:vAlign w:val="bottom"/>
          </w:tcPr>
          <w:p w:rsidR="00503744" w:rsidRPr="0031237E" w:rsidRDefault="00503744" w:rsidP="00A2421E">
            <w:pPr>
              <w:rPr>
                <w:color w:val="000000"/>
              </w:rPr>
            </w:pPr>
            <w:r w:rsidRPr="0031237E">
              <w:rPr>
                <w:color w:val="000000"/>
              </w:rPr>
              <w:t xml:space="preserve">Норматив потребления газа на отопление, куб. м/кв. м отапливаемой площади (в месяц) </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7,00</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7,00</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7,00</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7,00</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7,00</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7,00</w:t>
            </w:r>
          </w:p>
        </w:tc>
      </w:tr>
      <w:tr w:rsidR="00503744" w:rsidRPr="0031237E" w:rsidTr="005A07BD">
        <w:trPr>
          <w:trHeight w:val="315"/>
        </w:trPr>
        <w:tc>
          <w:tcPr>
            <w:tcW w:w="890" w:type="dxa"/>
            <w:vMerge/>
            <w:tcBorders>
              <w:left w:val="single" w:sz="4" w:space="0" w:color="auto"/>
              <w:right w:val="single" w:sz="4" w:space="0" w:color="auto"/>
            </w:tcBorders>
            <w:vAlign w:val="center"/>
          </w:tcPr>
          <w:p w:rsidR="00503744" w:rsidRPr="0031237E" w:rsidRDefault="00503744" w:rsidP="00A2421E">
            <w:pPr>
              <w:jc w:val="center"/>
              <w:rPr>
                <w:color w:val="000000"/>
              </w:rPr>
            </w:pPr>
          </w:p>
        </w:tc>
        <w:tc>
          <w:tcPr>
            <w:tcW w:w="5841" w:type="dxa"/>
            <w:tcBorders>
              <w:top w:val="nil"/>
              <w:left w:val="nil"/>
              <w:bottom w:val="single" w:sz="4" w:space="0" w:color="auto"/>
              <w:right w:val="single" w:sz="4" w:space="0" w:color="auto"/>
            </w:tcBorders>
            <w:noWrap/>
            <w:vAlign w:val="bottom"/>
          </w:tcPr>
          <w:p w:rsidR="00503744" w:rsidRPr="0031237E" w:rsidRDefault="00503744" w:rsidP="00A2421E">
            <w:pPr>
              <w:rPr>
                <w:color w:val="000000"/>
              </w:rPr>
            </w:pPr>
            <w:r w:rsidRPr="0031237E">
              <w:rPr>
                <w:color w:val="000000"/>
              </w:rPr>
              <w:t>Обеспеченность жилого фонда, кв.м. на человека</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19,54</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20,93</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21,81</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22,43</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22,88</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23,90</w:t>
            </w:r>
          </w:p>
        </w:tc>
      </w:tr>
      <w:tr w:rsidR="00503744" w:rsidRPr="0031237E" w:rsidTr="005A07BD">
        <w:trPr>
          <w:trHeight w:val="315"/>
        </w:trPr>
        <w:tc>
          <w:tcPr>
            <w:tcW w:w="890" w:type="dxa"/>
            <w:vMerge/>
            <w:tcBorders>
              <w:left w:val="single" w:sz="4" w:space="0" w:color="auto"/>
              <w:bottom w:val="single" w:sz="4" w:space="0" w:color="auto"/>
              <w:right w:val="single" w:sz="4" w:space="0" w:color="auto"/>
            </w:tcBorders>
            <w:vAlign w:val="center"/>
          </w:tcPr>
          <w:p w:rsidR="00503744" w:rsidRPr="0031237E" w:rsidRDefault="00503744" w:rsidP="00A2421E">
            <w:pPr>
              <w:jc w:val="center"/>
              <w:rPr>
                <w:color w:val="000000"/>
              </w:rPr>
            </w:pPr>
          </w:p>
        </w:tc>
        <w:tc>
          <w:tcPr>
            <w:tcW w:w="5841" w:type="dxa"/>
            <w:tcBorders>
              <w:top w:val="nil"/>
              <w:left w:val="nil"/>
              <w:bottom w:val="single" w:sz="4" w:space="0" w:color="auto"/>
              <w:right w:val="single" w:sz="4" w:space="0" w:color="auto"/>
            </w:tcBorders>
            <w:noWrap/>
            <w:vAlign w:val="bottom"/>
          </w:tcPr>
          <w:p w:rsidR="00503744" w:rsidRPr="0031237E" w:rsidRDefault="00503744" w:rsidP="00A2421E">
            <w:pPr>
              <w:rPr>
                <w:color w:val="000000"/>
              </w:rPr>
            </w:pPr>
            <w:r w:rsidRPr="0031237E">
              <w:rPr>
                <w:color w:val="000000"/>
              </w:rPr>
              <w:t>Общие расходы семьи на отопление, руб.</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1769,92</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1952,74</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2096,48</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2220,19</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2332,84</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3797,44</w:t>
            </w:r>
          </w:p>
        </w:tc>
      </w:tr>
      <w:tr w:rsidR="00503744" w:rsidRPr="0031237E" w:rsidTr="005A07BD">
        <w:trPr>
          <w:trHeight w:val="690"/>
        </w:trPr>
        <w:tc>
          <w:tcPr>
            <w:tcW w:w="890" w:type="dxa"/>
            <w:vMerge w:val="restart"/>
            <w:tcBorders>
              <w:top w:val="nil"/>
              <w:left w:val="single" w:sz="4" w:space="0" w:color="auto"/>
              <w:right w:val="single" w:sz="4" w:space="0" w:color="auto"/>
            </w:tcBorders>
            <w:vAlign w:val="center"/>
          </w:tcPr>
          <w:p w:rsidR="00503744" w:rsidRPr="0031237E" w:rsidRDefault="00503744" w:rsidP="00A2421E">
            <w:pPr>
              <w:jc w:val="center"/>
              <w:rPr>
                <w:color w:val="000000"/>
              </w:rPr>
            </w:pPr>
            <w:r w:rsidRPr="0031237E">
              <w:rPr>
                <w:color w:val="000000"/>
              </w:rPr>
              <w:lastRenderedPageBreak/>
              <w:t>5.1</w:t>
            </w:r>
          </w:p>
        </w:tc>
        <w:tc>
          <w:tcPr>
            <w:tcW w:w="5841" w:type="dxa"/>
            <w:tcBorders>
              <w:top w:val="nil"/>
              <w:left w:val="nil"/>
              <w:bottom w:val="single" w:sz="4" w:space="0" w:color="auto"/>
              <w:right w:val="single" w:sz="4" w:space="0" w:color="auto"/>
            </w:tcBorders>
            <w:vAlign w:val="bottom"/>
          </w:tcPr>
          <w:p w:rsidR="00503744" w:rsidRPr="0031237E" w:rsidRDefault="00503744" w:rsidP="00A2421E">
            <w:pPr>
              <w:rPr>
                <w:color w:val="000000"/>
              </w:rPr>
            </w:pPr>
            <w:r w:rsidRPr="0031237E">
              <w:rPr>
                <w:color w:val="000000"/>
              </w:rPr>
              <w:t>Тариф за электроснабжение (при пользовании электроплитой), руб. 1кВт</w:t>
            </w:r>
            <w:r w:rsidRPr="0031237E">
              <w:rPr>
                <w:color w:val="000000"/>
                <w:vertAlign w:val="subscript"/>
              </w:rPr>
              <w:t>*</w:t>
            </w:r>
            <w:r w:rsidRPr="0031237E">
              <w:rPr>
                <w:color w:val="000000"/>
              </w:rPr>
              <w:t>ч.</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2,49</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2,56</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2,64</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2,72</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2,80</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4,49</w:t>
            </w:r>
          </w:p>
        </w:tc>
      </w:tr>
      <w:tr w:rsidR="00503744" w:rsidRPr="0031237E" w:rsidTr="005A07BD">
        <w:trPr>
          <w:trHeight w:val="630"/>
        </w:trPr>
        <w:tc>
          <w:tcPr>
            <w:tcW w:w="890" w:type="dxa"/>
            <w:vMerge/>
            <w:tcBorders>
              <w:left w:val="single" w:sz="4" w:space="0" w:color="auto"/>
              <w:right w:val="single" w:sz="4" w:space="0" w:color="auto"/>
            </w:tcBorders>
            <w:vAlign w:val="center"/>
          </w:tcPr>
          <w:p w:rsidR="00503744" w:rsidRPr="0031237E" w:rsidRDefault="00503744" w:rsidP="00A2421E">
            <w:pPr>
              <w:jc w:val="center"/>
              <w:rPr>
                <w:color w:val="000000"/>
              </w:rPr>
            </w:pPr>
          </w:p>
        </w:tc>
        <w:tc>
          <w:tcPr>
            <w:tcW w:w="5841" w:type="dxa"/>
            <w:tcBorders>
              <w:top w:val="nil"/>
              <w:left w:val="nil"/>
              <w:bottom w:val="single" w:sz="4" w:space="0" w:color="auto"/>
              <w:right w:val="single" w:sz="4" w:space="0" w:color="auto"/>
            </w:tcBorders>
            <w:vAlign w:val="bottom"/>
          </w:tcPr>
          <w:p w:rsidR="00503744" w:rsidRPr="0031237E" w:rsidRDefault="00503744" w:rsidP="00A2421E">
            <w:pPr>
              <w:rPr>
                <w:color w:val="000000"/>
              </w:rPr>
            </w:pPr>
            <w:r w:rsidRPr="0031237E">
              <w:rPr>
                <w:color w:val="000000"/>
              </w:rPr>
              <w:t xml:space="preserve">Норматив потребления коммунальных услуг по электроснабжению, кВт ч/чел./мес. </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67</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67</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67</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67</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67</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67</w:t>
            </w:r>
          </w:p>
        </w:tc>
      </w:tr>
      <w:tr w:rsidR="00503744" w:rsidRPr="0031237E" w:rsidTr="005A07BD">
        <w:trPr>
          <w:trHeight w:val="315"/>
        </w:trPr>
        <w:tc>
          <w:tcPr>
            <w:tcW w:w="890" w:type="dxa"/>
            <w:vMerge/>
            <w:tcBorders>
              <w:left w:val="single" w:sz="4" w:space="0" w:color="auto"/>
              <w:bottom w:val="single" w:sz="4" w:space="0" w:color="auto"/>
              <w:right w:val="single" w:sz="4" w:space="0" w:color="auto"/>
            </w:tcBorders>
            <w:vAlign w:val="center"/>
          </w:tcPr>
          <w:p w:rsidR="00503744" w:rsidRPr="0031237E" w:rsidRDefault="00503744" w:rsidP="00A2421E">
            <w:pPr>
              <w:jc w:val="center"/>
              <w:rPr>
                <w:color w:val="000000"/>
              </w:rPr>
            </w:pPr>
          </w:p>
        </w:tc>
        <w:tc>
          <w:tcPr>
            <w:tcW w:w="5841" w:type="dxa"/>
            <w:tcBorders>
              <w:top w:val="nil"/>
              <w:left w:val="nil"/>
              <w:bottom w:val="single" w:sz="4" w:space="0" w:color="auto"/>
              <w:right w:val="single" w:sz="4" w:space="0" w:color="auto"/>
            </w:tcBorders>
            <w:noWrap/>
            <w:vAlign w:val="bottom"/>
          </w:tcPr>
          <w:p w:rsidR="00503744" w:rsidRPr="0031237E" w:rsidRDefault="00503744" w:rsidP="00A2421E">
            <w:pPr>
              <w:rPr>
                <w:color w:val="000000"/>
              </w:rPr>
            </w:pPr>
            <w:r w:rsidRPr="0031237E">
              <w:rPr>
                <w:color w:val="000000"/>
              </w:rPr>
              <w:t>Общие расходы семьи за месяц за электроэнергию, руб.</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417,075</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428,8</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441,66</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454,91</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468,56</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751,90</w:t>
            </w:r>
          </w:p>
        </w:tc>
      </w:tr>
      <w:tr w:rsidR="00503744" w:rsidRPr="0031237E" w:rsidTr="005A07BD">
        <w:trPr>
          <w:trHeight w:val="690"/>
        </w:trPr>
        <w:tc>
          <w:tcPr>
            <w:tcW w:w="890" w:type="dxa"/>
            <w:vMerge w:val="restart"/>
            <w:tcBorders>
              <w:top w:val="nil"/>
              <w:left w:val="single" w:sz="4" w:space="0" w:color="auto"/>
              <w:right w:val="single" w:sz="4" w:space="0" w:color="auto"/>
            </w:tcBorders>
            <w:vAlign w:val="center"/>
          </w:tcPr>
          <w:p w:rsidR="00503744" w:rsidRPr="0031237E" w:rsidRDefault="00503744" w:rsidP="00A2421E">
            <w:pPr>
              <w:jc w:val="center"/>
              <w:rPr>
                <w:color w:val="000000"/>
              </w:rPr>
            </w:pPr>
            <w:r w:rsidRPr="0031237E">
              <w:rPr>
                <w:color w:val="000000"/>
              </w:rPr>
              <w:t>5.2</w:t>
            </w:r>
          </w:p>
        </w:tc>
        <w:tc>
          <w:tcPr>
            <w:tcW w:w="5841" w:type="dxa"/>
            <w:tcBorders>
              <w:top w:val="nil"/>
              <w:left w:val="nil"/>
              <w:bottom w:val="single" w:sz="4" w:space="0" w:color="auto"/>
              <w:right w:val="single" w:sz="4" w:space="0" w:color="auto"/>
            </w:tcBorders>
            <w:vAlign w:val="bottom"/>
          </w:tcPr>
          <w:p w:rsidR="00503744" w:rsidRPr="0031237E" w:rsidRDefault="00503744" w:rsidP="00A2421E">
            <w:pPr>
              <w:rPr>
                <w:color w:val="000000"/>
              </w:rPr>
            </w:pPr>
            <w:r w:rsidRPr="0031237E">
              <w:rPr>
                <w:color w:val="000000"/>
              </w:rPr>
              <w:t>Тариф за электроснабжение (при пользовании газовой плитой), руб. 1кВт</w:t>
            </w:r>
            <w:r w:rsidRPr="0031237E">
              <w:rPr>
                <w:color w:val="000000"/>
                <w:vertAlign w:val="subscript"/>
              </w:rPr>
              <w:t>*</w:t>
            </w:r>
            <w:r w:rsidRPr="0031237E">
              <w:rPr>
                <w:color w:val="000000"/>
              </w:rPr>
              <w:t>ч.</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2,49</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2,56</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2,64</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2,72</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2,80</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4,49</w:t>
            </w:r>
          </w:p>
        </w:tc>
      </w:tr>
      <w:tr w:rsidR="00503744" w:rsidRPr="0031237E" w:rsidTr="005A07BD">
        <w:trPr>
          <w:trHeight w:val="630"/>
        </w:trPr>
        <w:tc>
          <w:tcPr>
            <w:tcW w:w="890" w:type="dxa"/>
            <w:vMerge/>
            <w:tcBorders>
              <w:left w:val="single" w:sz="4" w:space="0" w:color="auto"/>
              <w:right w:val="single" w:sz="4" w:space="0" w:color="auto"/>
            </w:tcBorders>
            <w:vAlign w:val="center"/>
          </w:tcPr>
          <w:p w:rsidR="00503744" w:rsidRPr="0031237E" w:rsidRDefault="00503744" w:rsidP="00A2421E">
            <w:pPr>
              <w:jc w:val="center"/>
              <w:rPr>
                <w:color w:val="000000"/>
              </w:rPr>
            </w:pPr>
          </w:p>
        </w:tc>
        <w:tc>
          <w:tcPr>
            <w:tcW w:w="5841" w:type="dxa"/>
            <w:tcBorders>
              <w:top w:val="nil"/>
              <w:left w:val="nil"/>
              <w:bottom w:val="single" w:sz="4" w:space="0" w:color="auto"/>
              <w:right w:val="single" w:sz="4" w:space="0" w:color="auto"/>
            </w:tcBorders>
            <w:vAlign w:val="bottom"/>
          </w:tcPr>
          <w:p w:rsidR="00503744" w:rsidRPr="0031237E" w:rsidRDefault="00503744" w:rsidP="00A2421E">
            <w:pPr>
              <w:rPr>
                <w:color w:val="000000"/>
              </w:rPr>
            </w:pPr>
            <w:r w:rsidRPr="0031237E">
              <w:rPr>
                <w:color w:val="000000"/>
              </w:rPr>
              <w:t xml:space="preserve">Норматив потребления коммунальных услуг по электроснабжению, кВт ч/чел./мес. </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43,00</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43,00</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43,00</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43,00</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43,00</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43,00</w:t>
            </w:r>
          </w:p>
        </w:tc>
      </w:tr>
      <w:tr w:rsidR="00503744" w:rsidRPr="0031237E" w:rsidTr="005A07BD">
        <w:trPr>
          <w:trHeight w:val="315"/>
        </w:trPr>
        <w:tc>
          <w:tcPr>
            <w:tcW w:w="890" w:type="dxa"/>
            <w:vMerge/>
            <w:tcBorders>
              <w:left w:val="single" w:sz="4" w:space="0" w:color="auto"/>
              <w:bottom w:val="single" w:sz="4" w:space="0" w:color="auto"/>
              <w:right w:val="single" w:sz="4" w:space="0" w:color="auto"/>
            </w:tcBorders>
            <w:vAlign w:val="center"/>
          </w:tcPr>
          <w:p w:rsidR="00503744" w:rsidRPr="0031237E" w:rsidRDefault="00503744" w:rsidP="00A2421E">
            <w:pPr>
              <w:jc w:val="center"/>
              <w:rPr>
                <w:color w:val="000000"/>
              </w:rPr>
            </w:pPr>
          </w:p>
        </w:tc>
        <w:tc>
          <w:tcPr>
            <w:tcW w:w="5841" w:type="dxa"/>
            <w:tcBorders>
              <w:top w:val="nil"/>
              <w:left w:val="nil"/>
              <w:bottom w:val="single" w:sz="4" w:space="0" w:color="auto"/>
              <w:right w:val="single" w:sz="4" w:space="0" w:color="auto"/>
            </w:tcBorders>
            <w:noWrap/>
            <w:vAlign w:val="bottom"/>
          </w:tcPr>
          <w:p w:rsidR="00503744" w:rsidRPr="0031237E" w:rsidRDefault="00503744" w:rsidP="00A2421E">
            <w:pPr>
              <w:rPr>
                <w:color w:val="000000"/>
              </w:rPr>
            </w:pPr>
            <w:r w:rsidRPr="0031237E">
              <w:rPr>
                <w:color w:val="000000"/>
              </w:rPr>
              <w:t>Общие расходы семьи за месяц за электроэнергию, руб.</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267,68</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275,20</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283,46</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291,96</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300,72</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482,56</w:t>
            </w:r>
          </w:p>
        </w:tc>
      </w:tr>
      <w:tr w:rsidR="00503744" w:rsidRPr="0031237E" w:rsidTr="005A07BD">
        <w:trPr>
          <w:trHeight w:val="690"/>
        </w:trPr>
        <w:tc>
          <w:tcPr>
            <w:tcW w:w="6731" w:type="dxa"/>
            <w:gridSpan w:val="2"/>
            <w:tcBorders>
              <w:top w:val="nil"/>
              <w:left w:val="single" w:sz="4" w:space="0" w:color="auto"/>
              <w:bottom w:val="single" w:sz="4" w:space="0" w:color="auto"/>
              <w:right w:val="single" w:sz="4" w:space="0" w:color="auto"/>
            </w:tcBorders>
            <w:vAlign w:val="center"/>
          </w:tcPr>
          <w:p w:rsidR="00503744" w:rsidRPr="0031237E" w:rsidRDefault="00503744" w:rsidP="00A2421E">
            <w:pPr>
              <w:rPr>
                <w:b/>
                <w:bCs/>
                <w:color w:val="000000"/>
              </w:rPr>
            </w:pPr>
            <w:r w:rsidRPr="0031237E">
              <w:rPr>
                <w:b/>
                <w:bCs/>
                <w:color w:val="000000"/>
              </w:rPr>
              <w:t>Общие затраты за услуги (при пользовании газовой плитой), руб./мес. </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3016,74</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3236,45</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3418,71</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3582,09</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3735,59</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center"/>
              <w:rPr>
                <w:color w:val="000000"/>
              </w:rPr>
            </w:pPr>
            <w:r w:rsidRPr="0031237E">
              <w:rPr>
                <w:color w:val="000000"/>
              </w:rPr>
              <w:t>5996,94</w:t>
            </w:r>
          </w:p>
        </w:tc>
      </w:tr>
      <w:tr w:rsidR="00503744" w:rsidRPr="0031237E" w:rsidTr="005A07BD">
        <w:trPr>
          <w:trHeight w:val="315"/>
        </w:trPr>
        <w:tc>
          <w:tcPr>
            <w:tcW w:w="6731" w:type="dxa"/>
            <w:gridSpan w:val="2"/>
            <w:tcBorders>
              <w:top w:val="single" w:sz="4" w:space="0" w:color="auto"/>
              <w:left w:val="single" w:sz="4" w:space="0" w:color="auto"/>
              <w:bottom w:val="single" w:sz="4" w:space="0" w:color="auto"/>
              <w:right w:val="single" w:sz="4" w:space="0" w:color="auto"/>
            </w:tcBorders>
            <w:noWrap/>
            <w:vAlign w:val="center"/>
          </w:tcPr>
          <w:p w:rsidR="00503744" w:rsidRPr="0031237E" w:rsidRDefault="00503744" w:rsidP="00A2421E">
            <w:pPr>
              <w:rPr>
                <w:b/>
                <w:bCs/>
                <w:color w:val="000000"/>
              </w:rPr>
            </w:pPr>
            <w:r w:rsidRPr="0031237E">
              <w:rPr>
                <w:b/>
                <w:bCs/>
                <w:color w:val="000000"/>
              </w:rPr>
              <w:t>Общие затраты за услуги (при пользовании электроплитой), руб./мес. </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right"/>
              <w:rPr>
                <w:color w:val="000000"/>
              </w:rPr>
            </w:pPr>
            <w:r w:rsidRPr="0031237E">
              <w:rPr>
                <w:color w:val="000000"/>
              </w:rPr>
              <w:t>3166,14</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right"/>
              <w:rPr>
                <w:color w:val="000000"/>
              </w:rPr>
            </w:pPr>
            <w:r w:rsidRPr="0031237E">
              <w:rPr>
                <w:color w:val="000000"/>
              </w:rPr>
              <w:t>3390,05</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right"/>
              <w:rPr>
                <w:color w:val="000000"/>
              </w:rPr>
            </w:pPr>
            <w:r w:rsidRPr="0031237E">
              <w:rPr>
                <w:color w:val="000000"/>
              </w:rPr>
              <w:t>3576,91</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right"/>
              <w:rPr>
                <w:color w:val="000000"/>
              </w:rPr>
            </w:pPr>
            <w:r w:rsidRPr="0031237E">
              <w:rPr>
                <w:color w:val="000000"/>
              </w:rPr>
              <w:t>3745,04</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right"/>
              <w:rPr>
                <w:color w:val="000000"/>
              </w:rPr>
            </w:pPr>
            <w:r w:rsidRPr="0031237E">
              <w:rPr>
                <w:color w:val="000000"/>
              </w:rPr>
              <w:t>3903,44</w:t>
            </w:r>
          </w:p>
        </w:tc>
        <w:tc>
          <w:tcPr>
            <w:tcW w:w="1416" w:type="dxa"/>
            <w:tcBorders>
              <w:top w:val="nil"/>
              <w:left w:val="nil"/>
              <w:bottom w:val="single" w:sz="4" w:space="0" w:color="auto"/>
              <w:right w:val="single" w:sz="4" w:space="0" w:color="auto"/>
            </w:tcBorders>
            <w:noWrap/>
            <w:vAlign w:val="bottom"/>
          </w:tcPr>
          <w:p w:rsidR="00503744" w:rsidRPr="0031237E" w:rsidRDefault="00503744" w:rsidP="00A2421E">
            <w:pPr>
              <w:jc w:val="right"/>
              <w:rPr>
                <w:color w:val="000000"/>
              </w:rPr>
            </w:pPr>
            <w:r w:rsidRPr="0031237E">
              <w:rPr>
                <w:color w:val="000000"/>
              </w:rPr>
              <w:t>6266,28</w:t>
            </w:r>
          </w:p>
        </w:tc>
      </w:tr>
    </w:tbl>
    <w:p w:rsidR="00503744" w:rsidRPr="0031237E" w:rsidRDefault="00503744" w:rsidP="0019589B">
      <w:pPr>
        <w:sectPr w:rsidR="00503744" w:rsidRPr="0031237E" w:rsidSect="000F1C9D">
          <w:headerReference w:type="default" r:id="rId53"/>
          <w:footerReference w:type="default" r:id="rId54"/>
          <w:pgSz w:w="16838" w:h="11906" w:orient="landscape"/>
          <w:pgMar w:top="1134" w:right="1134" w:bottom="851" w:left="1134" w:header="709" w:footer="510" w:gutter="0"/>
          <w:cols w:space="708"/>
          <w:docGrid w:linePitch="360"/>
        </w:sectPr>
      </w:pPr>
    </w:p>
    <w:p w:rsidR="00503744" w:rsidRPr="0031237E" w:rsidRDefault="00503744" w:rsidP="00AA5D3E">
      <w:pPr>
        <w:shd w:val="clear" w:color="auto" w:fill="FFFFFF"/>
        <w:tabs>
          <w:tab w:val="left" w:pos="709"/>
          <w:tab w:val="left" w:pos="9498"/>
        </w:tabs>
        <w:ind w:right="6" w:firstLine="567"/>
        <w:jc w:val="both"/>
      </w:pPr>
      <w:r w:rsidRPr="0031237E">
        <w:lastRenderedPageBreak/>
        <w:t xml:space="preserve">Как видно из </w:t>
      </w:r>
      <w:r w:rsidRPr="0031237E">
        <w:rPr>
          <w:i/>
        </w:rPr>
        <w:t>таблицы 16.3-1</w:t>
      </w:r>
      <w:r w:rsidRPr="0031237E">
        <w:t>, общие затраты на коммунальные услуги на семью в настоящее время, при условии среднедушевого дохода 10295 рублей (согласно данным Министерства труда и социальной политики Новосибирской области), составляют 12,3%, а значит доступны населению. Уровень собираемости платежей за коммунальные услуги составляет 96,0 %.</w:t>
      </w:r>
    </w:p>
    <w:p w:rsidR="00503744" w:rsidRPr="0031237E" w:rsidRDefault="00503744" w:rsidP="00BF7E04">
      <w:pPr>
        <w:pStyle w:val="a5"/>
        <w:spacing w:before="0" w:after="0"/>
        <w:rPr>
          <w:color w:val="000000"/>
        </w:rPr>
      </w:pPr>
      <w:r w:rsidRPr="0031237E">
        <w:rPr>
          <w:color w:val="000000"/>
        </w:rPr>
        <w:t>Результаты проведенного сравнительного анализа показали, что прогнозируемые тарифы соответствуют установленным критериям доступности платы за коммунальные услуги для граждан Станционного сельсовета.</w:t>
      </w:r>
    </w:p>
    <w:p w:rsidR="00503744" w:rsidRPr="0031237E" w:rsidRDefault="00503744" w:rsidP="00BF7E04">
      <w:pPr>
        <w:pStyle w:val="a5"/>
        <w:spacing w:before="0" w:after="0"/>
        <w:rPr>
          <w:color w:val="000000"/>
        </w:rPr>
      </w:pPr>
      <w:r w:rsidRPr="0031237E">
        <w:rPr>
          <w:color w:val="000000"/>
        </w:rPr>
        <w:t xml:space="preserve">При этом необходимо отметить, что в перспективе при внесении изменений в Программу возникающие несоответствия рассчитанных тарифов на коммунальные услуги одному или более критериям доступности осуществляется корректировка Программы одним или несколькими из указанных способов: </w:t>
      </w:r>
    </w:p>
    <w:p w:rsidR="00503744" w:rsidRPr="0031237E" w:rsidRDefault="00503744" w:rsidP="00BF7E04">
      <w:pPr>
        <w:pStyle w:val="a0"/>
        <w:tabs>
          <w:tab w:val="clear" w:pos="851"/>
        </w:tabs>
        <w:ind w:left="0" w:firstLine="567"/>
        <w:rPr>
          <w:color w:val="000000"/>
        </w:rPr>
      </w:pPr>
      <w:r w:rsidRPr="0031237E">
        <w:rPr>
          <w:color w:val="000000"/>
        </w:rPr>
        <w:t>изменение порядка реализации проектов с целью снижения совокупных затрат;</w:t>
      </w:r>
    </w:p>
    <w:p w:rsidR="00503744" w:rsidRPr="0031237E" w:rsidRDefault="00503744" w:rsidP="00BF7E04">
      <w:pPr>
        <w:pStyle w:val="a0"/>
        <w:tabs>
          <w:tab w:val="clear" w:pos="851"/>
        </w:tabs>
        <w:ind w:left="0" w:firstLine="567"/>
        <w:rPr>
          <w:color w:val="000000"/>
        </w:rPr>
      </w:pPr>
      <w:r w:rsidRPr="0031237E">
        <w:rPr>
          <w:color w:val="000000"/>
        </w:rPr>
        <w:t>изменение источников финансирования за счет увеличения доли бюджетных источников.</w:t>
      </w:r>
    </w:p>
    <w:p w:rsidR="00503744" w:rsidRPr="0031237E" w:rsidRDefault="00503744" w:rsidP="00BF7E04">
      <w:pPr>
        <w:pStyle w:val="13"/>
        <w:numPr>
          <w:ilvl w:val="0"/>
          <w:numId w:val="14"/>
        </w:numPr>
        <w:tabs>
          <w:tab w:val="clear" w:pos="-284"/>
          <w:tab w:val="left" w:pos="0"/>
        </w:tabs>
        <w:ind w:left="0"/>
      </w:pPr>
      <w:bookmarkStart w:id="49" w:name="_Toc528240133"/>
      <w:r w:rsidRPr="0031237E">
        <w:rPr>
          <w:color w:val="000000"/>
        </w:rPr>
        <w:lastRenderedPageBreak/>
        <w:t xml:space="preserve">изменение перечня инвестиционных проектов. </w:t>
      </w:r>
      <w:r w:rsidRPr="0031237E">
        <w:t>Управление программой</w:t>
      </w:r>
      <w:bookmarkEnd w:id="49"/>
      <w:r w:rsidRPr="0031237E">
        <w:t xml:space="preserve"> </w:t>
      </w:r>
    </w:p>
    <w:p w:rsidR="00503744" w:rsidRPr="0031237E" w:rsidRDefault="00503744" w:rsidP="00E63AAF">
      <w:pPr>
        <w:pStyle w:val="2"/>
        <w:numPr>
          <w:ilvl w:val="1"/>
          <w:numId w:val="14"/>
        </w:numPr>
        <w:tabs>
          <w:tab w:val="clear" w:pos="426"/>
          <w:tab w:val="left" w:pos="0"/>
        </w:tabs>
        <w:ind w:left="0"/>
      </w:pPr>
      <w:bookmarkStart w:id="50" w:name="_Toc528240134"/>
      <w:r w:rsidRPr="0031237E">
        <w:t>Ответственный за реализацию Программы</w:t>
      </w:r>
      <w:bookmarkEnd w:id="50"/>
    </w:p>
    <w:p w:rsidR="00503744" w:rsidRPr="0031237E" w:rsidRDefault="00503744" w:rsidP="00BF7E04">
      <w:pPr>
        <w:pStyle w:val="a5"/>
        <w:tabs>
          <w:tab w:val="left" w:pos="0"/>
        </w:tabs>
        <w:spacing w:before="0" w:after="0"/>
      </w:pPr>
      <w:r w:rsidRPr="0031237E">
        <w:t>Координатором Программы является Администрация Станционного сельсовета Новосибирского района Новосибирской области, которая осуществляет управление ее исполнителями, готовит ежегодные отчеты о ее реализации.</w:t>
      </w:r>
    </w:p>
    <w:p w:rsidR="00503744" w:rsidRPr="0031237E" w:rsidRDefault="00503744" w:rsidP="00BF7E04">
      <w:pPr>
        <w:pStyle w:val="a5"/>
        <w:tabs>
          <w:tab w:val="left" w:pos="0"/>
        </w:tabs>
        <w:spacing w:before="0" w:after="0"/>
      </w:pPr>
      <w:r w:rsidRPr="0031237E">
        <w:t>Реализация мероприятий, предусмотренных Программой, осуществляется Администрацией Станционного сельсовета и организациями коммунального комплекса и энергетики. Для оценки эффективности реализации Программы Администрацией Станционного сельсовета проводится ежегодный мониторинг.</w:t>
      </w:r>
    </w:p>
    <w:p w:rsidR="00503744" w:rsidRPr="0031237E" w:rsidRDefault="00503744" w:rsidP="00E63AAF">
      <w:pPr>
        <w:pStyle w:val="2"/>
        <w:numPr>
          <w:ilvl w:val="1"/>
          <w:numId w:val="14"/>
        </w:numPr>
        <w:tabs>
          <w:tab w:val="clear" w:pos="426"/>
          <w:tab w:val="left" w:pos="0"/>
        </w:tabs>
        <w:spacing w:after="0"/>
        <w:ind w:left="0"/>
      </w:pPr>
      <w:bookmarkStart w:id="51" w:name="_Toc528240135"/>
      <w:r w:rsidRPr="0031237E">
        <w:t>Порядок предоставления отчетности по выполнению Программы</w:t>
      </w:r>
      <w:bookmarkEnd w:id="51"/>
    </w:p>
    <w:p w:rsidR="00503744" w:rsidRPr="0031237E" w:rsidRDefault="00503744" w:rsidP="00BF7E04">
      <w:pPr>
        <w:pStyle w:val="a5"/>
        <w:tabs>
          <w:tab w:val="left" w:pos="0"/>
        </w:tabs>
        <w:spacing w:after="0"/>
      </w:pPr>
      <w:r w:rsidRPr="0031237E">
        <w:t>Исполнители программных мероприятий в установленном порядке отчитываются о целевом использовании финансовых средств, предусмотренных Программой и выделенных на выполнение программных мероприятий. Главными ответственными лицами за выполнение мероприятий Программы на предприятиях и в организациях, входящих в Программу, являются их руководители. Исполнители программных мероприятий ежеквартально, а также по итогам текущего года предоставляют Администрации Новосибирского района отчеты о выполнении мероприятий и целевом использовании средств в соответствии с заключенными договорами.</w:t>
      </w:r>
    </w:p>
    <w:p w:rsidR="00503744" w:rsidRPr="0031237E" w:rsidRDefault="00503744" w:rsidP="00BF7E04">
      <w:pPr>
        <w:pStyle w:val="a5"/>
        <w:tabs>
          <w:tab w:val="left" w:pos="0"/>
        </w:tabs>
        <w:spacing w:before="0" w:after="0"/>
      </w:pPr>
      <w:r w:rsidRPr="0031237E">
        <w:t>Срок предоставления отчетной документации - 10 число месяца, следующего за отчетным.</w:t>
      </w:r>
    </w:p>
    <w:p w:rsidR="00503744" w:rsidRPr="0031237E" w:rsidRDefault="00503744" w:rsidP="00BF7E04">
      <w:pPr>
        <w:pStyle w:val="a5"/>
        <w:tabs>
          <w:tab w:val="left" w:pos="0"/>
        </w:tabs>
        <w:spacing w:before="0" w:after="0"/>
      </w:pPr>
      <w:r w:rsidRPr="0031237E">
        <w:t>Сводный отчет должен содержать:</w:t>
      </w:r>
    </w:p>
    <w:p w:rsidR="00503744" w:rsidRPr="0031237E" w:rsidRDefault="00503744" w:rsidP="00BF7E04">
      <w:pPr>
        <w:pStyle w:val="a0"/>
        <w:tabs>
          <w:tab w:val="left" w:pos="0"/>
        </w:tabs>
        <w:ind w:left="0" w:firstLine="567"/>
      </w:pPr>
      <w:r w:rsidRPr="0031237E">
        <w:t>общий объем фактически произведенных расходов, в том числе по источникам финансирования;</w:t>
      </w:r>
    </w:p>
    <w:p w:rsidR="00503744" w:rsidRPr="0031237E" w:rsidRDefault="00503744" w:rsidP="00BF7E04">
      <w:pPr>
        <w:pStyle w:val="a0"/>
        <w:tabs>
          <w:tab w:val="left" w:pos="0"/>
        </w:tabs>
        <w:ind w:left="0" w:firstLine="567"/>
      </w:pPr>
      <w:r w:rsidRPr="0031237E">
        <w:t>перечень выполненных мероприятий Программы;</w:t>
      </w:r>
    </w:p>
    <w:p w:rsidR="00503744" w:rsidRPr="0031237E" w:rsidRDefault="00503744" w:rsidP="00BF7E04">
      <w:pPr>
        <w:pStyle w:val="a0"/>
        <w:tabs>
          <w:tab w:val="left" w:pos="0"/>
        </w:tabs>
        <w:ind w:left="0" w:firstLine="567"/>
      </w:pPr>
      <w:r w:rsidRPr="0031237E">
        <w:t>перечень незавершенных мероприятий Программы;</w:t>
      </w:r>
    </w:p>
    <w:p w:rsidR="00503744" w:rsidRPr="0031237E" w:rsidRDefault="00503744" w:rsidP="00BF7E04">
      <w:pPr>
        <w:pStyle w:val="a0"/>
        <w:tabs>
          <w:tab w:val="left" w:pos="0"/>
        </w:tabs>
        <w:ind w:left="0" w:firstLine="567"/>
      </w:pPr>
      <w:r w:rsidRPr="0031237E">
        <w:t>анализ причин несвоевременного завершения запланированных мероприятий;</w:t>
      </w:r>
    </w:p>
    <w:p w:rsidR="00503744" w:rsidRPr="0031237E" w:rsidRDefault="00503744" w:rsidP="00BF7E04">
      <w:pPr>
        <w:pStyle w:val="a0"/>
        <w:tabs>
          <w:tab w:val="left" w:pos="0"/>
        </w:tabs>
        <w:ind w:left="0" w:firstLine="567"/>
      </w:pPr>
      <w:r w:rsidRPr="0031237E">
        <w:t>предложения о корректировке Программы.</w:t>
      </w:r>
    </w:p>
    <w:p w:rsidR="00503744" w:rsidRPr="0031237E" w:rsidRDefault="00503744" w:rsidP="00E63AAF">
      <w:pPr>
        <w:pStyle w:val="2"/>
        <w:numPr>
          <w:ilvl w:val="1"/>
          <w:numId w:val="14"/>
        </w:numPr>
        <w:tabs>
          <w:tab w:val="clear" w:pos="426"/>
          <w:tab w:val="left" w:pos="0"/>
        </w:tabs>
        <w:ind w:left="0"/>
      </w:pPr>
      <w:bookmarkStart w:id="52" w:name="_Toc528240136"/>
      <w:r w:rsidRPr="0031237E">
        <w:t>Порядок и сроки корректировки Программы</w:t>
      </w:r>
      <w:bookmarkEnd w:id="52"/>
    </w:p>
    <w:p w:rsidR="00503744" w:rsidRPr="0031237E" w:rsidRDefault="00503744" w:rsidP="00BF7E04">
      <w:pPr>
        <w:pStyle w:val="a5"/>
        <w:tabs>
          <w:tab w:val="left" w:pos="0"/>
        </w:tabs>
        <w:spacing w:before="0" w:after="0"/>
      </w:pPr>
      <w:r w:rsidRPr="0031237E">
        <w:t>Обязательным условием организации управления Программой является регулярно проводимая процедура корректировки Программы. Внесение изменений в Программу осуществляется нормативным правовым актом того же уровня, которым была принята сама Программа.</w:t>
      </w:r>
    </w:p>
    <w:p w:rsidR="00503744" w:rsidRPr="005960D3" w:rsidRDefault="00503744" w:rsidP="00BF7E04">
      <w:pPr>
        <w:pStyle w:val="a5"/>
        <w:tabs>
          <w:tab w:val="left" w:pos="0"/>
        </w:tabs>
        <w:spacing w:before="0" w:after="0"/>
      </w:pPr>
      <w:r w:rsidRPr="0031237E">
        <w:t>Корректировка Программы осуществляется Администрацией Станционного сельсовета самостоятельно либо путем привлечения исполнителя в порядке, определенном законодательством о контрактной системе в сфере закупок товаров, работ, услуг для обеспечения государственных и муниципальных нужд, в срок не позднее месяца до утверждения бюджета на очередной финансовый год.</w:t>
      </w:r>
      <w:bookmarkEnd w:id="3"/>
    </w:p>
    <w:sectPr w:rsidR="00503744" w:rsidRPr="005960D3" w:rsidSect="007B785A">
      <w:headerReference w:type="default" r:id="rId55"/>
      <w:footerReference w:type="default" r:id="rId56"/>
      <w:type w:val="nextColumn"/>
      <w:pgSz w:w="11906" w:h="16838" w:code="9"/>
      <w:pgMar w:top="1134" w:right="851" w:bottom="1134"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65535"/>
    </wne:keymap>
    <wne:keymap wne:kcmPrimary="0432">
      <wne:acd wne:acdName="acd8"/>
    </wne:keymap>
    <wne:keymap wne:kcmPrimary="0433">
      <wne:acd wne:acdName="acd9"/>
    </wne:keymap>
    <wne:keymap wne:kcmPrimary="0434">
      <wne:acd wne:acdName="acd2"/>
    </wne:keymap>
    <wne:keymap wne:kcmPrimary="0441">
      <wne:acd wne:acdName="acd10"/>
    </wne:keymap>
    <wne:keymap wne:kcmPrimary="0457">
      <wne:acd wne:acdName="acd11"/>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Manifest>
  </wne:toolbars>
  <wne:acds>
    <wne:acd wne:argValue="AQAAAC8A" wne:acdName="acd0" wne:fciIndexBasedOn="0065"/>
    <wne:acd wne:acdName="acd1" wne:fciIndexBasedOn="0065"/>
    <wne:acd wne:argValue="AgAfBEMEPQQ6BEIEIAA0AA==" wne:acdName="acd2" wne:fciIndexBasedOn="0065"/>
    <wne:acd wne:acdName="acd3" wne:fciIndexBasedOn="0065"/>
    <wne:acd wne:acdName="acd4" wne:fciIndexBasedOn="0065"/>
    <wne:acd wne:acdName="acd5" wne:fciIndexBasedOn="0065"/>
    <wne:acd wne:acdName="acd6" wne:fciIndexBasedOn="0065"/>
    <wne:acd wne:acdName="acd7" wne:fciIndexBasedOn="0065"/>
    <wne:acd wne:argValue="AQAAAAIA" wne:acdName="acd8" wne:fciIndexBasedOn="0065"/>
    <wne:acd wne:argValue="AQAAAAMA" wne:acdName="acd9" wne:fciIndexBasedOn="0065"/>
    <wne:acd wne:argValue="AgAQBDEENwQwBEYE" wne:acdName="acd10" wne:fciIndexBasedOn="0065"/>
    <wne:acd wne:argValue="AQAAAC8A" wne:acdName="acd11"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410" w:rsidRDefault="00502410">
      <w:r>
        <w:separator/>
      </w:r>
    </w:p>
    <w:p w:rsidR="00502410" w:rsidRDefault="00502410"/>
  </w:endnote>
  <w:endnote w:type="continuationSeparator" w:id="1">
    <w:p w:rsidR="00502410" w:rsidRDefault="00502410">
      <w:r>
        <w:continuationSeparator/>
      </w:r>
    </w:p>
    <w:p w:rsidR="00502410" w:rsidRDefault="0050241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Proxy 4">
    <w:panose1 w:val="00000000000000000000"/>
    <w:charset w:val="CC"/>
    <w:family w:val="auto"/>
    <w:notTrueType/>
    <w:pitch w:val="variable"/>
    <w:sig w:usb0="00000203"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20002A87" w:usb1="80000000" w:usb2="00000008" w:usb3="00000000" w:csb0="000001FF" w:csb1="00000000"/>
  </w:font>
  <w:font w:name="Calibri Light">
    <w:panose1 w:val="00000000000000000000"/>
    <w:charset w:val="CC"/>
    <w:family w:val="swiss"/>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744" w:rsidRDefault="003863F1">
    <w:pPr>
      <w:rPr>
        <w:lang w:val="en-US"/>
      </w:rPr>
    </w:pPr>
    <w:fldSimple w:instr=" PAGE   \* MERGEFORMAT ">
      <w:r w:rsidR="00503744">
        <w:rPr>
          <w:noProof/>
        </w:rPr>
        <w:t>4</w:t>
      </w:r>
    </w:fldSimple>
  </w:p>
  <w:p w:rsidR="00503744" w:rsidRDefault="00503744"/>
  <w:p w:rsidR="00503744" w:rsidRDefault="00503744"/>
  <w:p w:rsidR="00503744" w:rsidRDefault="00503744"/>
  <w:p w:rsidR="00503744" w:rsidRDefault="00503744"/>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744" w:rsidRDefault="003863F1">
    <w:pPr>
      <w:pStyle w:val="afff4"/>
      <w:jc w:val="right"/>
    </w:pPr>
    <w:fldSimple w:instr="PAGE   \* MERGEFORMAT">
      <w:r w:rsidR="005F0B3A">
        <w:rPr>
          <w:noProof/>
        </w:rPr>
        <w:t>35</w:t>
      </w:r>
    </w:fldSimple>
  </w:p>
  <w:p w:rsidR="00503744" w:rsidRPr="00427D38" w:rsidRDefault="00503744" w:rsidP="000F1C9D">
    <w:pPr>
      <w:pStyle w:val="afff4"/>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744" w:rsidRDefault="003863F1">
    <w:pPr>
      <w:pStyle w:val="afff4"/>
      <w:jc w:val="right"/>
    </w:pPr>
    <w:fldSimple w:instr="PAGE   \* MERGEFORMAT">
      <w:r w:rsidR="005F0B3A">
        <w:rPr>
          <w:noProof/>
        </w:rPr>
        <w:t>37</w:t>
      </w:r>
    </w:fldSimple>
  </w:p>
  <w:p w:rsidR="00503744" w:rsidRPr="00427D38" w:rsidRDefault="00503744" w:rsidP="000F1C9D">
    <w:pPr>
      <w:pStyle w:val="afff4"/>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744" w:rsidRDefault="003863F1">
    <w:pPr>
      <w:pStyle w:val="afff4"/>
      <w:jc w:val="right"/>
    </w:pPr>
    <w:fldSimple w:instr="PAGE   \* MERGEFORMAT">
      <w:r w:rsidR="005F0B3A">
        <w:rPr>
          <w:noProof/>
        </w:rPr>
        <w:t>38</w:t>
      </w:r>
    </w:fldSimple>
  </w:p>
  <w:p w:rsidR="00503744" w:rsidRPr="00427D38" w:rsidRDefault="00503744" w:rsidP="000F1C9D">
    <w:pPr>
      <w:pStyle w:val="afff4"/>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744" w:rsidRDefault="003863F1">
    <w:pPr>
      <w:pStyle w:val="afff4"/>
      <w:jc w:val="right"/>
    </w:pPr>
    <w:fldSimple w:instr="PAGE   \* MERGEFORMAT">
      <w:r w:rsidR="005F0B3A">
        <w:rPr>
          <w:noProof/>
        </w:rPr>
        <w:t>41</w:t>
      </w:r>
    </w:fldSimple>
  </w:p>
  <w:p w:rsidR="00503744" w:rsidRPr="00427D38" w:rsidRDefault="00503744" w:rsidP="000F1C9D">
    <w:pPr>
      <w:pStyle w:val="afff4"/>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744" w:rsidRDefault="003863F1">
    <w:pPr>
      <w:pStyle w:val="afff4"/>
      <w:jc w:val="right"/>
    </w:pPr>
    <w:fldSimple w:instr="PAGE   \* MERGEFORMAT">
      <w:r w:rsidR="005F0B3A">
        <w:rPr>
          <w:noProof/>
        </w:rPr>
        <w:t>42</w:t>
      </w:r>
    </w:fldSimple>
  </w:p>
  <w:p w:rsidR="00503744" w:rsidRPr="00427D38" w:rsidRDefault="00503744" w:rsidP="000F1C9D">
    <w:pPr>
      <w:pStyle w:val="afff4"/>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744" w:rsidRDefault="003863F1">
    <w:pPr>
      <w:pStyle w:val="afff4"/>
      <w:jc w:val="center"/>
    </w:pPr>
    <w:fldSimple w:instr=" PAGE   \* MERGEFORMAT ">
      <w:r w:rsidR="005F0B3A">
        <w:rPr>
          <w:noProof/>
        </w:rPr>
        <w:t>43</w:t>
      </w:r>
    </w:fldSimple>
  </w:p>
  <w:p w:rsidR="00503744" w:rsidRPr="00427D38" w:rsidRDefault="00503744" w:rsidP="000F1C9D">
    <w:pPr>
      <w:pStyle w:val="afff4"/>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744" w:rsidRDefault="003863F1">
    <w:pPr>
      <w:pStyle w:val="afff4"/>
      <w:jc w:val="right"/>
    </w:pPr>
    <w:fldSimple w:instr="PAGE   \* MERGEFORMAT">
      <w:r w:rsidR="005F0B3A">
        <w:rPr>
          <w:noProof/>
        </w:rPr>
        <w:t>44</w:t>
      </w:r>
    </w:fldSimple>
  </w:p>
  <w:p w:rsidR="00503744" w:rsidRPr="00427D38" w:rsidRDefault="00503744" w:rsidP="000F1C9D">
    <w:pPr>
      <w:pStyle w:val="afff4"/>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744" w:rsidRDefault="003863F1">
    <w:pPr>
      <w:pStyle w:val="afff4"/>
      <w:jc w:val="center"/>
    </w:pPr>
    <w:fldSimple w:instr=" PAGE   \* MERGEFORMAT ">
      <w:r w:rsidR="005F0B3A">
        <w:rPr>
          <w:noProof/>
        </w:rPr>
        <w:t>45</w:t>
      </w:r>
    </w:fldSimple>
  </w:p>
  <w:p w:rsidR="00503744" w:rsidRPr="00427D38" w:rsidRDefault="00503744" w:rsidP="000F1C9D">
    <w:pPr>
      <w:pStyle w:val="afff4"/>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744" w:rsidRDefault="003863F1">
    <w:pPr>
      <w:pStyle w:val="afff4"/>
      <w:jc w:val="right"/>
    </w:pPr>
    <w:fldSimple w:instr="PAGE   \* MERGEFORMAT">
      <w:r w:rsidR="005F0B3A">
        <w:rPr>
          <w:noProof/>
        </w:rPr>
        <w:t>46</w:t>
      </w:r>
    </w:fldSimple>
  </w:p>
  <w:p w:rsidR="00503744" w:rsidRPr="00427D38" w:rsidRDefault="00503744" w:rsidP="000F1C9D">
    <w:pPr>
      <w:pStyle w:val="afff4"/>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744" w:rsidRDefault="003863F1">
    <w:pPr>
      <w:pStyle w:val="afff4"/>
      <w:jc w:val="right"/>
    </w:pPr>
    <w:fldSimple w:instr="PAGE   \* MERGEFORMAT">
      <w:r w:rsidR="005F0B3A">
        <w:rPr>
          <w:noProof/>
        </w:rPr>
        <w:t>47</w:t>
      </w:r>
    </w:fldSimple>
  </w:p>
  <w:p w:rsidR="00503744" w:rsidRPr="00427D38" w:rsidRDefault="00503744" w:rsidP="000F1C9D">
    <w:pPr>
      <w:pStyle w:val="aff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744" w:rsidRDefault="003863F1">
    <w:pPr>
      <w:pStyle w:val="afff4"/>
      <w:jc w:val="right"/>
    </w:pPr>
    <w:fldSimple w:instr="PAGE   \* MERGEFORMAT">
      <w:r w:rsidR="005F0B3A">
        <w:rPr>
          <w:noProof/>
        </w:rPr>
        <w:t>4</w:t>
      </w:r>
    </w:fldSimple>
  </w:p>
  <w:p w:rsidR="00503744" w:rsidRPr="004C00EE" w:rsidRDefault="00503744" w:rsidP="004C00EE">
    <w:pPr>
      <w:pStyle w:val="afff4"/>
    </w:pPr>
  </w:p>
  <w:p w:rsidR="00503744" w:rsidRDefault="00503744" w:rsidP="00DC34A6">
    <w:pPr>
      <w:pStyle w:val="afff4"/>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744" w:rsidRDefault="003863F1">
    <w:pPr>
      <w:pStyle w:val="afff4"/>
      <w:jc w:val="right"/>
    </w:pPr>
    <w:fldSimple w:instr="PAGE   \* MERGEFORMAT">
      <w:r w:rsidR="005F0B3A">
        <w:rPr>
          <w:noProof/>
        </w:rPr>
        <w:t>48</w:t>
      </w:r>
    </w:fldSimple>
  </w:p>
  <w:p w:rsidR="00503744" w:rsidRPr="00427D38" w:rsidRDefault="00503744" w:rsidP="000F1C9D">
    <w:pPr>
      <w:pStyle w:val="afff4"/>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744" w:rsidRDefault="003863F1">
    <w:pPr>
      <w:pStyle w:val="afff4"/>
      <w:jc w:val="right"/>
    </w:pPr>
    <w:fldSimple w:instr="PAGE   \* MERGEFORMAT">
      <w:r w:rsidR="005F0B3A">
        <w:rPr>
          <w:noProof/>
        </w:rPr>
        <w:t>49</w:t>
      </w:r>
    </w:fldSimple>
  </w:p>
  <w:p w:rsidR="00503744" w:rsidRPr="00427D38" w:rsidRDefault="00503744" w:rsidP="000F1C9D">
    <w:pPr>
      <w:pStyle w:val="afff4"/>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744" w:rsidRDefault="003863F1">
    <w:pPr>
      <w:pStyle w:val="afff4"/>
      <w:jc w:val="right"/>
    </w:pPr>
    <w:fldSimple w:instr="PAGE   \* MERGEFORMAT">
      <w:r w:rsidR="005F0B3A">
        <w:rPr>
          <w:noProof/>
        </w:rPr>
        <w:t>50</w:t>
      </w:r>
    </w:fldSimple>
  </w:p>
  <w:p w:rsidR="00503744" w:rsidRPr="00427D38" w:rsidRDefault="00503744" w:rsidP="000F1C9D">
    <w:pPr>
      <w:pStyle w:val="afff4"/>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744" w:rsidRDefault="003863F1">
    <w:pPr>
      <w:pStyle w:val="afff4"/>
      <w:jc w:val="right"/>
    </w:pPr>
    <w:fldSimple w:instr="PAGE   \* MERGEFORMAT">
      <w:r w:rsidR="005F0B3A">
        <w:rPr>
          <w:noProof/>
        </w:rPr>
        <w:t>52</w:t>
      </w:r>
    </w:fldSimple>
  </w:p>
  <w:p w:rsidR="00503744" w:rsidRPr="00427D38" w:rsidRDefault="00503744" w:rsidP="000F1C9D">
    <w:pPr>
      <w:pStyle w:val="afff4"/>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744" w:rsidRDefault="003863F1">
    <w:pPr>
      <w:pStyle w:val="afff4"/>
      <w:jc w:val="right"/>
    </w:pPr>
    <w:fldSimple w:instr="PAGE   \* MERGEFORMAT">
      <w:r w:rsidR="005F0B3A">
        <w:rPr>
          <w:noProof/>
        </w:rPr>
        <w:t>54</w:t>
      </w:r>
    </w:fldSimple>
  </w:p>
  <w:p w:rsidR="00503744" w:rsidRPr="001B7622" w:rsidRDefault="00503744" w:rsidP="001B7622">
    <w:pPr>
      <w:pStyle w:val="aff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744" w:rsidRDefault="003863F1">
    <w:pPr>
      <w:pStyle w:val="afff4"/>
      <w:jc w:val="right"/>
    </w:pPr>
    <w:fldSimple w:instr="PAGE   \* MERGEFORMAT">
      <w:r w:rsidR="005F0B3A">
        <w:rPr>
          <w:noProof/>
        </w:rPr>
        <w:t>24</w:t>
      </w:r>
    </w:fldSimple>
  </w:p>
  <w:p w:rsidR="00503744" w:rsidRPr="00666A29" w:rsidRDefault="00503744" w:rsidP="000F1C9D">
    <w:pPr>
      <w:pStyle w:val="afff4"/>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744" w:rsidRDefault="003863F1">
    <w:pPr>
      <w:pStyle w:val="afff4"/>
      <w:jc w:val="right"/>
    </w:pPr>
    <w:fldSimple w:instr="PAGE   \* MERGEFORMAT">
      <w:r w:rsidR="005F0B3A">
        <w:rPr>
          <w:noProof/>
        </w:rPr>
        <w:t>25</w:t>
      </w:r>
    </w:fldSimple>
  </w:p>
  <w:p w:rsidR="00503744" w:rsidRPr="00427D38" w:rsidRDefault="00503744" w:rsidP="000F1C9D">
    <w:pPr>
      <w:pStyle w:val="afff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744" w:rsidRDefault="003863F1">
    <w:pPr>
      <w:pStyle w:val="afff4"/>
      <w:jc w:val="right"/>
    </w:pPr>
    <w:fldSimple w:instr="PAGE   \* MERGEFORMAT">
      <w:r w:rsidR="005F0B3A">
        <w:rPr>
          <w:noProof/>
        </w:rPr>
        <w:t>27</w:t>
      </w:r>
    </w:fldSimple>
  </w:p>
  <w:p w:rsidR="00503744" w:rsidRPr="00427D38" w:rsidRDefault="00503744" w:rsidP="000F1C9D">
    <w:pPr>
      <w:pStyle w:val="afff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744" w:rsidRDefault="003863F1">
    <w:pPr>
      <w:pStyle w:val="afff4"/>
      <w:jc w:val="right"/>
    </w:pPr>
    <w:fldSimple w:instr="PAGE   \* MERGEFORMAT">
      <w:r w:rsidR="005F0B3A">
        <w:rPr>
          <w:noProof/>
        </w:rPr>
        <w:t>28</w:t>
      </w:r>
    </w:fldSimple>
  </w:p>
  <w:p w:rsidR="00503744" w:rsidRPr="00427D38" w:rsidRDefault="00503744" w:rsidP="000F1C9D">
    <w:pPr>
      <w:pStyle w:val="afff4"/>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744" w:rsidRDefault="003863F1">
    <w:pPr>
      <w:pStyle w:val="afff4"/>
      <w:jc w:val="right"/>
    </w:pPr>
    <w:fldSimple w:instr="PAGE   \* MERGEFORMAT">
      <w:r w:rsidR="005F0B3A">
        <w:rPr>
          <w:noProof/>
        </w:rPr>
        <w:t>31</w:t>
      </w:r>
    </w:fldSimple>
  </w:p>
  <w:p w:rsidR="00503744" w:rsidRPr="00427D38" w:rsidRDefault="00503744" w:rsidP="000F1C9D">
    <w:pPr>
      <w:pStyle w:val="afff4"/>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744" w:rsidRDefault="003863F1">
    <w:pPr>
      <w:pStyle w:val="afff4"/>
      <w:jc w:val="right"/>
    </w:pPr>
    <w:fldSimple w:instr="PAGE   \* MERGEFORMAT">
      <w:r w:rsidR="005F0B3A">
        <w:rPr>
          <w:noProof/>
        </w:rPr>
        <w:t>32</w:t>
      </w:r>
    </w:fldSimple>
  </w:p>
  <w:p w:rsidR="00503744" w:rsidRPr="00427D38" w:rsidRDefault="00503744" w:rsidP="000F1C9D">
    <w:pPr>
      <w:pStyle w:val="afff4"/>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744" w:rsidRDefault="003863F1">
    <w:pPr>
      <w:pStyle w:val="afff4"/>
      <w:jc w:val="right"/>
    </w:pPr>
    <w:fldSimple w:instr="PAGE   \* MERGEFORMAT">
      <w:r w:rsidR="005F0B3A">
        <w:rPr>
          <w:noProof/>
        </w:rPr>
        <w:t>34</w:t>
      </w:r>
    </w:fldSimple>
  </w:p>
  <w:p w:rsidR="00503744" w:rsidRPr="00427D38" w:rsidRDefault="00503744" w:rsidP="000F1C9D">
    <w:pPr>
      <w:pStyle w:val="aff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410" w:rsidRDefault="00502410">
      <w:r>
        <w:separator/>
      </w:r>
    </w:p>
    <w:p w:rsidR="00502410" w:rsidRDefault="00502410"/>
  </w:footnote>
  <w:footnote w:type="continuationSeparator" w:id="1">
    <w:p w:rsidR="00502410" w:rsidRDefault="00502410">
      <w:r>
        <w:continuationSeparator/>
      </w:r>
    </w:p>
    <w:p w:rsidR="00502410" w:rsidRDefault="0050241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744" w:rsidRDefault="003863F1">
    <w:pPr>
      <w:pStyle w:val="afff2"/>
    </w:pPr>
    <w:r>
      <w:rPr>
        <w:noProof/>
      </w:rPr>
      <w:pict>
        <v:group id="Group 55" o:spid="_x0000_s2049" style="position:absolute;left:0;text-align:left;margin-left:56.75pt;margin-top:34.15pt;width:497.75pt;height:21.6pt;z-index:1" coordorigin="1560,315" coordsize="9578,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">
          <v:rect id="Rectangle 56" o:spid="_x0000_s2050" style="position:absolute;left:1560;top:315;width:273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viHMIA&#10;AADaAAAADwAAAGRycy9kb3ducmV2LnhtbESPQWsCMRSE74L/ITyhN826h7ZsjVIEwZPYtbTX1+R1&#10;s+3mZU2ibv99Iwgeh5n5hlmsBteJM4XYelYwnxUgiLU3LTcK3g+b6TOImJANdp5JwR9FWC3HowVW&#10;xl/4jc51akSGcKxQgU2pr6SM2pLDOPM9cfa+fXCYsgyNNAEvGe46WRbFo3TYcl6w2NPakv6tT05B&#10;6Pflz05/Hm251rb4OH7Vp+2TUg+T4fUFRKIh3cO39tYoKOF6Jd8A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IcwgAAANoAAAAPAAAAAAAAAAAAAAAAAJgCAABkcnMvZG93&#10;bnJldi54bWxQSwUGAAAAAAQABAD1AAAAhwMAAAAA&#10;" fillcolor="#0070c0" stroked="f">
            <v:textbox>
              <w:txbxContent>
                <w:p w:rsidR="00503744" w:rsidRPr="00FB1DBD" w:rsidRDefault="00503744" w:rsidP="004634B8">
                  <w:pPr>
                    <w:jc w:val="center"/>
                    <w:rPr>
                      <w:b/>
                      <w:color w:val="FFFFFF"/>
                    </w:rPr>
                  </w:pPr>
                  <w:r>
                    <w:rPr>
                      <w:b/>
                      <w:color w:val="FFFFFF"/>
                    </w:rPr>
                    <w:t>ООО «</w:t>
                  </w:r>
                  <w:r w:rsidRPr="00FB1DBD">
                    <w:rPr>
                      <w:b/>
                      <w:color w:val="FFFFFF"/>
                    </w:rPr>
                    <w:t>ИТП «Г</w:t>
                  </w:r>
                  <w:r>
                    <w:rPr>
                      <w:b/>
                      <w:color w:val="FFFFFF"/>
                    </w:rPr>
                    <w:t>рад</w:t>
                  </w:r>
                  <w:r w:rsidRPr="00FB1DBD">
                    <w:rPr>
                      <w:b/>
                      <w:color w:val="FFFFFF"/>
                    </w:rPr>
                    <w:t>»</w:t>
                  </w:r>
                </w:p>
                <w:p w:rsidR="00503744" w:rsidRDefault="00503744" w:rsidP="004634B8"/>
              </w:txbxContent>
            </v:textbox>
          </v:rect>
          <v:shapetype id="_x0000_t32" coordsize="21600,21600" o:spt="32" o:oned="t" path="m,l21600,21600e" filled="f">
            <v:path arrowok="t" fillok="f" o:connecttype="none"/>
            <o:lock v:ext="edit" shapetype="t"/>
          </v:shapetype>
          <v:shape id="AutoShape 57" o:spid="_x0000_s2051" type="#_x0000_t32" style="position:absolute;left:4297;top:724;width:684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QutcIAAADaAAAADwAAAGRycy9kb3ducmV2LnhtbESPT4vCMBTE78J+h/AW9qapq0itRpGV&#10;RRe8+AfPj+bZFJuX0kStfnqzIHgcZuY3zHTe2kpcqfGlYwX9XgKCOHe65ELBYf/bTUH4gKyxckwK&#10;7uRhPvvoTDHT7sZbuu5CISKEfYYKTAh1JqXPDVn0PVcTR+/kGoshyqaQusFbhNtKfifJSFosOS4Y&#10;rOnHUH7eXayCoSnqv7FbL47jx3b0GKSbsFylSn19tosJiEBteIdf7bVWMID/K/EGyN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oQutcIAAADaAAAADwAAAAAAAAAAAAAA&#10;AAChAgAAZHJzL2Rvd25yZXYueG1sUEsFBgAAAAAEAAQA+QAAAJADAAAAAA==&#10;" strokecolor="#0070c0" strokeweight="2pt"/>
        </v:group>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744" w:rsidRPr="00666A29" w:rsidRDefault="00503744" w:rsidP="000F1C9D">
    <w:pPr>
      <w:pStyle w:val="afff2"/>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744" w:rsidRPr="00427D38" w:rsidRDefault="00503744" w:rsidP="000F1C9D">
    <w:pPr>
      <w:pStyle w:val="afff2"/>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744" w:rsidRPr="00666A29" w:rsidRDefault="00503744" w:rsidP="000F1C9D">
    <w:pPr>
      <w:pStyle w:val="afff2"/>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744" w:rsidRPr="00427D38" w:rsidRDefault="00503744" w:rsidP="000F1C9D">
    <w:pPr>
      <w:pStyle w:val="afff2"/>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744" w:rsidRPr="00666A29" w:rsidRDefault="00503744" w:rsidP="000F1C9D">
    <w:pPr>
      <w:pStyle w:val="afff2"/>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744" w:rsidRPr="00427D38" w:rsidRDefault="00503744" w:rsidP="000F1C9D">
    <w:pPr>
      <w:pStyle w:val="afff2"/>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744" w:rsidRPr="00666A29" w:rsidRDefault="00503744" w:rsidP="000F1C9D">
    <w:pPr>
      <w:pStyle w:val="afff2"/>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744" w:rsidRPr="00427D38" w:rsidRDefault="00503744" w:rsidP="000F1C9D">
    <w:pPr>
      <w:pStyle w:val="afff2"/>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744" w:rsidRPr="00666A29" w:rsidRDefault="00503744" w:rsidP="000F1C9D">
    <w:pPr>
      <w:pStyle w:val="afff2"/>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744" w:rsidRPr="00427D38" w:rsidRDefault="00503744" w:rsidP="000F1C9D">
    <w:pPr>
      <w:pStyle w:val="aff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744" w:rsidRDefault="00503744" w:rsidP="00B24B41">
    <w:r>
      <w:t>ИФУГ.</w:t>
    </w:r>
    <w:r w:rsidRPr="00B24B41">
      <w:rPr>
        <w:color w:val="0000FF"/>
        <w:lang w:val="en-US"/>
      </w:rPr>
      <w:t>XXXXXX</w:t>
    </w:r>
    <w:r w:rsidRPr="00B24B41">
      <w:rPr>
        <w:color w:val="0000FF"/>
      </w:rPr>
      <w:t>.</w:t>
    </w:r>
    <w:r w:rsidRPr="00B24B41">
      <w:rPr>
        <w:color w:val="0000FF"/>
        <w:lang w:val="en-US"/>
      </w:rPr>
      <w:t>YYY</w:t>
    </w:r>
    <w:r>
      <w:t>РЭ</w:t>
    </w:r>
  </w:p>
  <w:tbl>
    <w:tblPr>
      <w:tblW w:w="0" w:type="auto"/>
      <w:tblInd w:w="108" w:type="dxa"/>
      <w:tblLook w:val="01E0"/>
    </w:tblPr>
    <w:tblGrid>
      <w:gridCol w:w="9745"/>
    </w:tblGrid>
    <w:tr w:rsidR="00503744">
      <w:trPr>
        <w:trHeight w:val="274"/>
      </w:trPr>
      <w:tc>
        <w:tcPr>
          <w:tcW w:w="9745" w:type="dxa"/>
          <w:tcBorders>
            <w:top w:val="nil"/>
            <w:left w:val="nil"/>
            <w:bottom w:val="single" w:sz="4" w:space="0" w:color="auto"/>
            <w:right w:val="nil"/>
          </w:tcBorders>
        </w:tcPr>
        <w:p w:rsidR="00503744" w:rsidRDefault="00503744">
          <w:pPr>
            <w:jc w:val="right"/>
            <w:rPr>
              <w:rFonts w:ascii="Arial" w:hAnsi="Arial" w:cs="Arial"/>
              <w:b/>
              <w:i/>
              <w:sz w:val="20"/>
              <w:szCs w:val="20"/>
            </w:rPr>
          </w:pPr>
          <w:r>
            <w:rPr>
              <w:rFonts w:ascii="Arial" w:hAnsi="Arial" w:cs="Arial"/>
              <w:b/>
              <w:i/>
              <w:sz w:val="20"/>
              <w:szCs w:val="20"/>
            </w:rPr>
            <w:t>Руководство по эксплуатации</w:t>
          </w:r>
        </w:p>
      </w:tc>
    </w:tr>
  </w:tbl>
  <w:p w:rsidR="00503744" w:rsidRDefault="00503744"/>
  <w:p w:rsidR="00503744" w:rsidRDefault="00503744"/>
  <w:p w:rsidR="00503744" w:rsidRDefault="00503744"/>
  <w:p w:rsidR="00503744" w:rsidRDefault="00503744"/>
  <w:p w:rsidR="00503744" w:rsidRDefault="00503744"/>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744" w:rsidRPr="00666A29" w:rsidRDefault="00503744" w:rsidP="000F1C9D">
    <w:pPr>
      <w:pStyle w:val="afff2"/>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744" w:rsidRPr="00427D38" w:rsidRDefault="00503744" w:rsidP="000F1C9D">
    <w:pPr>
      <w:pStyle w:val="afff2"/>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744" w:rsidRPr="00666A29" w:rsidRDefault="00503744" w:rsidP="000F1C9D">
    <w:pPr>
      <w:pStyle w:val="afff2"/>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744" w:rsidRPr="00427D38" w:rsidRDefault="00503744" w:rsidP="000F1C9D">
    <w:pPr>
      <w:pStyle w:val="afff2"/>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744" w:rsidRPr="00666A29" w:rsidRDefault="00503744" w:rsidP="000F1C9D">
    <w:pPr>
      <w:pStyle w:val="afff2"/>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744" w:rsidRPr="001B7622" w:rsidRDefault="00503744" w:rsidP="001B7622">
    <w:pPr>
      <w:pStyle w:val="aff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744" w:rsidRPr="004C00EE" w:rsidRDefault="00503744" w:rsidP="004C00EE">
    <w:pPr>
      <w:pStyle w:val="afff2"/>
    </w:pPr>
  </w:p>
  <w:p w:rsidR="00503744" w:rsidRDefault="00503744" w:rsidP="00E922AC"/>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744" w:rsidRPr="00427D38" w:rsidRDefault="00503744" w:rsidP="000F1C9D">
    <w:pPr>
      <w:pStyle w:val="afff2"/>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744" w:rsidRPr="00427D38" w:rsidRDefault="00503744" w:rsidP="000F1C9D">
    <w:pPr>
      <w:pStyle w:val="afff2"/>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744" w:rsidRPr="00666A29" w:rsidRDefault="00503744" w:rsidP="000F1C9D">
    <w:pPr>
      <w:pStyle w:val="afff2"/>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744" w:rsidRPr="00427D38" w:rsidRDefault="00503744" w:rsidP="000F1C9D">
    <w:pPr>
      <w:pStyle w:val="afff2"/>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744" w:rsidRPr="00666A29" w:rsidRDefault="00503744" w:rsidP="000F1C9D">
    <w:pPr>
      <w:pStyle w:val="afff2"/>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744" w:rsidRPr="00427D38" w:rsidRDefault="00503744" w:rsidP="000F1C9D">
    <w:pPr>
      <w:pStyle w:val="aff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050233E"/>
    <w:lvl w:ilvl="0">
      <w:start w:val="1"/>
      <w:numFmt w:val="decimal"/>
      <w:lvlText w:val="%1."/>
      <w:lvlJc w:val="left"/>
      <w:pPr>
        <w:tabs>
          <w:tab w:val="num" w:pos="1492"/>
        </w:tabs>
        <w:ind w:left="1492" w:hanging="360"/>
      </w:pPr>
    </w:lvl>
  </w:abstractNum>
  <w:abstractNum w:abstractNumId="1">
    <w:nsid w:val="FFFFFF7D"/>
    <w:multiLevelType w:val="singleLevel"/>
    <w:tmpl w:val="41525D44"/>
    <w:lvl w:ilvl="0">
      <w:start w:val="1"/>
      <w:numFmt w:val="decimal"/>
      <w:lvlText w:val="%1."/>
      <w:lvlJc w:val="left"/>
      <w:pPr>
        <w:tabs>
          <w:tab w:val="num" w:pos="1209"/>
        </w:tabs>
        <w:ind w:left="1209" w:hanging="360"/>
      </w:pPr>
    </w:lvl>
  </w:abstractNum>
  <w:abstractNum w:abstractNumId="2">
    <w:nsid w:val="FFFFFF7E"/>
    <w:multiLevelType w:val="singleLevel"/>
    <w:tmpl w:val="295AAD7E"/>
    <w:lvl w:ilvl="0">
      <w:start w:val="1"/>
      <w:numFmt w:val="decimal"/>
      <w:lvlText w:val="%1."/>
      <w:lvlJc w:val="left"/>
      <w:pPr>
        <w:tabs>
          <w:tab w:val="num" w:pos="926"/>
        </w:tabs>
        <w:ind w:left="926" w:hanging="360"/>
      </w:pPr>
    </w:lvl>
  </w:abstractNum>
  <w:abstractNum w:abstractNumId="3">
    <w:nsid w:val="FFFFFF7F"/>
    <w:multiLevelType w:val="singleLevel"/>
    <w:tmpl w:val="D9006766"/>
    <w:lvl w:ilvl="0">
      <w:start w:val="1"/>
      <w:numFmt w:val="decimal"/>
      <w:lvlText w:val="%1."/>
      <w:lvlJc w:val="left"/>
      <w:pPr>
        <w:tabs>
          <w:tab w:val="num" w:pos="643"/>
        </w:tabs>
        <w:ind w:left="643" w:hanging="360"/>
      </w:pPr>
    </w:lvl>
  </w:abstractNum>
  <w:abstractNum w:abstractNumId="4">
    <w:nsid w:val="FFFFFF80"/>
    <w:multiLevelType w:val="singleLevel"/>
    <w:tmpl w:val="116A76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542FA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1D871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7128AD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75A4C98"/>
    <w:lvl w:ilvl="0">
      <w:start w:val="1"/>
      <w:numFmt w:val="decimal"/>
      <w:lvlText w:val="%1."/>
      <w:lvlJc w:val="left"/>
      <w:pPr>
        <w:tabs>
          <w:tab w:val="num" w:pos="360"/>
        </w:tabs>
        <w:ind w:left="360" w:hanging="360"/>
      </w:pPr>
    </w:lvl>
  </w:abstractNum>
  <w:abstractNum w:abstractNumId="9">
    <w:nsid w:val="FFFFFF89"/>
    <w:multiLevelType w:val="singleLevel"/>
    <w:tmpl w:val="B5AC11E0"/>
    <w:lvl w:ilvl="0">
      <w:start w:val="1"/>
      <w:numFmt w:val="bullet"/>
      <w:lvlText w:val=""/>
      <w:lvlJc w:val="left"/>
      <w:pPr>
        <w:tabs>
          <w:tab w:val="num" w:pos="360"/>
        </w:tabs>
        <w:ind w:left="360" w:hanging="360"/>
      </w:pPr>
      <w:rPr>
        <w:rFonts w:ascii="Symbol" w:hAnsi="Symbol" w:hint="default"/>
      </w:rPr>
    </w:lvl>
  </w:abstractNum>
  <w:abstractNum w:abstractNumId="10">
    <w:nsid w:val="00000004"/>
    <w:multiLevelType w:val="singleLevel"/>
    <w:tmpl w:val="00000004"/>
    <w:name w:val="WW8Num19"/>
    <w:lvl w:ilvl="0">
      <w:start w:val="1"/>
      <w:numFmt w:val="bullet"/>
      <w:pStyle w:val="S"/>
      <w:lvlText w:val="-"/>
      <w:lvlJc w:val="left"/>
      <w:pPr>
        <w:tabs>
          <w:tab w:val="num" w:pos="928"/>
        </w:tabs>
        <w:ind w:left="928" w:hanging="360"/>
      </w:pPr>
      <w:rPr>
        <w:rFonts w:ascii="Proxy 4" w:hAnsi="Proxy 4"/>
      </w:rPr>
    </w:lvl>
  </w:abstractNum>
  <w:abstractNum w:abstractNumId="11">
    <w:nsid w:val="00000008"/>
    <w:multiLevelType w:val="multilevel"/>
    <w:tmpl w:val="F6B4E4B0"/>
    <w:name w:val="WW8Num14"/>
    <w:lvl w:ilvl="0">
      <w:start w:val="1"/>
      <w:numFmt w:val="decimal"/>
      <w:lvlText w:val="%1"/>
      <w:lvlJc w:val="left"/>
      <w:pPr>
        <w:tabs>
          <w:tab w:val="num" w:pos="360"/>
        </w:tabs>
        <w:ind w:left="360" w:hanging="360"/>
      </w:pPr>
      <w:rPr>
        <w:rFonts w:ascii="Symbol" w:hAnsi="Symbol" w:cs="Times New Roman"/>
        <w:color w:val="auto"/>
      </w:rPr>
    </w:lvl>
    <w:lvl w:ilvl="1">
      <w:start w:val="1"/>
      <w:numFmt w:val="decimal"/>
      <w:lvlText w:val="%1.%2"/>
      <w:lvlJc w:val="left"/>
      <w:pPr>
        <w:tabs>
          <w:tab w:val="num" w:pos="720"/>
        </w:tabs>
        <w:ind w:left="720" w:hanging="360"/>
      </w:pPr>
      <w:rPr>
        <w:rFonts w:ascii="Symbol" w:hAnsi="Symbol" w:cs="Times New Roman"/>
        <w:color w:val="auto"/>
      </w:rPr>
    </w:lvl>
    <w:lvl w:ilvl="2">
      <w:start w:val="1"/>
      <w:numFmt w:val="decimal"/>
      <w:lvlText w:val="%1.%2.%3"/>
      <w:lvlJc w:val="left"/>
      <w:pPr>
        <w:tabs>
          <w:tab w:val="num" w:pos="1712"/>
        </w:tabs>
        <w:ind w:left="1712" w:hanging="720"/>
      </w:pPr>
      <w:rPr>
        <w:rFonts w:ascii="Wingdings" w:hAnsi="Wingding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2">
    <w:nsid w:val="00000017"/>
    <w:multiLevelType w:val="singleLevel"/>
    <w:tmpl w:val="00000017"/>
    <w:name w:val="WW8Num72"/>
    <w:lvl w:ilvl="0">
      <w:numFmt w:val="bullet"/>
      <w:lvlText w:val="–"/>
      <w:lvlJc w:val="left"/>
      <w:pPr>
        <w:tabs>
          <w:tab w:val="num" w:pos="720"/>
        </w:tabs>
        <w:ind w:left="720" w:hanging="360"/>
      </w:pPr>
      <w:rPr>
        <w:rFonts w:ascii="Times New Roman" w:hAnsi="Times New Roman"/>
      </w:rPr>
    </w:lvl>
  </w:abstractNum>
  <w:abstractNum w:abstractNumId="13">
    <w:nsid w:val="000A326C"/>
    <w:multiLevelType w:val="multilevel"/>
    <w:tmpl w:val="6FDA6744"/>
    <w:lvl w:ilvl="0">
      <w:start w:val="1"/>
      <w:numFmt w:val="decimal"/>
      <w:pStyle w:val="a"/>
      <w:isLgl/>
      <w:suff w:val="space"/>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4">
    <w:nsid w:val="014E4512"/>
    <w:multiLevelType w:val="hybridMultilevel"/>
    <w:tmpl w:val="82883ED8"/>
    <w:lvl w:ilvl="0" w:tplc="30CA4648">
      <w:start w:val="1"/>
      <w:numFmt w:val="bullet"/>
      <w:pStyle w:val="a0"/>
      <w:lvlText w:val="−"/>
      <w:lvlJc w:val="left"/>
      <w:pPr>
        <w:ind w:left="107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7D46FD3"/>
    <w:multiLevelType w:val="multilevel"/>
    <w:tmpl w:val="B9A468A0"/>
    <w:lvl w:ilvl="0">
      <w:start w:val="1"/>
      <w:numFmt w:val="decimal"/>
      <w:pStyle w:val="1"/>
      <w:lvlText w:val="%1"/>
      <w:lvlJc w:val="left"/>
      <w:pPr>
        <w:tabs>
          <w:tab w:val="num" w:pos="432"/>
        </w:tabs>
        <w:ind w:left="432" w:hanging="432"/>
      </w:pPr>
      <w:rPr>
        <w:rFonts w:cs="Times New Roman" w:hint="default"/>
      </w:rPr>
    </w:lvl>
    <w:lvl w:ilvl="1">
      <w:start w:val="1"/>
      <w:numFmt w:val="decimal"/>
      <w:pStyle w:val="11"/>
      <w:lvlText w:val="%1.%2"/>
      <w:lvlJc w:val="left"/>
      <w:pPr>
        <w:tabs>
          <w:tab w:val="num" w:pos="576"/>
        </w:tabs>
        <w:ind w:left="576" w:hanging="576"/>
      </w:pPr>
      <w:rPr>
        <w:rFonts w:cs="Times New Roman" w:hint="default"/>
      </w:rPr>
    </w:lvl>
    <w:lvl w:ilvl="2">
      <w:start w:val="1"/>
      <w:numFmt w:val="decimal"/>
      <w:pStyle w:val="111"/>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nsid w:val="091179FB"/>
    <w:multiLevelType w:val="hybridMultilevel"/>
    <w:tmpl w:val="B09A8C2E"/>
    <w:styleLink w:val="11111114"/>
    <w:lvl w:ilvl="0" w:tplc="0D502ED8">
      <w:start w:val="1"/>
      <w:numFmt w:val="decimal"/>
      <w:pStyle w:val="10"/>
      <w:lvlText w:val="%1"/>
      <w:lvlJc w:val="left"/>
      <w:pPr>
        <w:ind w:left="720" w:hanging="360"/>
      </w:pPr>
      <w:rPr>
        <w:rFonts w:cs="Times New Roman" w:hint="default"/>
      </w:rPr>
    </w:lvl>
    <w:lvl w:ilvl="1" w:tplc="787A866E" w:tentative="1">
      <w:start w:val="1"/>
      <w:numFmt w:val="lowerLetter"/>
      <w:lvlText w:val="%2."/>
      <w:lvlJc w:val="left"/>
      <w:pPr>
        <w:ind w:left="1440" w:hanging="360"/>
      </w:pPr>
      <w:rPr>
        <w:rFonts w:cs="Times New Roman"/>
      </w:rPr>
    </w:lvl>
    <w:lvl w:ilvl="2" w:tplc="AE4896CA" w:tentative="1">
      <w:start w:val="1"/>
      <w:numFmt w:val="lowerRoman"/>
      <w:lvlText w:val="%3."/>
      <w:lvlJc w:val="right"/>
      <w:pPr>
        <w:ind w:left="2160" w:hanging="180"/>
      </w:pPr>
      <w:rPr>
        <w:rFonts w:cs="Times New Roman"/>
      </w:rPr>
    </w:lvl>
    <w:lvl w:ilvl="3" w:tplc="64FA2ADA" w:tentative="1">
      <w:start w:val="1"/>
      <w:numFmt w:val="decimal"/>
      <w:lvlText w:val="%4."/>
      <w:lvlJc w:val="left"/>
      <w:pPr>
        <w:ind w:left="2880" w:hanging="360"/>
      </w:pPr>
      <w:rPr>
        <w:rFonts w:cs="Times New Roman"/>
      </w:rPr>
    </w:lvl>
    <w:lvl w:ilvl="4" w:tplc="75C456CE" w:tentative="1">
      <w:start w:val="1"/>
      <w:numFmt w:val="lowerLetter"/>
      <w:lvlText w:val="%5."/>
      <w:lvlJc w:val="left"/>
      <w:pPr>
        <w:ind w:left="3600" w:hanging="360"/>
      </w:pPr>
      <w:rPr>
        <w:rFonts w:cs="Times New Roman"/>
      </w:rPr>
    </w:lvl>
    <w:lvl w:ilvl="5" w:tplc="87204F96" w:tentative="1">
      <w:start w:val="1"/>
      <w:numFmt w:val="lowerRoman"/>
      <w:lvlText w:val="%6."/>
      <w:lvlJc w:val="right"/>
      <w:pPr>
        <w:ind w:left="4320" w:hanging="180"/>
      </w:pPr>
      <w:rPr>
        <w:rFonts w:cs="Times New Roman"/>
      </w:rPr>
    </w:lvl>
    <w:lvl w:ilvl="6" w:tplc="7D4C4CDE" w:tentative="1">
      <w:start w:val="1"/>
      <w:numFmt w:val="decimal"/>
      <w:lvlText w:val="%7."/>
      <w:lvlJc w:val="left"/>
      <w:pPr>
        <w:ind w:left="5040" w:hanging="360"/>
      </w:pPr>
      <w:rPr>
        <w:rFonts w:cs="Times New Roman"/>
      </w:rPr>
    </w:lvl>
    <w:lvl w:ilvl="7" w:tplc="66ECC16C" w:tentative="1">
      <w:start w:val="1"/>
      <w:numFmt w:val="lowerLetter"/>
      <w:lvlText w:val="%8."/>
      <w:lvlJc w:val="left"/>
      <w:pPr>
        <w:ind w:left="5760" w:hanging="360"/>
      </w:pPr>
      <w:rPr>
        <w:rFonts w:cs="Times New Roman"/>
      </w:rPr>
    </w:lvl>
    <w:lvl w:ilvl="8" w:tplc="D7BE1644" w:tentative="1">
      <w:start w:val="1"/>
      <w:numFmt w:val="lowerRoman"/>
      <w:lvlText w:val="%9."/>
      <w:lvlJc w:val="right"/>
      <w:pPr>
        <w:ind w:left="6480" w:hanging="180"/>
      </w:pPr>
      <w:rPr>
        <w:rFonts w:cs="Times New Roman"/>
      </w:rPr>
    </w:lvl>
  </w:abstractNum>
  <w:abstractNum w:abstractNumId="17">
    <w:nsid w:val="189A795C"/>
    <w:multiLevelType w:val="multilevel"/>
    <w:tmpl w:val="3D429C00"/>
    <w:lvl w:ilvl="0">
      <w:start w:val="1"/>
      <w:numFmt w:val="russianLower"/>
      <w:pStyle w:val="a1"/>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8">
    <w:nsid w:val="2C557F61"/>
    <w:multiLevelType w:val="hybridMultilevel"/>
    <w:tmpl w:val="6764E6CE"/>
    <w:lvl w:ilvl="0" w:tplc="5A4C67FE">
      <w:start w:val="1"/>
      <w:numFmt w:val="decimal"/>
      <w:pStyle w:val="a2"/>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2FEE0A73"/>
    <w:multiLevelType w:val="hybridMultilevel"/>
    <w:tmpl w:val="29447444"/>
    <w:styleLink w:val="14"/>
    <w:lvl w:ilvl="0" w:tplc="D6389A8A">
      <w:start w:val="1"/>
      <w:numFmt w:val="decimal"/>
      <w:lvlText w:val="%1."/>
      <w:lvlJc w:val="left"/>
      <w:pPr>
        <w:ind w:left="782" w:hanging="360"/>
      </w:pPr>
      <w:rPr>
        <w:rFonts w:ascii="Times New Roman" w:eastAsia="Times New Roman" w:hAnsi="Times New Roman" w:cs="Times New Roman"/>
      </w:rPr>
    </w:lvl>
    <w:lvl w:ilvl="1" w:tplc="04190003">
      <w:start w:val="1"/>
      <w:numFmt w:val="bullet"/>
      <w:lvlText w:val="o"/>
      <w:lvlJc w:val="left"/>
      <w:pPr>
        <w:ind w:left="1502" w:hanging="360"/>
      </w:pPr>
      <w:rPr>
        <w:rFonts w:ascii="Courier New" w:hAnsi="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20">
    <w:nsid w:val="33E754B2"/>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38345307"/>
    <w:multiLevelType w:val="multilevel"/>
    <w:tmpl w:val="82A2222A"/>
    <w:lvl w:ilvl="0">
      <w:start w:val="1"/>
      <w:numFmt w:val="decimal"/>
      <w:lvlText w:val="%1"/>
      <w:lvlJc w:val="left"/>
      <w:pPr>
        <w:tabs>
          <w:tab w:val="num" w:pos="-360"/>
        </w:tabs>
        <w:ind w:left="-360" w:hanging="360"/>
      </w:pPr>
      <w:rPr>
        <w:rFonts w:cs="Times New Roman" w:hint="default"/>
        <w:b/>
      </w:rPr>
    </w:lvl>
    <w:lvl w:ilvl="1">
      <w:start w:val="1"/>
      <w:numFmt w:val="decimal"/>
      <w:pStyle w:val="S2"/>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96"/>
      </w:pPr>
      <w:rPr>
        <w:rFonts w:cs="Times New Roman" w:hint="default"/>
      </w:rPr>
    </w:lvl>
    <w:lvl w:ilvl="3">
      <w:start w:val="1"/>
      <w:numFmt w:val="decimal"/>
      <w:pStyle w:val="S4"/>
      <w:lvlText w:val="%1.%2.%3.%4"/>
      <w:lvlJc w:val="left"/>
      <w:pPr>
        <w:tabs>
          <w:tab w:val="num" w:pos="1080"/>
        </w:tabs>
        <w:ind w:left="108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160"/>
        </w:tabs>
        <w:ind w:left="216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240"/>
        </w:tabs>
        <w:ind w:left="324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22">
    <w:nsid w:val="3D911A42"/>
    <w:multiLevelType w:val="multilevel"/>
    <w:tmpl w:val="B030C47C"/>
    <w:lvl w:ilvl="0">
      <w:start w:val="1"/>
      <w:numFmt w:val="decimal"/>
      <w:suff w:val="space"/>
      <w:lvlText w:val="%1"/>
      <w:lvlJc w:val="left"/>
      <w:pPr>
        <w:ind w:firstLine="567"/>
      </w:pPr>
      <w:rPr>
        <w:rFonts w:cs="Times New Roman" w:hint="default"/>
      </w:rPr>
    </w:lvl>
    <w:lvl w:ilvl="1">
      <w:start w:val="1"/>
      <w:numFmt w:val="decimal"/>
      <w:suff w:val="space"/>
      <w:lvlText w:val="%1.%2"/>
      <w:lvlJc w:val="left"/>
      <w:pPr>
        <w:ind w:left="-283" w:firstLine="567"/>
      </w:pPr>
      <w:rPr>
        <w:rFonts w:cs="Times New Roman" w:hint="default"/>
      </w:rPr>
    </w:lvl>
    <w:lvl w:ilvl="2">
      <w:start w:val="1"/>
      <w:numFmt w:val="decimal"/>
      <w:suff w:val="space"/>
      <w:lvlText w:val="%1.%2.%3"/>
      <w:lvlJc w:val="left"/>
      <w:pPr>
        <w:ind w:firstLine="567"/>
      </w:pPr>
      <w:rPr>
        <w:rFonts w:cs="Times New Roman" w:hint="default"/>
      </w:rPr>
    </w:lvl>
    <w:lvl w:ilvl="3">
      <w:start w:val="1"/>
      <w:numFmt w:val="decimal"/>
      <w:suff w:val="space"/>
      <w:lvlText w:val="%1.%2.%3.%4"/>
      <w:lvlJc w:val="left"/>
      <w:pPr>
        <w:ind w:left="426" w:firstLine="56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4">
      <w:start w:val="1"/>
      <w:numFmt w:val="decimal"/>
      <w:suff w:val="space"/>
      <w:lvlText w:val="%1.%2.%3.%4.%5"/>
      <w:lvlJc w:val="left"/>
      <w:pPr>
        <w:ind w:firstLine="567"/>
      </w:pPr>
      <w:rPr>
        <w:rFonts w:cs="Times New Roman" w:hint="default"/>
      </w:rPr>
    </w:lvl>
    <w:lvl w:ilvl="5">
      <w:start w:val="1"/>
      <w:numFmt w:val="decimal"/>
      <w:suff w:val="space"/>
      <w:lvlText w:val="%1.%2.%3.%4.%5.%6"/>
      <w:lvlJc w:val="left"/>
      <w:pPr>
        <w:ind w:firstLine="567"/>
      </w:pPr>
      <w:rPr>
        <w:rFonts w:cs="Times New Roman" w:hint="default"/>
      </w:rPr>
    </w:lvl>
    <w:lvl w:ilvl="6">
      <w:start w:val="1"/>
      <w:numFmt w:val="decimal"/>
      <w:suff w:val="space"/>
      <w:lvlText w:val="%1.%2.%3.%4.%5.%6.%7"/>
      <w:lvlJc w:val="left"/>
      <w:pPr>
        <w:ind w:firstLine="567"/>
      </w:pPr>
      <w:rPr>
        <w:rFonts w:cs="Times New Roman" w:hint="default"/>
      </w:rPr>
    </w:lvl>
    <w:lvl w:ilvl="7">
      <w:start w:val="1"/>
      <w:numFmt w:val="decimal"/>
      <w:suff w:val="space"/>
      <w:lvlText w:val="%1.%2.%3.%4.%5.%6.%7.%8"/>
      <w:lvlJc w:val="left"/>
      <w:pPr>
        <w:ind w:firstLine="567"/>
      </w:pPr>
      <w:rPr>
        <w:rFonts w:cs="Times New Roman" w:hint="default"/>
      </w:rPr>
    </w:lvl>
    <w:lvl w:ilvl="8">
      <w:start w:val="1"/>
      <w:numFmt w:val="decimal"/>
      <w:suff w:val="space"/>
      <w:lvlText w:val="%1.%2.%3.%4.%5.%6.%7.%8.%9"/>
      <w:lvlJc w:val="left"/>
      <w:pPr>
        <w:ind w:firstLine="567"/>
      </w:pPr>
      <w:rPr>
        <w:rFonts w:cs="Times New Roman" w:hint="default"/>
      </w:rPr>
    </w:lvl>
  </w:abstractNum>
  <w:abstractNum w:abstractNumId="23">
    <w:nsid w:val="4729370E"/>
    <w:multiLevelType w:val="multilevel"/>
    <w:tmpl w:val="36E6982E"/>
    <w:styleLink w:val="12"/>
    <w:lvl w:ilvl="0">
      <w:start w:val="1"/>
      <w:numFmt w:val="decimal"/>
      <w:lvlText w:val="%1."/>
      <w:lvlJc w:val="left"/>
      <w:pPr>
        <w:ind w:left="720" w:hanging="360"/>
      </w:pPr>
      <w:rPr>
        <w:rFonts w:cs="Times New Roman"/>
        <w:spacing w:val="0"/>
        <w:position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nsid w:val="49643F15"/>
    <w:multiLevelType w:val="hybridMultilevel"/>
    <w:tmpl w:val="51220E92"/>
    <w:styleLink w:val="1ai"/>
    <w:lvl w:ilvl="0" w:tplc="DE74BD72">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5">
    <w:nsid w:val="4BDF68B4"/>
    <w:multiLevelType w:val="multilevel"/>
    <w:tmpl w:val="0419001F"/>
    <w:styleLink w:val="1ai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70CC008F"/>
    <w:multiLevelType w:val="multilevel"/>
    <w:tmpl w:val="D3A4E860"/>
    <w:lvl w:ilvl="0">
      <w:start w:val="1"/>
      <w:numFmt w:val="decimal"/>
      <w:pStyle w:val="S1"/>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27">
    <w:nsid w:val="77001BA7"/>
    <w:multiLevelType w:val="hybridMultilevel"/>
    <w:tmpl w:val="0C72DB20"/>
    <w:lvl w:ilvl="0" w:tplc="F7B223BE">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22"/>
  </w:num>
  <w:num w:numId="15">
    <w:abstractNumId w:val="17"/>
  </w:num>
  <w:num w:numId="16">
    <w:abstractNumId w:val="18"/>
  </w:num>
  <w:num w:numId="17">
    <w:abstractNumId w:val="26"/>
  </w:num>
  <w:num w:numId="18">
    <w:abstractNumId w:val="13"/>
  </w:num>
  <w:num w:numId="19">
    <w:abstractNumId w:val="16"/>
  </w:num>
  <w:num w:numId="20">
    <w:abstractNumId w:val="25"/>
  </w:num>
  <w:num w:numId="21">
    <w:abstractNumId w:val="24"/>
  </w:num>
  <w:num w:numId="22">
    <w:abstractNumId w:val="15"/>
  </w:num>
  <w:num w:numId="23">
    <w:abstractNumId w:val="10"/>
  </w:num>
  <w:num w:numId="24">
    <w:abstractNumId w:val="21"/>
  </w:num>
  <w:num w:numId="25">
    <w:abstractNumId w:val="19"/>
  </w:num>
  <w:num w:numId="26">
    <w:abstractNumId w:val="14"/>
  </w:num>
  <w:num w:numId="27">
    <w:abstractNumId w:val="23"/>
  </w:num>
  <w:num w:numId="28">
    <w:abstractNumId w:val="27"/>
  </w:num>
  <w:num w:numId="29">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008"/>
  <w:doNotTrackMoves/>
  <w:documentProtection w:formatting="1" w:enforcement="0"/>
  <w:defaultTabStop w:val="709"/>
  <w:drawingGridHorizontalSpacing w:val="120"/>
  <w:drawingGridVerticalSpacing w:val="57"/>
  <w:displayHorizontalDrawingGridEvery w:val="2"/>
  <w:doNotShadeFormData/>
  <w:noPunctuationKerning/>
  <w:characterSpacingControl w:val="doNotCompress"/>
  <w:hdrShapeDefaults>
    <o:shapedefaults v:ext="edit" spidmax="4098"/>
    <o:shapelayout v:ext="edit">
      <o:idmap v:ext="edit" data="2"/>
      <o:rules v:ext="edit">
        <o:r id="V:Rule1" type="connector" idref="#AutoShape 57"/>
      </o:rules>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1DFE"/>
    <w:rsid w:val="00001768"/>
    <w:rsid w:val="00003C51"/>
    <w:rsid w:val="00004B7D"/>
    <w:rsid w:val="00004D46"/>
    <w:rsid w:val="00005B52"/>
    <w:rsid w:val="00005C13"/>
    <w:rsid w:val="00005C1C"/>
    <w:rsid w:val="00006246"/>
    <w:rsid w:val="0001139E"/>
    <w:rsid w:val="00012FD3"/>
    <w:rsid w:val="00013D16"/>
    <w:rsid w:val="000156B1"/>
    <w:rsid w:val="00015928"/>
    <w:rsid w:val="00015B4D"/>
    <w:rsid w:val="0001750F"/>
    <w:rsid w:val="00020246"/>
    <w:rsid w:val="000213CC"/>
    <w:rsid w:val="000214D3"/>
    <w:rsid w:val="000214F3"/>
    <w:rsid w:val="0002165B"/>
    <w:rsid w:val="0002169D"/>
    <w:rsid w:val="00021877"/>
    <w:rsid w:val="00021C20"/>
    <w:rsid w:val="00021E53"/>
    <w:rsid w:val="000225B0"/>
    <w:rsid w:val="000231DC"/>
    <w:rsid w:val="0002347B"/>
    <w:rsid w:val="00024622"/>
    <w:rsid w:val="000253D3"/>
    <w:rsid w:val="00025467"/>
    <w:rsid w:val="000254F3"/>
    <w:rsid w:val="00025B83"/>
    <w:rsid w:val="000279A7"/>
    <w:rsid w:val="000300DC"/>
    <w:rsid w:val="0003088D"/>
    <w:rsid w:val="000308AC"/>
    <w:rsid w:val="00033BFF"/>
    <w:rsid w:val="00033FC8"/>
    <w:rsid w:val="00033FF4"/>
    <w:rsid w:val="000353E0"/>
    <w:rsid w:val="00036979"/>
    <w:rsid w:val="00036D87"/>
    <w:rsid w:val="0004069D"/>
    <w:rsid w:val="00041611"/>
    <w:rsid w:val="00042092"/>
    <w:rsid w:val="00042285"/>
    <w:rsid w:val="00042DE3"/>
    <w:rsid w:val="000434A7"/>
    <w:rsid w:val="0004379B"/>
    <w:rsid w:val="00043A9B"/>
    <w:rsid w:val="00043CA5"/>
    <w:rsid w:val="000443C8"/>
    <w:rsid w:val="000452EE"/>
    <w:rsid w:val="0004545A"/>
    <w:rsid w:val="00045B7A"/>
    <w:rsid w:val="00046D3F"/>
    <w:rsid w:val="0004737F"/>
    <w:rsid w:val="000474CE"/>
    <w:rsid w:val="00050210"/>
    <w:rsid w:val="00050592"/>
    <w:rsid w:val="00050D1A"/>
    <w:rsid w:val="00051772"/>
    <w:rsid w:val="00052E56"/>
    <w:rsid w:val="00053A45"/>
    <w:rsid w:val="000546DE"/>
    <w:rsid w:val="00054A60"/>
    <w:rsid w:val="00054F14"/>
    <w:rsid w:val="00055E54"/>
    <w:rsid w:val="0005609D"/>
    <w:rsid w:val="00056692"/>
    <w:rsid w:val="00056EF0"/>
    <w:rsid w:val="00060BF4"/>
    <w:rsid w:val="00060D76"/>
    <w:rsid w:val="000617A7"/>
    <w:rsid w:val="00063D53"/>
    <w:rsid w:val="00064192"/>
    <w:rsid w:val="00064CB1"/>
    <w:rsid w:val="000651AF"/>
    <w:rsid w:val="00067D2B"/>
    <w:rsid w:val="00067D96"/>
    <w:rsid w:val="0007024B"/>
    <w:rsid w:val="00071760"/>
    <w:rsid w:val="00071AB5"/>
    <w:rsid w:val="0007301C"/>
    <w:rsid w:val="00074487"/>
    <w:rsid w:val="0007474A"/>
    <w:rsid w:val="00076595"/>
    <w:rsid w:val="00076C46"/>
    <w:rsid w:val="000772F5"/>
    <w:rsid w:val="00081418"/>
    <w:rsid w:val="00081AB1"/>
    <w:rsid w:val="00081D76"/>
    <w:rsid w:val="00082631"/>
    <w:rsid w:val="00083054"/>
    <w:rsid w:val="000834A0"/>
    <w:rsid w:val="00083E78"/>
    <w:rsid w:val="000848F3"/>
    <w:rsid w:val="00084D50"/>
    <w:rsid w:val="00084E1D"/>
    <w:rsid w:val="0008518B"/>
    <w:rsid w:val="00085753"/>
    <w:rsid w:val="00086B71"/>
    <w:rsid w:val="00086BC0"/>
    <w:rsid w:val="00090999"/>
    <w:rsid w:val="000915E2"/>
    <w:rsid w:val="0009358D"/>
    <w:rsid w:val="000944E0"/>
    <w:rsid w:val="00094933"/>
    <w:rsid w:val="000953CE"/>
    <w:rsid w:val="00096415"/>
    <w:rsid w:val="00097CCF"/>
    <w:rsid w:val="000A02CB"/>
    <w:rsid w:val="000A0B0A"/>
    <w:rsid w:val="000A16A6"/>
    <w:rsid w:val="000A1C3A"/>
    <w:rsid w:val="000A4EFD"/>
    <w:rsid w:val="000A5BC1"/>
    <w:rsid w:val="000A73B8"/>
    <w:rsid w:val="000A79D3"/>
    <w:rsid w:val="000B045E"/>
    <w:rsid w:val="000B12E9"/>
    <w:rsid w:val="000B1DD6"/>
    <w:rsid w:val="000B1EBA"/>
    <w:rsid w:val="000B203D"/>
    <w:rsid w:val="000B272A"/>
    <w:rsid w:val="000B2B28"/>
    <w:rsid w:val="000B2D33"/>
    <w:rsid w:val="000B3427"/>
    <w:rsid w:val="000B48D5"/>
    <w:rsid w:val="000B5FA8"/>
    <w:rsid w:val="000B704E"/>
    <w:rsid w:val="000B7B7F"/>
    <w:rsid w:val="000B7C19"/>
    <w:rsid w:val="000C0823"/>
    <w:rsid w:val="000C3236"/>
    <w:rsid w:val="000C3785"/>
    <w:rsid w:val="000C37EC"/>
    <w:rsid w:val="000C3AA9"/>
    <w:rsid w:val="000C4D75"/>
    <w:rsid w:val="000C4D78"/>
    <w:rsid w:val="000C4EDD"/>
    <w:rsid w:val="000C6415"/>
    <w:rsid w:val="000C6A62"/>
    <w:rsid w:val="000C70DA"/>
    <w:rsid w:val="000C79ED"/>
    <w:rsid w:val="000D0233"/>
    <w:rsid w:val="000D1C87"/>
    <w:rsid w:val="000D25A8"/>
    <w:rsid w:val="000D2F79"/>
    <w:rsid w:val="000D4C57"/>
    <w:rsid w:val="000D517B"/>
    <w:rsid w:val="000E0480"/>
    <w:rsid w:val="000E067D"/>
    <w:rsid w:val="000E0B04"/>
    <w:rsid w:val="000E0D4C"/>
    <w:rsid w:val="000E27A7"/>
    <w:rsid w:val="000E28B8"/>
    <w:rsid w:val="000E292D"/>
    <w:rsid w:val="000E2C40"/>
    <w:rsid w:val="000E2D93"/>
    <w:rsid w:val="000E3EBB"/>
    <w:rsid w:val="000E3F90"/>
    <w:rsid w:val="000E4A84"/>
    <w:rsid w:val="000E4DD9"/>
    <w:rsid w:val="000E51DE"/>
    <w:rsid w:val="000E5DA5"/>
    <w:rsid w:val="000E62C1"/>
    <w:rsid w:val="000E6683"/>
    <w:rsid w:val="000E6958"/>
    <w:rsid w:val="000E6ABC"/>
    <w:rsid w:val="000E6C19"/>
    <w:rsid w:val="000E7098"/>
    <w:rsid w:val="000E749B"/>
    <w:rsid w:val="000F07CA"/>
    <w:rsid w:val="000F0CD8"/>
    <w:rsid w:val="000F14B8"/>
    <w:rsid w:val="000F1C9D"/>
    <w:rsid w:val="000F1FD5"/>
    <w:rsid w:val="000F2179"/>
    <w:rsid w:val="000F24F6"/>
    <w:rsid w:val="000F2C6C"/>
    <w:rsid w:val="000F2D1F"/>
    <w:rsid w:val="000F3EAE"/>
    <w:rsid w:val="000F46D2"/>
    <w:rsid w:val="000F4B18"/>
    <w:rsid w:val="000F668E"/>
    <w:rsid w:val="000F6AB6"/>
    <w:rsid w:val="000F7B25"/>
    <w:rsid w:val="000F7E1F"/>
    <w:rsid w:val="001006AE"/>
    <w:rsid w:val="001013B7"/>
    <w:rsid w:val="001027D8"/>
    <w:rsid w:val="001029A5"/>
    <w:rsid w:val="00102AE4"/>
    <w:rsid w:val="001037BB"/>
    <w:rsid w:val="00103A24"/>
    <w:rsid w:val="00103B9D"/>
    <w:rsid w:val="00103BD5"/>
    <w:rsid w:val="001053DF"/>
    <w:rsid w:val="001063F4"/>
    <w:rsid w:val="001065D2"/>
    <w:rsid w:val="00107184"/>
    <w:rsid w:val="00107D71"/>
    <w:rsid w:val="0011008D"/>
    <w:rsid w:val="0011054C"/>
    <w:rsid w:val="00110E5D"/>
    <w:rsid w:val="001119E1"/>
    <w:rsid w:val="00113908"/>
    <w:rsid w:val="001150E2"/>
    <w:rsid w:val="001155FF"/>
    <w:rsid w:val="00115C61"/>
    <w:rsid w:val="00120236"/>
    <w:rsid w:val="001205B0"/>
    <w:rsid w:val="00120F65"/>
    <w:rsid w:val="00122561"/>
    <w:rsid w:val="00124780"/>
    <w:rsid w:val="001250EF"/>
    <w:rsid w:val="001251AB"/>
    <w:rsid w:val="0012533D"/>
    <w:rsid w:val="00127395"/>
    <w:rsid w:val="00127E7B"/>
    <w:rsid w:val="00131323"/>
    <w:rsid w:val="001321B7"/>
    <w:rsid w:val="001340E5"/>
    <w:rsid w:val="00134131"/>
    <w:rsid w:val="001347EB"/>
    <w:rsid w:val="0013526B"/>
    <w:rsid w:val="00135B20"/>
    <w:rsid w:val="00137CAC"/>
    <w:rsid w:val="00140133"/>
    <w:rsid w:val="00140171"/>
    <w:rsid w:val="00140184"/>
    <w:rsid w:val="00140DC1"/>
    <w:rsid w:val="00141069"/>
    <w:rsid w:val="00141BCF"/>
    <w:rsid w:val="00144871"/>
    <w:rsid w:val="00144D04"/>
    <w:rsid w:val="0014528D"/>
    <w:rsid w:val="0014640E"/>
    <w:rsid w:val="001475C4"/>
    <w:rsid w:val="001479F2"/>
    <w:rsid w:val="00147C10"/>
    <w:rsid w:val="00147EF5"/>
    <w:rsid w:val="00150767"/>
    <w:rsid w:val="00150FB8"/>
    <w:rsid w:val="0015107F"/>
    <w:rsid w:val="00151B5F"/>
    <w:rsid w:val="00152013"/>
    <w:rsid w:val="00152AA2"/>
    <w:rsid w:val="001533F6"/>
    <w:rsid w:val="001536FB"/>
    <w:rsid w:val="00153F16"/>
    <w:rsid w:val="0015421B"/>
    <w:rsid w:val="00154B18"/>
    <w:rsid w:val="001558CC"/>
    <w:rsid w:val="00155D27"/>
    <w:rsid w:val="00155D9F"/>
    <w:rsid w:val="001600C3"/>
    <w:rsid w:val="00160FC5"/>
    <w:rsid w:val="00161981"/>
    <w:rsid w:val="001630C8"/>
    <w:rsid w:val="0016362F"/>
    <w:rsid w:val="0016463B"/>
    <w:rsid w:val="001648EE"/>
    <w:rsid w:val="001659F2"/>
    <w:rsid w:val="0016677F"/>
    <w:rsid w:val="00166A30"/>
    <w:rsid w:val="00166BB1"/>
    <w:rsid w:val="00167382"/>
    <w:rsid w:val="00167428"/>
    <w:rsid w:val="001674B0"/>
    <w:rsid w:val="00167896"/>
    <w:rsid w:val="00170FE6"/>
    <w:rsid w:val="00170FF0"/>
    <w:rsid w:val="00171708"/>
    <w:rsid w:val="00172FC1"/>
    <w:rsid w:val="00173158"/>
    <w:rsid w:val="00173A1B"/>
    <w:rsid w:val="00173ABF"/>
    <w:rsid w:val="00174DBB"/>
    <w:rsid w:val="00174E7E"/>
    <w:rsid w:val="001751C3"/>
    <w:rsid w:val="0017567E"/>
    <w:rsid w:val="00175983"/>
    <w:rsid w:val="0017744D"/>
    <w:rsid w:val="001779F3"/>
    <w:rsid w:val="00177B3E"/>
    <w:rsid w:val="00180791"/>
    <w:rsid w:val="00180F52"/>
    <w:rsid w:val="001810BC"/>
    <w:rsid w:val="0018140A"/>
    <w:rsid w:val="00181CA1"/>
    <w:rsid w:val="00182859"/>
    <w:rsid w:val="00182DCD"/>
    <w:rsid w:val="00182E27"/>
    <w:rsid w:val="0018334C"/>
    <w:rsid w:val="001837C4"/>
    <w:rsid w:val="00183F39"/>
    <w:rsid w:val="00184DD8"/>
    <w:rsid w:val="0018580E"/>
    <w:rsid w:val="00185CFC"/>
    <w:rsid w:val="001906E1"/>
    <w:rsid w:val="0019070D"/>
    <w:rsid w:val="00190A30"/>
    <w:rsid w:val="00191082"/>
    <w:rsid w:val="0019178A"/>
    <w:rsid w:val="00191B15"/>
    <w:rsid w:val="001927BA"/>
    <w:rsid w:val="001933A5"/>
    <w:rsid w:val="00193882"/>
    <w:rsid w:val="00193AEE"/>
    <w:rsid w:val="00193C4A"/>
    <w:rsid w:val="00195269"/>
    <w:rsid w:val="0019589B"/>
    <w:rsid w:val="00197301"/>
    <w:rsid w:val="001A0882"/>
    <w:rsid w:val="001A0925"/>
    <w:rsid w:val="001A0FAC"/>
    <w:rsid w:val="001A1608"/>
    <w:rsid w:val="001A1A21"/>
    <w:rsid w:val="001A2014"/>
    <w:rsid w:val="001A2ED9"/>
    <w:rsid w:val="001A3AC9"/>
    <w:rsid w:val="001A3FCF"/>
    <w:rsid w:val="001A4B0D"/>
    <w:rsid w:val="001A59BE"/>
    <w:rsid w:val="001A5E2F"/>
    <w:rsid w:val="001A6E72"/>
    <w:rsid w:val="001B05C9"/>
    <w:rsid w:val="001B1238"/>
    <w:rsid w:val="001B12DC"/>
    <w:rsid w:val="001B1D79"/>
    <w:rsid w:val="001B22F1"/>
    <w:rsid w:val="001B401E"/>
    <w:rsid w:val="001B4A9B"/>
    <w:rsid w:val="001B522A"/>
    <w:rsid w:val="001B5294"/>
    <w:rsid w:val="001B5595"/>
    <w:rsid w:val="001B5AEE"/>
    <w:rsid w:val="001B63BE"/>
    <w:rsid w:val="001B64F3"/>
    <w:rsid w:val="001B7622"/>
    <w:rsid w:val="001B763B"/>
    <w:rsid w:val="001B7B2D"/>
    <w:rsid w:val="001C064C"/>
    <w:rsid w:val="001C0DCD"/>
    <w:rsid w:val="001C1C9E"/>
    <w:rsid w:val="001C2BE2"/>
    <w:rsid w:val="001C2FD7"/>
    <w:rsid w:val="001C3BA8"/>
    <w:rsid w:val="001C3BB6"/>
    <w:rsid w:val="001C4596"/>
    <w:rsid w:val="001C4D73"/>
    <w:rsid w:val="001C525F"/>
    <w:rsid w:val="001C6019"/>
    <w:rsid w:val="001C721A"/>
    <w:rsid w:val="001D067A"/>
    <w:rsid w:val="001D1100"/>
    <w:rsid w:val="001D1B45"/>
    <w:rsid w:val="001D1E0C"/>
    <w:rsid w:val="001D4B6E"/>
    <w:rsid w:val="001E05E7"/>
    <w:rsid w:val="001E0EB6"/>
    <w:rsid w:val="001E1E81"/>
    <w:rsid w:val="001E21CF"/>
    <w:rsid w:val="001E23CE"/>
    <w:rsid w:val="001E336A"/>
    <w:rsid w:val="001E37D6"/>
    <w:rsid w:val="001E4F61"/>
    <w:rsid w:val="001E69FC"/>
    <w:rsid w:val="001E7852"/>
    <w:rsid w:val="001F0118"/>
    <w:rsid w:val="001F11B9"/>
    <w:rsid w:val="001F25D6"/>
    <w:rsid w:val="001F2AA3"/>
    <w:rsid w:val="001F2DB2"/>
    <w:rsid w:val="001F3BB4"/>
    <w:rsid w:val="001F6042"/>
    <w:rsid w:val="001F60B9"/>
    <w:rsid w:val="001F68D5"/>
    <w:rsid w:val="001F6D0E"/>
    <w:rsid w:val="001F6E35"/>
    <w:rsid w:val="001F73EB"/>
    <w:rsid w:val="001F7564"/>
    <w:rsid w:val="001F7579"/>
    <w:rsid w:val="00200842"/>
    <w:rsid w:val="00201AB5"/>
    <w:rsid w:val="00203177"/>
    <w:rsid w:val="0020452D"/>
    <w:rsid w:val="002069D8"/>
    <w:rsid w:val="00206CF2"/>
    <w:rsid w:val="0020727E"/>
    <w:rsid w:val="002101EA"/>
    <w:rsid w:val="00210354"/>
    <w:rsid w:val="00210BEE"/>
    <w:rsid w:val="002117AC"/>
    <w:rsid w:val="00212C69"/>
    <w:rsid w:val="00213B98"/>
    <w:rsid w:val="002144FE"/>
    <w:rsid w:val="00215DEB"/>
    <w:rsid w:val="00215FA2"/>
    <w:rsid w:val="0021676B"/>
    <w:rsid w:val="00216BA6"/>
    <w:rsid w:val="002173B6"/>
    <w:rsid w:val="00217674"/>
    <w:rsid w:val="00217C52"/>
    <w:rsid w:val="00220153"/>
    <w:rsid w:val="0022058F"/>
    <w:rsid w:val="00220D6D"/>
    <w:rsid w:val="00220E85"/>
    <w:rsid w:val="002215F4"/>
    <w:rsid w:val="00221BF6"/>
    <w:rsid w:val="002246F8"/>
    <w:rsid w:val="00224EDA"/>
    <w:rsid w:val="00225AB1"/>
    <w:rsid w:val="002264EB"/>
    <w:rsid w:val="00226A2E"/>
    <w:rsid w:val="00226B6B"/>
    <w:rsid w:val="00226CA0"/>
    <w:rsid w:val="002272E6"/>
    <w:rsid w:val="002272ED"/>
    <w:rsid w:val="00227FBC"/>
    <w:rsid w:val="002307FE"/>
    <w:rsid w:val="002309EE"/>
    <w:rsid w:val="00230A6F"/>
    <w:rsid w:val="00231247"/>
    <w:rsid w:val="00231348"/>
    <w:rsid w:val="002313B8"/>
    <w:rsid w:val="0023153B"/>
    <w:rsid w:val="002321D0"/>
    <w:rsid w:val="00233825"/>
    <w:rsid w:val="0023390C"/>
    <w:rsid w:val="00233EFC"/>
    <w:rsid w:val="00236733"/>
    <w:rsid w:val="00236DC0"/>
    <w:rsid w:val="00236DF2"/>
    <w:rsid w:val="00237E83"/>
    <w:rsid w:val="002401F4"/>
    <w:rsid w:val="0024071D"/>
    <w:rsid w:val="002421FB"/>
    <w:rsid w:val="00242B06"/>
    <w:rsid w:val="00242E08"/>
    <w:rsid w:val="00245342"/>
    <w:rsid w:val="0024571D"/>
    <w:rsid w:val="002470CD"/>
    <w:rsid w:val="00247591"/>
    <w:rsid w:val="00247BC4"/>
    <w:rsid w:val="00250974"/>
    <w:rsid w:val="00250F9C"/>
    <w:rsid w:val="00251161"/>
    <w:rsid w:val="0025164F"/>
    <w:rsid w:val="00252B69"/>
    <w:rsid w:val="00253144"/>
    <w:rsid w:val="00253F50"/>
    <w:rsid w:val="002552A7"/>
    <w:rsid w:val="00255AFE"/>
    <w:rsid w:val="00255B7B"/>
    <w:rsid w:val="00255BEF"/>
    <w:rsid w:val="00255EA7"/>
    <w:rsid w:val="0025627F"/>
    <w:rsid w:val="0025752E"/>
    <w:rsid w:val="00257924"/>
    <w:rsid w:val="00257A54"/>
    <w:rsid w:val="00260494"/>
    <w:rsid w:val="002608FB"/>
    <w:rsid w:val="00264850"/>
    <w:rsid w:val="00264D81"/>
    <w:rsid w:val="0026621A"/>
    <w:rsid w:val="00266738"/>
    <w:rsid w:val="002679D4"/>
    <w:rsid w:val="00267D19"/>
    <w:rsid w:val="002707BC"/>
    <w:rsid w:val="0027143C"/>
    <w:rsid w:val="002718D5"/>
    <w:rsid w:val="00271AE2"/>
    <w:rsid w:val="00271D9D"/>
    <w:rsid w:val="00272656"/>
    <w:rsid w:val="00276452"/>
    <w:rsid w:val="00276DB5"/>
    <w:rsid w:val="00277E2C"/>
    <w:rsid w:val="0028130B"/>
    <w:rsid w:val="00281314"/>
    <w:rsid w:val="0028133A"/>
    <w:rsid w:val="002822AD"/>
    <w:rsid w:val="002825A1"/>
    <w:rsid w:val="00282992"/>
    <w:rsid w:val="00282E5F"/>
    <w:rsid w:val="00283EC1"/>
    <w:rsid w:val="00284FB8"/>
    <w:rsid w:val="0028582B"/>
    <w:rsid w:val="00285AD1"/>
    <w:rsid w:val="00286385"/>
    <w:rsid w:val="00290688"/>
    <w:rsid w:val="00290775"/>
    <w:rsid w:val="00290850"/>
    <w:rsid w:val="00290CA0"/>
    <w:rsid w:val="00291F96"/>
    <w:rsid w:val="002928A1"/>
    <w:rsid w:val="00292FDA"/>
    <w:rsid w:val="00293F8F"/>
    <w:rsid w:val="002941C5"/>
    <w:rsid w:val="00294286"/>
    <w:rsid w:val="00294FE3"/>
    <w:rsid w:val="002954FB"/>
    <w:rsid w:val="00295C25"/>
    <w:rsid w:val="002972E5"/>
    <w:rsid w:val="00297C37"/>
    <w:rsid w:val="00297D4F"/>
    <w:rsid w:val="00297FE9"/>
    <w:rsid w:val="002A0981"/>
    <w:rsid w:val="002A1450"/>
    <w:rsid w:val="002A1E1D"/>
    <w:rsid w:val="002A2D73"/>
    <w:rsid w:val="002A4288"/>
    <w:rsid w:val="002A42A0"/>
    <w:rsid w:val="002A4B46"/>
    <w:rsid w:val="002A52D8"/>
    <w:rsid w:val="002A5667"/>
    <w:rsid w:val="002A798D"/>
    <w:rsid w:val="002B0E18"/>
    <w:rsid w:val="002B191F"/>
    <w:rsid w:val="002B20E3"/>
    <w:rsid w:val="002B2D7E"/>
    <w:rsid w:val="002B30C1"/>
    <w:rsid w:val="002B3342"/>
    <w:rsid w:val="002B3533"/>
    <w:rsid w:val="002B36E5"/>
    <w:rsid w:val="002B3D9E"/>
    <w:rsid w:val="002B4DEC"/>
    <w:rsid w:val="002B51F8"/>
    <w:rsid w:val="002B7AA2"/>
    <w:rsid w:val="002C139E"/>
    <w:rsid w:val="002C16B2"/>
    <w:rsid w:val="002C2F70"/>
    <w:rsid w:val="002C384C"/>
    <w:rsid w:val="002D09A4"/>
    <w:rsid w:val="002D193F"/>
    <w:rsid w:val="002D1969"/>
    <w:rsid w:val="002D2C5D"/>
    <w:rsid w:val="002D34EC"/>
    <w:rsid w:val="002D3CAC"/>
    <w:rsid w:val="002D4307"/>
    <w:rsid w:val="002D4E93"/>
    <w:rsid w:val="002D6A85"/>
    <w:rsid w:val="002D74E1"/>
    <w:rsid w:val="002E06DF"/>
    <w:rsid w:val="002E0702"/>
    <w:rsid w:val="002E08C1"/>
    <w:rsid w:val="002E16AA"/>
    <w:rsid w:val="002E1D2B"/>
    <w:rsid w:val="002E25A8"/>
    <w:rsid w:val="002E2986"/>
    <w:rsid w:val="002E29D7"/>
    <w:rsid w:val="002E2B16"/>
    <w:rsid w:val="002E2FD5"/>
    <w:rsid w:val="002E3D6C"/>
    <w:rsid w:val="002E3EE5"/>
    <w:rsid w:val="002E3F6D"/>
    <w:rsid w:val="002E43AC"/>
    <w:rsid w:val="002E44F6"/>
    <w:rsid w:val="002E4A0F"/>
    <w:rsid w:val="002E4A67"/>
    <w:rsid w:val="002E5123"/>
    <w:rsid w:val="002E5CD9"/>
    <w:rsid w:val="002E7618"/>
    <w:rsid w:val="002E7FFE"/>
    <w:rsid w:val="002F02C3"/>
    <w:rsid w:val="002F04D7"/>
    <w:rsid w:val="002F0509"/>
    <w:rsid w:val="002F1585"/>
    <w:rsid w:val="002F1FC9"/>
    <w:rsid w:val="002F23FA"/>
    <w:rsid w:val="002F367F"/>
    <w:rsid w:val="002F43C7"/>
    <w:rsid w:val="002F5810"/>
    <w:rsid w:val="002F5DC4"/>
    <w:rsid w:val="002F76F5"/>
    <w:rsid w:val="002F7E78"/>
    <w:rsid w:val="002F7F85"/>
    <w:rsid w:val="0030051C"/>
    <w:rsid w:val="00300CA1"/>
    <w:rsid w:val="00301305"/>
    <w:rsid w:val="0030166B"/>
    <w:rsid w:val="00301754"/>
    <w:rsid w:val="00301DFE"/>
    <w:rsid w:val="003022EC"/>
    <w:rsid w:val="00302A94"/>
    <w:rsid w:val="00302DD1"/>
    <w:rsid w:val="0030366E"/>
    <w:rsid w:val="00304E5A"/>
    <w:rsid w:val="00304E95"/>
    <w:rsid w:val="0030555D"/>
    <w:rsid w:val="00305B55"/>
    <w:rsid w:val="00306002"/>
    <w:rsid w:val="00306BC0"/>
    <w:rsid w:val="00310EDA"/>
    <w:rsid w:val="0031237E"/>
    <w:rsid w:val="003126B9"/>
    <w:rsid w:val="0031383F"/>
    <w:rsid w:val="00313A83"/>
    <w:rsid w:val="00314CE1"/>
    <w:rsid w:val="00317D8A"/>
    <w:rsid w:val="00317DB6"/>
    <w:rsid w:val="00320234"/>
    <w:rsid w:val="00321A29"/>
    <w:rsid w:val="00321C36"/>
    <w:rsid w:val="00322289"/>
    <w:rsid w:val="00322A93"/>
    <w:rsid w:val="00322D68"/>
    <w:rsid w:val="00322DF1"/>
    <w:rsid w:val="003232D4"/>
    <w:rsid w:val="003236FD"/>
    <w:rsid w:val="0032385A"/>
    <w:rsid w:val="003241FB"/>
    <w:rsid w:val="0032564D"/>
    <w:rsid w:val="00326136"/>
    <w:rsid w:val="00326170"/>
    <w:rsid w:val="00326ACE"/>
    <w:rsid w:val="003270C4"/>
    <w:rsid w:val="00327BEA"/>
    <w:rsid w:val="00327C18"/>
    <w:rsid w:val="003302A8"/>
    <w:rsid w:val="003304FC"/>
    <w:rsid w:val="003306AA"/>
    <w:rsid w:val="00331031"/>
    <w:rsid w:val="003323DA"/>
    <w:rsid w:val="0033240C"/>
    <w:rsid w:val="0033306F"/>
    <w:rsid w:val="003331AD"/>
    <w:rsid w:val="00333823"/>
    <w:rsid w:val="00333A8F"/>
    <w:rsid w:val="00333ADB"/>
    <w:rsid w:val="00333F2A"/>
    <w:rsid w:val="0033426F"/>
    <w:rsid w:val="00334D27"/>
    <w:rsid w:val="003354A4"/>
    <w:rsid w:val="00336460"/>
    <w:rsid w:val="0033689E"/>
    <w:rsid w:val="003405E7"/>
    <w:rsid w:val="0034187C"/>
    <w:rsid w:val="0034215F"/>
    <w:rsid w:val="003429E9"/>
    <w:rsid w:val="00343555"/>
    <w:rsid w:val="003441DD"/>
    <w:rsid w:val="003443A3"/>
    <w:rsid w:val="003451B3"/>
    <w:rsid w:val="00345DC9"/>
    <w:rsid w:val="00346302"/>
    <w:rsid w:val="00350911"/>
    <w:rsid w:val="0035149C"/>
    <w:rsid w:val="00352DA4"/>
    <w:rsid w:val="00353619"/>
    <w:rsid w:val="003542D2"/>
    <w:rsid w:val="00354A40"/>
    <w:rsid w:val="00355330"/>
    <w:rsid w:val="00355821"/>
    <w:rsid w:val="00355A25"/>
    <w:rsid w:val="00355F27"/>
    <w:rsid w:val="00357253"/>
    <w:rsid w:val="0035736D"/>
    <w:rsid w:val="0036067B"/>
    <w:rsid w:val="00360E77"/>
    <w:rsid w:val="00360EF3"/>
    <w:rsid w:val="00361987"/>
    <w:rsid w:val="003628A6"/>
    <w:rsid w:val="00362C7C"/>
    <w:rsid w:val="0036302A"/>
    <w:rsid w:val="003631AB"/>
    <w:rsid w:val="00363CCB"/>
    <w:rsid w:val="00363D22"/>
    <w:rsid w:val="003644C9"/>
    <w:rsid w:val="003650F2"/>
    <w:rsid w:val="00365718"/>
    <w:rsid w:val="0036584F"/>
    <w:rsid w:val="00365E1D"/>
    <w:rsid w:val="003666BD"/>
    <w:rsid w:val="003666FA"/>
    <w:rsid w:val="00367172"/>
    <w:rsid w:val="00367BCB"/>
    <w:rsid w:val="003700D3"/>
    <w:rsid w:val="00370B7F"/>
    <w:rsid w:val="00370BB8"/>
    <w:rsid w:val="003712BC"/>
    <w:rsid w:val="00372167"/>
    <w:rsid w:val="00372586"/>
    <w:rsid w:val="00373316"/>
    <w:rsid w:val="003735DC"/>
    <w:rsid w:val="00373DCA"/>
    <w:rsid w:val="00374542"/>
    <w:rsid w:val="00374A5C"/>
    <w:rsid w:val="00375A95"/>
    <w:rsid w:val="00375E8B"/>
    <w:rsid w:val="00376866"/>
    <w:rsid w:val="00376AD6"/>
    <w:rsid w:val="00376E5B"/>
    <w:rsid w:val="00377766"/>
    <w:rsid w:val="003778BC"/>
    <w:rsid w:val="00377B34"/>
    <w:rsid w:val="00377F3E"/>
    <w:rsid w:val="003805F4"/>
    <w:rsid w:val="00380D44"/>
    <w:rsid w:val="00380F25"/>
    <w:rsid w:val="00382652"/>
    <w:rsid w:val="00382C6E"/>
    <w:rsid w:val="00382FD2"/>
    <w:rsid w:val="003839D3"/>
    <w:rsid w:val="00384315"/>
    <w:rsid w:val="003852CE"/>
    <w:rsid w:val="003855D0"/>
    <w:rsid w:val="0038628A"/>
    <w:rsid w:val="003863F1"/>
    <w:rsid w:val="00386B4C"/>
    <w:rsid w:val="00386DA5"/>
    <w:rsid w:val="003915C7"/>
    <w:rsid w:val="003926AD"/>
    <w:rsid w:val="00393A1F"/>
    <w:rsid w:val="00395422"/>
    <w:rsid w:val="003958DB"/>
    <w:rsid w:val="0039597E"/>
    <w:rsid w:val="00395E16"/>
    <w:rsid w:val="00397EE5"/>
    <w:rsid w:val="003A0232"/>
    <w:rsid w:val="003A1953"/>
    <w:rsid w:val="003A1D91"/>
    <w:rsid w:val="003A32CA"/>
    <w:rsid w:val="003A44B7"/>
    <w:rsid w:val="003A4D52"/>
    <w:rsid w:val="003A545A"/>
    <w:rsid w:val="003A549F"/>
    <w:rsid w:val="003A5A52"/>
    <w:rsid w:val="003A602C"/>
    <w:rsid w:val="003A6B1A"/>
    <w:rsid w:val="003A7E94"/>
    <w:rsid w:val="003B000F"/>
    <w:rsid w:val="003B2436"/>
    <w:rsid w:val="003B2595"/>
    <w:rsid w:val="003B2B5A"/>
    <w:rsid w:val="003B3723"/>
    <w:rsid w:val="003B3914"/>
    <w:rsid w:val="003B3DAB"/>
    <w:rsid w:val="003B3F1E"/>
    <w:rsid w:val="003B60AC"/>
    <w:rsid w:val="003B6A1A"/>
    <w:rsid w:val="003B6C81"/>
    <w:rsid w:val="003B7982"/>
    <w:rsid w:val="003B7AD9"/>
    <w:rsid w:val="003B7B07"/>
    <w:rsid w:val="003C116C"/>
    <w:rsid w:val="003C2B3C"/>
    <w:rsid w:val="003C3AA3"/>
    <w:rsid w:val="003C483C"/>
    <w:rsid w:val="003C4926"/>
    <w:rsid w:val="003C511F"/>
    <w:rsid w:val="003C6FAD"/>
    <w:rsid w:val="003C7B00"/>
    <w:rsid w:val="003D2525"/>
    <w:rsid w:val="003D2832"/>
    <w:rsid w:val="003D28AA"/>
    <w:rsid w:val="003D2C00"/>
    <w:rsid w:val="003D4376"/>
    <w:rsid w:val="003D49E3"/>
    <w:rsid w:val="003D6BFB"/>
    <w:rsid w:val="003D6D77"/>
    <w:rsid w:val="003D6E4A"/>
    <w:rsid w:val="003E04D1"/>
    <w:rsid w:val="003E088C"/>
    <w:rsid w:val="003E13A4"/>
    <w:rsid w:val="003E28B3"/>
    <w:rsid w:val="003E2A8A"/>
    <w:rsid w:val="003E563B"/>
    <w:rsid w:val="003E63AC"/>
    <w:rsid w:val="003E7F8D"/>
    <w:rsid w:val="003F0627"/>
    <w:rsid w:val="003F0ED1"/>
    <w:rsid w:val="003F12BB"/>
    <w:rsid w:val="003F1C6A"/>
    <w:rsid w:val="003F29C4"/>
    <w:rsid w:val="003F2F04"/>
    <w:rsid w:val="003F2F34"/>
    <w:rsid w:val="003F33B0"/>
    <w:rsid w:val="003F41A4"/>
    <w:rsid w:val="003F4777"/>
    <w:rsid w:val="003F4991"/>
    <w:rsid w:val="003F4EBB"/>
    <w:rsid w:val="003F5482"/>
    <w:rsid w:val="003F7EEB"/>
    <w:rsid w:val="004006F3"/>
    <w:rsid w:val="00400792"/>
    <w:rsid w:val="00401102"/>
    <w:rsid w:val="00401DCC"/>
    <w:rsid w:val="00402643"/>
    <w:rsid w:val="00403CF0"/>
    <w:rsid w:val="00403FB7"/>
    <w:rsid w:val="00404BE2"/>
    <w:rsid w:val="00405E74"/>
    <w:rsid w:val="00406B81"/>
    <w:rsid w:val="00407B90"/>
    <w:rsid w:val="004105C3"/>
    <w:rsid w:val="00410812"/>
    <w:rsid w:val="00411945"/>
    <w:rsid w:val="00412294"/>
    <w:rsid w:val="004126A6"/>
    <w:rsid w:val="00412C7D"/>
    <w:rsid w:val="0041388C"/>
    <w:rsid w:val="00413F08"/>
    <w:rsid w:val="004147A1"/>
    <w:rsid w:val="00414A06"/>
    <w:rsid w:val="00414EB3"/>
    <w:rsid w:val="00414ED7"/>
    <w:rsid w:val="00415C4F"/>
    <w:rsid w:val="00416E98"/>
    <w:rsid w:val="00417D99"/>
    <w:rsid w:val="0042087B"/>
    <w:rsid w:val="00420914"/>
    <w:rsid w:val="00421CAC"/>
    <w:rsid w:val="00422F50"/>
    <w:rsid w:val="0042355A"/>
    <w:rsid w:val="00423B56"/>
    <w:rsid w:val="004258A9"/>
    <w:rsid w:val="00427174"/>
    <w:rsid w:val="00427422"/>
    <w:rsid w:val="00427D38"/>
    <w:rsid w:val="004307FE"/>
    <w:rsid w:val="00430A9B"/>
    <w:rsid w:val="00431574"/>
    <w:rsid w:val="0043173C"/>
    <w:rsid w:val="00431979"/>
    <w:rsid w:val="0043229A"/>
    <w:rsid w:val="00435364"/>
    <w:rsid w:val="004355E5"/>
    <w:rsid w:val="00435EB2"/>
    <w:rsid w:val="00436297"/>
    <w:rsid w:val="00436731"/>
    <w:rsid w:val="00441337"/>
    <w:rsid w:val="004416A5"/>
    <w:rsid w:val="00441D28"/>
    <w:rsid w:val="00441F52"/>
    <w:rsid w:val="00442F7C"/>
    <w:rsid w:val="00443034"/>
    <w:rsid w:val="004437C3"/>
    <w:rsid w:val="00445711"/>
    <w:rsid w:val="00445821"/>
    <w:rsid w:val="00447092"/>
    <w:rsid w:val="00451E36"/>
    <w:rsid w:val="004522CD"/>
    <w:rsid w:val="004538A6"/>
    <w:rsid w:val="0045722C"/>
    <w:rsid w:val="00460553"/>
    <w:rsid w:val="004609A7"/>
    <w:rsid w:val="00461791"/>
    <w:rsid w:val="00461854"/>
    <w:rsid w:val="004634B8"/>
    <w:rsid w:val="0046361F"/>
    <w:rsid w:val="00464B8D"/>
    <w:rsid w:val="0046613C"/>
    <w:rsid w:val="0046676F"/>
    <w:rsid w:val="004668E4"/>
    <w:rsid w:val="00466AE9"/>
    <w:rsid w:val="00467367"/>
    <w:rsid w:val="00467EA7"/>
    <w:rsid w:val="0047096B"/>
    <w:rsid w:val="00471B9A"/>
    <w:rsid w:val="00473014"/>
    <w:rsid w:val="0047433D"/>
    <w:rsid w:val="0047670C"/>
    <w:rsid w:val="00476B47"/>
    <w:rsid w:val="00476CD7"/>
    <w:rsid w:val="00480985"/>
    <w:rsid w:val="00481382"/>
    <w:rsid w:val="00481388"/>
    <w:rsid w:val="00482854"/>
    <w:rsid w:val="00482952"/>
    <w:rsid w:val="004837CA"/>
    <w:rsid w:val="0048430A"/>
    <w:rsid w:val="00485C59"/>
    <w:rsid w:val="004867A7"/>
    <w:rsid w:val="0049016B"/>
    <w:rsid w:val="00490CAC"/>
    <w:rsid w:val="00490F53"/>
    <w:rsid w:val="00491576"/>
    <w:rsid w:val="00491CDA"/>
    <w:rsid w:val="00492972"/>
    <w:rsid w:val="00493DB2"/>
    <w:rsid w:val="00494314"/>
    <w:rsid w:val="00495412"/>
    <w:rsid w:val="00495905"/>
    <w:rsid w:val="0049634F"/>
    <w:rsid w:val="0049652F"/>
    <w:rsid w:val="00496C2F"/>
    <w:rsid w:val="00496DBA"/>
    <w:rsid w:val="00497B23"/>
    <w:rsid w:val="004A005C"/>
    <w:rsid w:val="004A103E"/>
    <w:rsid w:val="004A19CE"/>
    <w:rsid w:val="004A2B06"/>
    <w:rsid w:val="004A318E"/>
    <w:rsid w:val="004A3935"/>
    <w:rsid w:val="004A41EA"/>
    <w:rsid w:val="004A43FE"/>
    <w:rsid w:val="004A4DCB"/>
    <w:rsid w:val="004A5AB6"/>
    <w:rsid w:val="004A6B51"/>
    <w:rsid w:val="004A78A6"/>
    <w:rsid w:val="004A78EE"/>
    <w:rsid w:val="004A7922"/>
    <w:rsid w:val="004B1413"/>
    <w:rsid w:val="004B199B"/>
    <w:rsid w:val="004B3B22"/>
    <w:rsid w:val="004B466A"/>
    <w:rsid w:val="004B6899"/>
    <w:rsid w:val="004B68D8"/>
    <w:rsid w:val="004B7C1F"/>
    <w:rsid w:val="004B7E3F"/>
    <w:rsid w:val="004C00EE"/>
    <w:rsid w:val="004C117B"/>
    <w:rsid w:val="004C17A0"/>
    <w:rsid w:val="004C1AF1"/>
    <w:rsid w:val="004C2AAC"/>
    <w:rsid w:val="004C3616"/>
    <w:rsid w:val="004C45D9"/>
    <w:rsid w:val="004C5B32"/>
    <w:rsid w:val="004C5B49"/>
    <w:rsid w:val="004C605C"/>
    <w:rsid w:val="004C623B"/>
    <w:rsid w:val="004C7CCB"/>
    <w:rsid w:val="004D012E"/>
    <w:rsid w:val="004D1E03"/>
    <w:rsid w:val="004D2B87"/>
    <w:rsid w:val="004D2D28"/>
    <w:rsid w:val="004D3721"/>
    <w:rsid w:val="004D44AC"/>
    <w:rsid w:val="004D4E95"/>
    <w:rsid w:val="004D5296"/>
    <w:rsid w:val="004D5A7A"/>
    <w:rsid w:val="004D75EB"/>
    <w:rsid w:val="004E0C64"/>
    <w:rsid w:val="004E1B97"/>
    <w:rsid w:val="004E2635"/>
    <w:rsid w:val="004E2C95"/>
    <w:rsid w:val="004E3760"/>
    <w:rsid w:val="004E4A71"/>
    <w:rsid w:val="004E59F0"/>
    <w:rsid w:val="004E5B2F"/>
    <w:rsid w:val="004E5FD4"/>
    <w:rsid w:val="004E6027"/>
    <w:rsid w:val="004E64B7"/>
    <w:rsid w:val="004E6955"/>
    <w:rsid w:val="004E695A"/>
    <w:rsid w:val="004E6BEF"/>
    <w:rsid w:val="004E7D25"/>
    <w:rsid w:val="004E7F85"/>
    <w:rsid w:val="004F0532"/>
    <w:rsid w:val="004F1171"/>
    <w:rsid w:val="004F1192"/>
    <w:rsid w:val="004F2278"/>
    <w:rsid w:val="004F3862"/>
    <w:rsid w:val="004F4508"/>
    <w:rsid w:val="004F49B4"/>
    <w:rsid w:val="004F4FE9"/>
    <w:rsid w:val="004F5218"/>
    <w:rsid w:val="004F6E4E"/>
    <w:rsid w:val="004F7000"/>
    <w:rsid w:val="004F779C"/>
    <w:rsid w:val="00500004"/>
    <w:rsid w:val="0050034F"/>
    <w:rsid w:val="00500EB0"/>
    <w:rsid w:val="00501387"/>
    <w:rsid w:val="00502410"/>
    <w:rsid w:val="00503136"/>
    <w:rsid w:val="00503744"/>
    <w:rsid w:val="00503A8F"/>
    <w:rsid w:val="0050496C"/>
    <w:rsid w:val="00504DCC"/>
    <w:rsid w:val="00505E9C"/>
    <w:rsid w:val="00506740"/>
    <w:rsid w:val="00506D33"/>
    <w:rsid w:val="00507144"/>
    <w:rsid w:val="00507274"/>
    <w:rsid w:val="00507619"/>
    <w:rsid w:val="00507ACB"/>
    <w:rsid w:val="00507C8B"/>
    <w:rsid w:val="0051037F"/>
    <w:rsid w:val="0051187E"/>
    <w:rsid w:val="005128A8"/>
    <w:rsid w:val="00512C27"/>
    <w:rsid w:val="0051311E"/>
    <w:rsid w:val="005159FC"/>
    <w:rsid w:val="00516D40"/>
    <w:rsid w:val="00516F94"/>
    <w:rsid w:val="00517E8A"/>
    <w:rsid w:val="00517EC6"/>
    <w:rsid w:val="00521A85"/>
    <w:rsid w:val="00522499"/>
    <w:rsid w:val="00522786"/>
    <w:rsid w:val="0052361B"/>
    <w:rsid w:val="00524A0B"/>
    <w:rsid w:val="005268A2"/>
    <w:rsid w:val="00526952"/>
    <w:rsid w:val="00527313"/>
    <w:rsid w:val="00527E62"/>
    <w:rsid w:val="005302EA"/>
    <w:rsid w:val="00530860"/>
    <w:rsid w:val="0053099E"/>
    <w:rsid w:val="0053146A"/>
    <w:rsid w:val="005317A6"/>
    <w:rsid w:val="005324E2"/>
    <w:rsid w:val="005359A0"/>
    <w:rsid w:val="00536B56"/>
    <w:rsid w:val="00537D1C"/>
    <w:rsid w:val="0054040A"/>
    <w:rsid w:val="00541569"/>
    <w:rsid w:val="00543D6F"/>
    <w:rsid w:val="0054467E"/>
    <w:rsid w:val="0054494D"/>
    <w:rsid w:val="005504B1"/>
    <w:rsid w:val="00551BEB"/>
    <w:rsid w:val="00552845"/>
    <w:rsid w:val="00552F66"/>
    <w:rsid w:val="00553D34"/>
    <w:rsid w:val="00553D5D"/>
    <w:rsid w:val="00555FA8"/>
    <w:rsid w:val="0055616F"/>
    <w:rsid w:val="005562E6"/>
    <w:rsid w:val="005562EB"/>
    <w:rsid w:val="00556B62"/>
    <w:rsid w:val="00556E28"/>
    <w:rsid w:val="00557DC7"/>
    <w:rsid w:val="00561D67"/>
    <w:rsid w:val="0056230E"/>
    <w:rsid w:val="005623CF"/>
    <w:rsid w:val="005629A9"/>
    <w:rsid w:val="00563981"/>
    <w:rsid w:val="00563A5D"/>
    <w:rsid w:val="00563F4A"/>
    <w:rsid w:val="005656D3"/>
    <w:rsid w:val="00566446"/>
    <w:rsid w:val="00566A5E"/>
    <w:rsid w:val="00567F9C"/>
    <w:rsid w:val="0057101B"/>
    <w:rsid w:val="00571037"/>
    <w:rsid w:val="0057212A"/>
    <w:rsid w:val="0057365E"/>
    <w:rsid w:val="00574ACB"/>
    <w:rsid w:val="005757B5"/>
    <w:rsid w:val="00575822"/>
    <w:rsid w:val="00576460"/>
    <w:rsid w:val="005765C5"/>
    <w:rsid w:val="00576969"/>
    <w:rsid w:val="00576B1F"/>
    <w:rsid w:val="00577014"/>
    <w:rsid w:val="0057763B"/>
    <w:rsid w:val="0058032E"/>
    <w:rsid w:val="00580473"/>
    <w:rsid w:val="00580EAD"/>
    <w:rsid w:val="005820E2"/>
    <w:rsid w:val="005826CE"/>
    <w:rsid w:val="0058291B"/>
    <w:rsid w:val="00582EDC"/>
    <w:rsid w:val="00584294"/>
    <w:rsid w:val="00584518"/>
    <w:rsid w:val="00585333"/>
    <w:rsid w:val="0058623B"/>
    <w:rsid w:val="00587289"/>
    <w:rsid w:val="00587B5A"/>
    <w:rsid w:val="00591393"/>
    <w:rsid w:val="00592C2B"/>
    <w:rsid w:val="005930AC"/>
    <w:rsid w:val="00594131"/>
    <w:rsid w:val="00594CC3"/>
    <w:rsid w:val="005959F2"/>
    <w:rsid w:val="005960D3"/>
    <w:rsid w:val="00597BC6"/>
    <w:rsid w:val="005A0724"/>
    <w:rsid w:val="005A07BD"/>
    <w:rsid w:val="005A1AFE"/>
    <w:rsid w:val="005A2794"/>
    <w:rsid w:val="005A2A13"/>
    <w:rsid w:val="005A2D20"/>
    <w:rsid w:val="005A3221"/>
    <w:rsid w:val="005A33B5"/>
    <w:rsid w:val="005A3811"/>
    <w:rsid w:val="005A4E55"/>
    <w:rsid w:val="005A5035"/>
    <w:rsid w:val="005A6065"/>
    <w:rsid w:val="005A6FC5"/>
    <w:rsid w:val="005A784B"/>
    <w:rsid w:val="005B1648"/>
    <w:rsid w:val="005B2147"/>
    <w:rsid w:val="005B2321"/>
    <w:rsid w:val="005B239C"/>
    <w:rsid w:val="005B3130"/>
    <w:rsid w:val="005B338C"/>
    <w:rsid w:val="005B4818"/>
    <w:rsid w:val="005B59BA"/>
    <w:rsid w:val="005B7613"/>
    <w:rsid w:val="005B77A9"/>
    <w:rsid w:val="005C042D"/>
    <w:rsid w:val="005C0B9B"/>
    <w:rsid w:val="005C1B17"/>
    <w:rsid w:val="005C1BDD"/>
    <w:rsid w:val="005C1EF3"/>
    <w:rsid w:val="005C1F86"/>
    <w:rsid w:val="005C2544"/>
    <w:rsid w:val="005C3229"/>
    <w:rsid w:val="005C33BD"/>
    <w:rsid w:val="005C35FF"/>
    <w:rsid w:val="005C36EF"/>
    <w:rsid w:val="005C6000"/>
    <w:rsid w:val="005C66A6"/>
    <w:rsid w:val="005C6793"/>
    <w:rsid w:val="005C6FD1"/>
    <w:rsid w:val="005D029C"/>
    <w:rsid w:val="005D02C1"/>
    <w:rsid w:val="005D0A48"/>
    <w:rsid w:val="005D1EAD"/>
    <w:rsid w:val="005D2A88"/>
    <w:rsid w:val="005D38F5"/>
    <w:rsid w:val="005D4568"/>
    <w:rsid w:val="005D653E"/>
    <w:rsid w:val="005D663B"/>
    <w:rsid w:val="005D68D0"/>
    <w:rsid w:val="005D6A59"/>
    <w:rsid w:val="005D6FA2"/>
    <w:rsid w:val="005D7FA0"/>
    <w:rsid w:val="005E070E"/>
    <w:rsid w:val="005E0CB9"/>
    <w:rsid w:val="005E0CC9"/>
    <w:rsid w:val="005E0D58"/>
    <w:rsid w:val="005E15B6"/>
    <w:rsid w:val="005E1B6B"/>
    <w:rsid w:val="005E209A"/>
    <w:rsid w:val="005E2EAB"/>
    <w:rsid w:val="005E41C6"/>
    <w:rsid w:val="005E4AE2"/>
    <w:rsid w:val="005E4B7B"/>
    <w:rsid w:val="005E4BC4"/>
    <w:rsid w:val="005E5697"/>
    <w:rsid w:val="005E5B0A"/>
    <w:rsid w:val="005E64B9"/>
    <w:rsid w:val="005E68E9"/>
    <w:rsid w:val="005F0175"/>
    <w:rsid w:val="005F0B12"/>
    <w:rsid w:val="005F0B3A"/>
    <w:rsid w:val="005F1CE1"/>
    <w:rsid w:val="005F23AC"/>
    <w:rsid w:val="005F27FD"/>
    <w:rsid w:val="005F2943"/>
    <w:rsid w:val="005F2D1F"/>
    <w:rsid w:val="005F34F3"/>
    <w:rsid w:val="005F3AF2"/>
    <w:rsid w:val="005F43E1"/>
    <w:rsid w:val="005F4537"/>
    <w:rsid w:val="005F6311"/>
    <w:rsid w:val="005F6555"/>
    <w:rsid w:val="005F6E8F"/>
    <w:rsid w:val="005F7F57"/>
    <w:rsid w:val="00600341"/>
    <w:rsid w:val="006028F0"/>
    <w:rsid w:val="0060340C"/>
    <w:rsid w:val="006042AC"/>
    <w:rsid w:val="006055A9"/>
    <w:rsid w:val="00605BE6"/>
    <w:rsid w:val="00605CCA"/>
    <w:rsid w:val="0060668A"/>
    <w:rsid w:val="0061090D"/>
    <w:rsid w:val="006121FC"/>
    <w:rsid w:val="006123C0"/>
    <w:rsid w:val="006125D7"/>
    <w:rsid w:val="00612CC8"/>
    <w:rsid w:val="00614E9C"/>
    <w:rsid w:val="00614F1C"/>
    <w:rsid w:val="00615E7C"/>
    <w:rsid w:val="0061618C"/>
    <w:rsid w:val="00616D5F"/>
    <w:rsid w:val="00617079"/>
    <w:rsid w:val="006170EF"/>
    <w:rsid w:val="0062063E"/>
    <w:rsid w:val="006207CB"/>
    <w:rsid w:val="00620AE7"/>
    <w:rsid w:val="00620E69"/>
    <w:rsid w:val="00621807"/>
    <w:rsid w:val="00622549"/>
    <w:rsid w:val="00622815"/>
    <w:rsid w:val="006231D1"/>
    <w:rsid w:val="00624567"/>
    <w:rsid w:val="00625377"/>
    <w:rsid w:val="006253EF"/>
    <w:rsid w:val="006255F6"/>
    <w:rsid w:val="00625844"/>
    <w:rsid w:val="00625F2B"/>
    <w:rsid w:val="006274A2"/>
    <w:rsid w:val="006308B4"/>
    <w:rsid w:val="006342A3"/>
    <w:rsid w:val="00635C3B"/>
    <w:rsid w:val="00636373"/>
    <w:rsid w:val="00640F97"/>
    <w:rsid w:val="006419AE"/>
    <w:rsid w:val="00641C4C"/>
    <w:rsid w:val="00641FBE"/>
    <w:rsid w:val="00642194"/>
    <w:rsid w:val="00644BFF"/>
    <w:rsid w:val="00645118"/>
    <w:rsid w:val="00646872"/>
    <w:rsid w:val="006468FE"/>
    <w:rsid w:val="006502C4"/>
    <w:rsid w:val="00651451"/>
    <w:rsid w:val="00651B7A"/>
    <w:rsid w:val="00652233"/>
    <w:rsid w:val="0065227B"/>
    <w:rsid w:val="006528BD"/>
    <w:rsid w:val="00653902"/>
    <w:rsid w:val="006540BB"/>
    <w:rsid w:val="006540FF"/>
    <w:rsid w:val="0065618A"/>
    <w:rsid w:val="00656D56"/>
    <w:rsid w:val="00657034"/>
    <w:rsid w:val="00660962"/>
    <w:rsid w:val="00660BC1"/>
    <w:rsid w:val="006633EB"/>
    <w:rsid w:val="00663DB3"/>
    <w:rsid w:val="006649CD"/>
    <w:rsid w:val="00664B26"/>
    <w:rsid w:val="00664EE4"/>
    <w:rsid w:val="0066557E"/>
    <w:rsid w:val="00666A29"/>
    <w:rsid w:val="00670388"/>
    <w:rsid w:val="00672848"/>
    <w:rsid w:val="00673EAD"/>
    <w:rsid w:val="006744B3"/>
    <w:rsid w:val="00674951"/>
    <w:rsid w:val="00674E51"/>
    <w:rsid w:val="00675AB5"/>
    <w:rsid w:val="0067633C"/>
    <w:rsid w:val="006768C4"/>
    <w:rsid w:val="006802AC"/>
    <w:rsid w:val="006803EE"/>
    <w:rsid w:val="00680F84"/>
    <w:rsid w:val="0068135D"/>
    <w:rsid w:val="006815EC"/>
    <w:rsid w:val="00681E75"/>
    <w:rsid w:val="0068427E"/>
    <w:rsid w:val="006849C7"/>
    <w:rsid w:val="00684C8C"/>
    <w:rsid w:val="00686A3F"/>
    <w:rsid w:val="00687626"/>
    <w:rsid w:val="00687B0E"/>
    <w:rsid w:val="00690827"/>
    <w:rsid w:val="00690BC9"/>
    <w:rsid w:val="006910DF"/>
    <w:rsid w:val="0069205C"/>
    <w:rsid w:val="006923F2"/>
    <w:rsid w:val="00692BF0"/>
    <w:rsid w:val="00693766"/>
    <w:rsid w:val="006939F3"/>
    <w:rsid w:val="00693D68"/>
    <w:rsid w:val="00693E23"/>
    <w:rsid w:val="0069497A"/>
    <w:rsid w:val="00694CAC"/>
    <w:rsid w:val="00694F75"/>
    <w:rsid w:val="00696E57"/>
    <w:rsid w:val="006978A4"/>
    <w:rsid w:val="006A0A43"/>
    <w:rsid w:val="006A0F34"/>
    <w:rsid w:val="006A1691"/>
    <w:rsid w:val="006A175D"/>
    <w:rsid w:val="006A1A19"/>
    <w:rsid w:val="006A1FBA"/>
    <w:rsid w:val="006A2463"/>
    <w:rsid w:val="006A2741"/>
    <w:rsid w:val="006A321C"/>
    <w:rsid w:val="006A363D"/>
    <w:rsid w:val="006A3D64"/>
    <w:rsid w:val="006A5BE7"/>
    <w:rsid w:val="006A5C2E"/>
    <w:rsid w:val="006A5E2D"/>
    <w:rsid w:val="006A6906"/>
    <w:rsid w:val="006A6C3C"/>
    <w:rsid w:val="006B0007"/>
    <w:rsid w:val="006B05AE"/>
    <w:rsid w:val="006B0855"/>
    <w:rsid w:val="006B0ACA"/>
    <w:rsid w:val="006B1A88"/>
    <w:rsid w:val="006B2C3C"/>
    <w:rsid w:val="006B2D6D"/>
    <w:rsid w:val="006B3093"/>
    <w:rsid w:val="006B43B9"/>
    <w:rsid w:val="006B538A"/>
    <w:rsid w:val="006B59C5"/>
    <w:rsid w:val="006B5F2A"/>
    <w:rsid w:val="006B710A"/>
    <w:rsid w:val="006B71E6"/>
    <w:rsid w:val="006B7B7E"/>
    <w:rsid w:val="006B7FB2"/>
    <w:rsid w:val="006C148C"/>
    <w:rsid w:val="006C1B8B"/>
    <w:rsid w:val="006C1F2B"/>
    <w:rsid w:val="006C2309"/>
    <w:rsid w:val="006C2B61"/>
    <w:rsid w:val="006C2F82"/>
    <w:rsid w:val="006C3067"/>
    <w:rsid w:val="006C3514"/>
    <w:rsid w:val="006C38F3"/>
    <w:rsid w:val="006C3968"/>
    <w:rsid w:val="006C397A"/>
    <w:rsid w:val="006C3A1E"/>
    <w:rsid w:val="006C3A2E"/>
    <w:rsid w:val="006C4BFD"/>
    <w:rsid w:val="006C4C45"/>
    <w:rsid w:val="006C4D82"/>
    <w:rsid w:val="006C5470"/>
    <w:rsid w:val="006D0AD6"/>
    <w:rsid w:val="006D2418"/>
    <w:rsid w:val="006D28E9"/>
    <w:rsid w:val="006D3207"/>
    <w:rsid w:val="006D35D1"/>
    <w:rsid w:val="006D449A"/>
    <w:rsid w:val="006D44DE"/>
    <w:rsid w:val="006D5F1C"/>
    <w:rsid w:val="006D6D61"/>
    <w:rsid w:val="006D7F43"/>
    <w:rsid w:val="006E056D"/>
    <w:rsid w:val="006E09D2"/>
    <w:rsid w:val="006E0CEC"/>
    <w:rsid w:val="006E1355"/>
    <w:rsid w:val="006E199C"/>
    <w:rsid w:val="006E36CA"/>
    <w:rsid w:val="006E3A77"/>
    <w:rsid w:val="006E4131"/>
    <w:rsid w:val="006E4F8A"/>
    <w:rsid w:val="006E5387"/>
    <w:rsid w:val="006E58FC"/>
    <w:rsid w:val="006E599C"/>
    <w:rsid w:val="006E5A2D"/>
    <w:rsid w:val="006E5C72"/>
    <w:rsid w:val="006E62E0"/>
    <w:rsid w:val="006E6DB5"/>
    <w:rsid w:val="006E714F"/>
    <w:rsid w:val="006E7369"/>
    <w:rsid w:val="006F10B5"/>
    <w:rsid w:val="006F1A31"/>
    <w:rsid w:val="006F20EB"/>
    <w:rsid w:val="006F232B"/>
    <w:rsid w:val="006F2ECF"/>
    <w:rsid w:val="006F3034"/>
    <w:rsid w:val="006F3272"/>
    <w:rsid w:val="006F37D4"/>
    <w:rsid w:val="006F4F19"/>
    <w:rsid w:val="006F511B"/>
    <w:rsid w:val="006F52E8"/>
    <w:rsid w:val="006F6142"/>
    <w:rsid w:val="006F68F9"/>
    <w:rsid w:val="006F6937"/>
    <w:rsid w:val="00700224"/>
    <w:rsid w:val="00700553"/>
    <w:rsid w:val="00700967"/>
    <w:rsid w:val="00700B54"/>
    <w:rsid w:val="00700E52"/>
    <w:rsid w:val="00701BB4"/>
    <w:rsid w:val="007026D1"/>
    <w:rsid w:val="00702C02"/>
    <w:rsid w:val="00703701"/>
    <w:rsid w:val="007041D9"/>
    <w:rsid w:val="00704E85"/>
    <w:rsid w:val="007052A5"/>
    <w:rsid w:val="00706B92"/>
    <w:rsid w:val="00707589"/>
    <w:rsid w:val="00710273"/>
    <w:rsid w:val="00710C24"/>
    <w:rsid w:val="00710D45"/>
    <w:rsid w:val="00710EF2"/>
    <w:rsid w:val="007116E6"/>
    <w:rsid w:val="00712B9D"/>
    <w:rsid w:val="00713061"/>
    <w:rsid w:val="00713280"/>
    <w:rsid w:val="00713716"/>
    <w:rsid w:val="007144DE"/>
    <w:rsid w:val="00717486"/>
    <w:rsid w:val="0071782F"/>
    <w:rsid w:val="0072046B"/>
    <w:rsid w:val="0072102D"/>
    <w:rsid w:val="007210F3"/>
    <w:rsid w:val="007212D2"/>
    <w:rsid w:val="0072288A"/>
    <w:rsid w:val="00722C55"/>
    <w:rsid w:val="0072413B"/>
    <w:rsid w:val="0072524D"/>
    <w:rsid w:val="007258C3"/>
    <w:rsid w:val="007269F1"/>
    <w:rsid w:val="00726B87"/>
    <w:rsid w:val="00727018"/>
    <w:rsid w:val="007277F9"/>
    <w:rsid w:val="00727981"/>
    <w:rsid w:val="0073218C"/>
    <w:rsid w:val="00733A46"/>
    <w:rsid w:val="00734645"/>
    <w:rsid w:val="00734826"/>
    <w:rsid w:val="00735753"/>
    <w:rsid w:val="00736DFC"/>
    <w:rsid w:val="00737085"/>
    <w:rsid w:val="007372C0"/>
    <w:rsid w:val="007401A8"/>
    <w:rsid w:val="007403F1"/>
    <w:rsid w:val="007408D5"/>
    <w:rsid w:val="00740B65"/>
    <w:rsid w:val="00741F53"/>
    <w:rsid w:val="00741FD4"/>
    <w:rsid w:val="0074367C"/>
    <w:rsid w:val="007452F6"/>
    <w:rsid w:val="00746ACA"/>
    <w:rsid w:val="00747218"/>
    <w:rsid w:val="00747524"/>
    <w:rsid w:val="007534D5"/>
    <w:rsid w:val="00754690"/>
    <w:rsid w:val="00754F8A"/>
    <w:rsid w:val="00755C50"/>
    <w:rsid w:val="007563A3"/>
    <w:rsid w:val="007579E5"/>
    <w:rsid w:val="0076008F"/>
    <w:rsid w:val="0076110F"/>
    <w:rsid w:val="007611DE"/>
    <w:rsid w:val="00762139"/>
    <w:rsid w:val="007627AF"/>
    <w:rsid w:val="00763D4A"/>
    <w:rsid w:val="0076446B"/>
    <w:rsid w:val="00764799"/>
    <w:rsid w:val="00764EE2"/>
    <w:rsid w:val="00765107"/>
    <w:rsid w:val="00765685"/>
    <w:rsid w:val="00766004"/>
    <w:rsid w:val="007664AD"/>
    <w:rsid w:val="00766928"/>
    <w:rsid w:val="00767848"/>
    <w:rsid w:val="00767B34"/>
    <w:rsid w:val="00770841"/>
    <w:rsid w:val="00770FA3"/>
    <w:rsid w:val="00772FCD"/>
    <w:rsid w:val="00773BDA"/>
    <w:rsid w:val="007741F0"/>
    <w:rsid w:val="0077478C"/>
    <w:rsid w:val="00775A38"/>
    <w:rsid w:val="00775BC0"/>
    <w:rsid w:val="00776154"/>
    <w:rsid w:val="007765B8"/>
    <w:rsid w:val="007803E9"/>
    <w:rsid w:val="00781333"/>
    <w:rsid w:val="007819DB"/>
    <w:rsid w:val="00782155"/>
    <w:rsid w:val="0078322C"/>
    <w:rsid w:val="00784033"/>
    <w:rsid w:val="0078428F"/>
    <w:rsid w:val="007848A7"/>
    <w:rsid w:val="0078506B"/>
    <w:rsid w:val="00785A18"/>
    <w:rsid w:val="00785BE4"/>
    <w:rsid w:val="00786562"/>
    <w:rsid w:val="00786C10"/>
    <w:rsid w:val="00786CAE"/>
    <w:rsid w:val="0078736E"/>
    <w:rsid w:val="00787C52"/>
    <w:rsid w:val="00787C63"/>
    <w:rsid w:val="00787CD3"/>
    <w:rsid w:val="00790B4A"/>
    <w:rsid w:val="00790B8B"/>
    <w:rsid w:val="00790FC2"/>
    <w:rsid w:val="00791E7F"/>
    <w:rsid w:val="00792844"/>
    <w:rsid w:val="0079360E"/>
    <w:rsid w:val="00793BA9"/>
    <w:rsid w:val="007944DF"/>
    <w:rsid w:val="00794C1E"/>
    <w:rsid w:val="0079555D"/>
    <w:rsid w:val="00796E59"/>
    <w:rsid w:val="00796F3D"/>
    <w:rsid w:val="00797058"/>
    <w:rsid w:val="0079706B"/>
    <w:rsid w:val="007A054D"/>
    <w:rsid w:val="007A0F02"/>
    <w:rsid w:val="007A23DC"/>
    <w:rsid w:val="007A2A2F"/>
    <w:rsid w:val="007A4C2F"/>
    <w:rsid w:val="007A582B"/>
    <w:rsid w:val="007A64F5"/>
    <w:rsid w:val="007A7838"/>
    <w:rsid w:val="007B0E7E"/>
    <w:rsid w:val="007B0FEF"/>
    <w:rsid w:val="007B11E9"/>
    <w:rsid w:val="007B1210"/>
    <w:rsid w:val="007B18E2"/>
    <w:rsid w:val="007B1A1A"/>
    <w:rsid w:val="007B1F13"/>
    <w:rsid w:val="007B27DB"/>
    <w:rsid w:val="007B28FA"/>
    <w:rsid w:val="007B6616"/>
    <w:rsid w:val="007B68B3"/>
    <w:rsid w:val="007B7358"/>
    <w:rsid w:val="007B785A"/>
    <w:rsid w:val="007C0B22"/>
    <w:rsid w:val="007C1BE2"/>
    <w:rsid w:val="007C1D0D"/>
    <w:rsid w:val="007C2CAC"/>
    <w:rsid w:val="007C3505"/>
    <w:rsid w:val="007C36DA"/>
    <w:rsid w:val="007C436B"/>
    <w:rsid w:val="007C45F2"/>
    <w:rsid w:val="007C46C9"/>
    <w:rsid w:val="007C4C8C"/>
    <w:rsid w:val="007C5B2B"/>
    <w:rsid w:val="007C5BEE"/>
    <w:rsid w:val="007C603E"/>
    <w:rsid w:val="007D24E0"/>
    <w:rsid w:val="007D2A2F"/>
    <w:rsid w:val="007D362D"/>
    <w:rsid w:val="007D3F6A"/>
    <w:rsid w:val="007D44CC"/>
    <w:rsid w:val="007D4C64"/>
    <w:rsid w:val="007D4E69"/>
    <w:rsid w:val="007D5280"/>
    <w:rsid w:val="007D576F"/>
    <w:rsid w:val="007D65C0"/>
    <w:rsid w:val="007D678E"/>
    <w:rsid w:val="007D7717"/>
    <w:rsid w:val="007D781D"/>
    <w:rsid w:val="007D7CE2"/>
    <w:rsid w:val="007E0C66"/>
    <w:rsid w:val="007E292F"/>
    <w:rsid w:val="007E2AA9"/>
    <w:rsid w:val="007E2BED"/>
    <w:rsid w:val="007E3CAF"/>
    <w:rsid w:val="007E4776"/>
    <w:rsid w:val="007E67F1"/>
    <w:rsid w:val="007E692E"/>
    <w:rsid w:val="007E6CC7"/>
    <w:rsid w:val="007E7363"/>
    <w:rsid w:val="007F02DC"/>
    <w:rsid w:val="007F29D6"/>
    <w:rsid w:val="007F31AF"/>
    <w:rsid w:val="007F40F4"/>
    <w:rsid w:val="007F6045"/>
    <w:rsid w:val="007F6917"/>
    <w:rsid w:val="007F69F9"/>
    <w:rsid w:val="007F72FE"/>
    <w:rsid w:val="007F77C9"/>
    <w:rsid w:val="007F7818"/>
    <w:rsid w:val="008006BF"/>
    <w:rsid w:val="00800BB6"/>
    <w:rsid w:val="00801596"/>
    <w:rsid w:val="0080314C"/>
    <w:rsid w:val="008063D2"/>
    <w:rsid w:val="008064E9"/>
    <w:rsid w:val="00807D16"/>
    <w:rsid w:val="00810221"/>
    <w:rsid w:val="00810870"/>
    <w:rsid w:val="008139F4"/>
    <w:rsid w:val="008143F8"/>
    <w:rsid w:val="00814716"/>
    <w:rsid w:val="008147B1"/>
    <w:rsid w:val="00815931"/>
    <w:rsid w:val="00820862"/>
    <w:rsid w:val="0082183D"/>
    <w:rsid w:val="008219C4"/>
    <w:rsid w:val="00822428"/>
    <w:rsid w:val="008242DB"/>
    <w:rsid w:val="00824CDE"/>
    <w:rsid w:val="00825006"/>
    <w:rsid w:val="00827407"/>
    <w:rsid w:val="00827979"/>
    <w:rsid w:val="008279B9"/>
    <w:rsid w:val="008328C8"/>
    <w:rsid w:val="00832935"/>
    <w:rsid w:val="00835561"/>
    <w:rsid w:val="00836342"/>
    <w:rsid w:val="00836E4C"/>
    <w:rsid w:val="008377DA"/>
    <w:rsid w:val="008377EA"/>
    <w:rsid w:val="0084066A"/>
    <w:rsid w:val="0084131A"/>
    <w:rsid w:val="008416E0"/>
    <w:rsid w:val="00841F2A"/>
    <w:rsid w:val="00843BF5"/>
    <w:rsid w:val="00844266"/>
    <w:rsid w:val="00844564"/>
    <w:rsid w:val="00844F5D"/>
    <w:rsid w:val="00845A65"/>
    <w:rsid w:val="00845F9D"/>
    <w:rsid w:val="008468F9"/>
    <w:rsid w:val="008470D4"/>
    <w:rsid w:val="0084732E"/>
    <w:rsid w:val="00850F01"/>
    <w:rsid w:val="008515B6"/>
    <w:rsid w:val="00852F82"/>
    <w:rsid w:val="00853235"/>
    <w:rsid w:val="00853A6A"/>
    <w:rsid w:val="00854D30"/>
    <w:rsid w:val="0085608C"/>
    <w:rsid w:val="008569A3"/>
    <w:rsid w:val="008576F3"/>
    <w:rsid w:val="008577D1"/>
    <w:rsid w:val="008600EA"/>
    <w:rsid w:val="0086064B"/>
    <w:rsid w:val="008611C5"/>
    <w:rsid w:val="0086129F"/>
    <w:rsid w:val="008616E8"/>
    <w:rsid w:val="00863A7F"/>
    <w:rsid w:val="00863B53"/>
    <w:rsid w:val="00867096"/>
    <w:rsid w:val="008674F5"/>
    <w:rsid w:val="008701D5"/>
    <w:rsid w:val="00870588"/>
    <w:rsid w:val="008723D4"/>
    <w:rsid w:val="00874166"/>
    <w:rsid w:val="00874F27"/>
    <w:rsid w:val="0087567B"/>
    <w:rsid w:val="0087616A"/>
    <w:rsid w:val="00876837"/>
    <w:rsid w:val="00876CCD"/>
    <w:rsid w:val="00876D61"/>
    <w:rsid w:val="0087709A"/>
    <w:rsid w:val="008774C3"/>
    <w:rsid w:val="00877519"/>
    <w:rsid w:val="008776F6"/>
    <w:rsid w:val="00881A26"/>
    <w:rsid w:val="008822C5"/>
    <w:rsid w:val="008851D2"/>
    <w:rsid w:val="00885CDD"/>
    <w:rsid w:val="00887E39"/>
    <w:rsid w:val="008907B2"/>
    <w:rsid w:val="00890A67"/>
    <w:rsid w:val="00891C90"/>
    <w:rsid w:val="00891F5D"/>
    <w:rsid w:val="00893C8F"/>
    <w:rsid w:val="0089409A"/>
    <w:rsid w:val="00894584"/>
    <w:rsid w:val="00894951"/>
    <w:rsid w:val="00896032"/>
    <w:rsid w:val="00896ADC"/>
    <w:rsid w:val="00897053"/>
    <w:rsid w:val="008A02A9"/>
    <w:rsid w:val="008A2608"/>
    <w:rsid w:val="008A2CE3"/>
    <w:rsid w:val="008A3DBC"/>
    <w:rsid w:val="008A4E13"/>
    <w:rsid w:val="008A4E5C"/>
    <w:rsid w:val="008A6B40"/>
    <w:rsid w:val="008A7407"/>
    <w:rsid w:val="008B09E9"/>
    <w:rsid w:val="008B0D1B"/>
    <w:rsid w:val="008B11BD"/>
    <w:rsid w:val="008B18E9"/>
    <w:rsid w:val="008B1B56"/>
    <w:rsid w:val="008B1BD7"/>
    <w:rsid w:val="008B1BEB"/>
    <w:rsid w:val="008B1DE0"/>
    <w:rsid w:val="008B2A28"/>
    <w:rsid w:val="008B2A2B"/>
    <w:rsid w:val="008B2C0F"/>
    <w:rsid w:val="008B2DF7"/>
    <w:rsid w:val="008B33C4"/>
    <w:rsid w:val="008B35E4"/>
    <w:rsid w:val="008B39BF"/>
    <w:rsid w:val="008B3CCD"/>
    <w:rsid w:val="008B6465"/>
    <w:rsid w:val="008B6A66"/>
    <w:rsid w:val="008B71C8"/>
    <w:rsid w:val="008C02A0"/>
    <w:rsid w:val="008C038C"/>
    <w:rsid w:val="008C0B3F"/>
    <w:rsid w:val="008C0F20"/>
    <w:rsid w:val="008C0F31"/>
    <w:rsid w:val="008C4C4F"/>
    <w:rsid w:val="008C4E6A"/>
    <w:rsid w:val="008C4F97"/>
    <w:rsid w:val="008C6E0C"/>
    <w:rsid w:val="008C72DB"/>
    <w:rsid w:val="008C7B9E"/>
    <w:rsid w:val="008D0268"/>
    <w:rsid w:val="008D100A"/>
    <w:rsid w:val="008D175C"/>
    <w:rsid w:val="008D319C"/>
    <w:rsid w:val="008D32C9"/>
    <w:rsid w:val="008D397A"/>
    <w:rsid w:val="008D44FA"/>
    <w:rsid w:val="008D6A87"/>
    <w:rsid w:val="008D6DF3"/>
    <w:rsid w:val="008D6EEB"/>
    <w:rsid w:val="008D7DA7"/>
    <w:rsid w:val="008E02B5"/>
    <w:rsid w:val="008E03F5"/>
    <w:rsid w:val="008E07E5"/>
    <w:rsid w:val="008E127C"/>
    <w:rsid w:val="008E1325"/>
    <w:rsid w:val="008E1B5A"/>
    <w:rsid w:val="008E32CD"/>
    <w:rsid w:val="008E38DB"/>
    <w:rsid w:val="008E3B55"/>
    <w:rsid w:val="008E3FE2"/>
    <w:rsid w:val="008E5575"/>
    <w:rsid w:val="008E6F78"/>
    <w:rsid w:val="008E7018"/>
    <w:rsid w:val="008E789F"/>
    <w:rsid w:val="008E7AF6"/>
    <w:rsid w:val="008F0582"/>
    <w:rsid w:val="008F0D69"/>
    <w:rsid w:val="008F111F"/>
    <w:rsid w:val="008F11F1"/>
    <w:rsid w:val="008F1A69"/>
    <w:rsid w:val="008F20CE"/>
    <w:rsid w:val="008F2548"/>
    <w:rsid w:val="008F3BAE"/>
    <w:rsid w:val="008F455C"/>
    <w:rsid w:val="008F47BD"/>
    <w:rsid w:val="008F51BB"/>
    <w:rsid w:val="008F5FF8"/>
    <w:rsid w:val="008F61A8"/>
    <w:rsid w:val="008F7F85"/>
    <w:rsid w:val="0090021C"/>
    <w:rsid w:val="0090099C"/>
    <w:rsid w:val="00901D0D"/>
    <w:rsid w:val="00902EFE"/>
    <w:rsid w:val="009047DC"/>
    <w:rsid w:val="00904CF1"/>
    <w:rsid w:val="00905549"/>
    <w:rsid w:val="00905B3E"/>
    <w:rsid w:val="00911224"/>
    <w:rsid w:val="00911302"/>
    <w:rsid w:val="00912C24"/>
    <w:rsid w:val="00912F26"/>
    <w:rsid w:val="00913545"/>
    <w:rsid w:val="00913F98"/>
    <w:rsid w:val="0091528D"/>
    <w:rsid w:val="00915483"/>
    <w:rsid w:val="009157D5"/>
    <w:rsid w:val="009163F8"/>
    <w:rsid w:val="00916F6C"/>
    <w:rsid w:val="009171F3"/>
    <w:rsid w:val="00917232"/>
    <w:rsid w:val="009173AB"/>
    <w:rsid w:val="009203BA"/>
    <w:rsid w:val="00921206"/>
    <w:rsid w:val="009212E4"/>
    <w:rsid w:val="009217C0"/>
    <w:rsid w:val="00921A01"/>
    <w:rsid w:val="0092266A"/>
    <w:rsid w:val="009229F1"/>
    <w:rsid w:val="00923334"/>
    <w:rsid w:val="0092353C"/>
    <w:rsid w:val="00923F55"/>
    <w:rsid w:val="009245A5"/>
    <w:rsid w:val="00924C59"/>
    <w:rsid w:val="00925E51"/>
    <w:rsid w:val="00926184"/>
    <w:rsid w:val="009261B9"/>
    <w:rsid w:val="009263A3"/>
    <w:rsid w:val="00927332"/>
    <w:rsid w:val="0092765E"/>
    <w:rsid w:val="00927ABB"/>
    <w:rsid w:val="00927F16"/>
    <w:rsid w:val="00930CE6"/>
    <w:rsid w:val="009310F4"/>
    <w:rsid w:val="00931FDD"/>
    <w:rsid w:val="009326B9"/>
    <w:rsid w:val="00932F23"/>
    <w:rsid w:val="009330EA"/>
    <w:rsid w:val="009331AA"/>
    <w:rsid w:val="00934424"/>
    <w:rsid w:val="00934809"/>
    <w:rsid w:val="0093523A"/>
    <w:rsid w:val="00935BCB"/>
    <w:rsid w:val="00936203"/>
    <w:rsid w:val="00937397"/>
    <w:rsid w:val="00940B73"/>
    <w:rsid w:val="00941957"/>
    <w:rsid w:val="00941994"/>
    <w:rsid w:val="00941BC5"/>
    <w:rsid w:val="00941F42"/>
    <w:rsid w:val="0094378E"/>
    <w:rsid w:val="00944024"/>
    <w:rsid w:val="00944E72"/>
    <w:rsid w:val="009460BA"/>
    <w:rsid w:val="0094641C"/>
    <w:rsid w:val="00946778"/>
    <w:rsid w:val="00946A7D"/>
    <w:rsid w:val="0094772D"/>
    <w:rsid w:val="00947735"/>
    <w:rsid w:val="00947BD6"/>
    <w:rsid w:val="00950F5A"/>
    <w:rsid w:val="00952912"/>
    <w:rsid w:val="00952AD3"/>
    <w:rsid w:val="00952BA2"/>
    <w:rsid w:val="00954B0E"/>
    <w:rsid w:val="00955509"/>
    <w:rsid w:val="0095695E"/>
    <w:rsid w:val="00956CCF"/>
    <w:rsid w:val="009577C9"/>
    <w:rsid w:val="009577E7"/>
    <w:rsid w:val="00957846"/>
    <w:rsid w:val="00960E2D"/>
    <w:rsid w:val="00962506"/>
    <w:rsid w:val="0096430E"/>
    <w:rsid w:val="00964D9D"/>
    <w:rsid w:val="00964EAF"/>
    <w:rsid w:val="009670DB"/>
    <w:rsid w:val="009675B3"/>
    <w:rsid w:val="00967E5E"/>
    <w:rsid w:val="00971274"/>
    <w:rsid w:val="009712B9"/>
    <w:rsid w:val="0097143F"/>
    <w:rsid w:val="00972BAF"/>
    <w:rsid w:val="0097322F"/>
    <w:rsid w:val="00973851"/>
    <w:rsid w:val="00973E85"/>
    <w:rsid w:val="00974674"/>
    <w:rsid w:val="009750D6"/>
    <w:rsid w:val="009764EA"/>
    <w:rsid w:val="00976803"/>
    <w:rsid w:val="009801DD"/>
    <w:rsid w:val="00980EB0"/>
    <w:rsid w:val="009817CC"/>
    <w:rsid w:val="00983066"/>
    <w:rsid w:val="009832DC"/>
    <w:rsid w:val="00983939"/>
    <w:rsid w:val="00984B14"/>
    <w:rsid w:val="00985431"/>
    <w:rsid w:val="009866B0"/>
    <w:rsid w:val="00986C42"/>
    <w:rsid w:val="009871FA"/>
    <w:rsid w:val="00987B12"/>
    <w:rsid w:val="00987F58"/>
    <w:rsid w:val="00990637"/>
    <w:rsid w:val="009915DF"/>
    <w:rsid w:val="00994A8F"/>
    <w:rsid w:val="00995163"/>
    <w:rsid w:val="0099633B"/>
    <w:rsid w:val="00996FFF"/>
    <w:rsid w:val="009A23AE"/>
    <w:rsid w:val="009A24A2"/>
    <w:rsid w:val="009A2D2C"/>
    <w:rsid w:val="009A4AC0"/>
    <w:rsid w:val="009A5160"/>
    <w:rsid w:val="009A5642"/>
    <w:rsid w:val="009A5C93"/>
    <w:rsid w:val="009A6198"/>
    <w:rsid w:val="009A636B"/>
    <w:rsid w:val="009A6927"/>
    <w:rsid w:val="009A697D"/>
    <w:rsid w:val="009A6DE2"/>
    <w:rsid w:val="009A77D6"/>
    <w:rsid w:val="009B02AE"/>
    <w:rsid w:val="009B0C29"/>
    <w:rsid w:val="009B109E"/>
    <w:rsid w:val="009B12A4"/>
    <w:rsid w:val="009B1D3D"/>
    <w:rsid w:val="009B391F"/>
    <w:rsid w:val="009B3BE0"/>
    <w:rsid w:val="009B49C2"/>
    <w:rsid w:val="009B4E08"/>
    <w:rsid w:val="009B5A5E"/>
    <w:rsid w:val="009C016C"/>
    <w:rsid w:val="009C02F0"/>
    <w:rsid w:val="009C1780"/>
    <w:rsid w:val="009C1D92"/>
    <w:rsid w:val="009C2365"/>
    <w:rsid w:val="009C47D8"/>
    <w:rsid w:val="009C4D08"/>
    <w:rsid w:val="009C6CF0"/>
    <w:rsid w:val="009C750C"/>
    <w:rsid w:val="009C7A28"/>
    <w:rsid w:val="009D0467"/>
    <w:rsid w:val="009D0A2F"/>
    <w:rsid w:val="009D0B29"/>
    <w:rsid w:val="009D11D9"/>
    <w:rsid w:val="009D1C42"/>
    <w:rsid w:val="009D29D6"/>
    <w:rsid w:val="009D2E03"/>
    <w:rsid w:val="009D336F"/>
    <w:rsid w:val="009D3513"/>
    <w:rsid w:val="009D4E89"/>
    <w:rsid w:val="009D5C11"/>
    <w:rsid w:val="009D6662"/>
    <w:rsid w:val="009E0658"/>
    <w:rsid w:val="009E2141"/>
    <w:rsid w:val="009E2397"/>
    <w:rsid w:val="009E260C"/>
    <w:rsid w:val="009E28B0"/>
    <w:rsid w:val="009E28CD"/>
    <w:rsid w:val="009E32D5"/>
    <w:rsid w:val="009E356D"/>
    <w:rsid w:val="009E3C83"/>
    <w:rsid w:val="009E4532"/>
    <w:rsid w:val="009E4995"/>
    <w:rsid w:val="009E55C7"/>
    <w:rsid w:val="009E60C0"/>
    <w:rsid w:val="009E68B5"/>
    <w:rsid w:val="009E69AA"/>
    <w:rsid w:val="009F0D2C"/>
    <w:rsid w:val="009F177F"/>
    <w:rsid w:val="009F22F8"/>
    <w:rsid w:val="009F237D"/>
    <w:rsid w:val="009F306D"/>
    <w:rsid w:val="009F4296"/>
    <w:rsid w:val="009F450C"/>
    <w:rsid w:val="009F5D88"/>
    <w:rsid w:val="009F648F"/>
    <w:rsid w:val="009F6D02"/>
    <w:rsid w:val="009F770B"/>
    <w:rsid w:val="009F7C42"/>
    <w:rsid w:val="00A00C58"/>
    <w:rsid w:val="00A01A45"/>
    <w:rsid w:val="00A01E86"/>
    <w:rsid w:val="00A0244C"/>
    <w:rsid w:val="00A02BEC"/>
    <w:rsid w:val="00A03444"/>
    <w:rsid w:val="00A03715"/>
    <w:rsid w:val="00A037C4"/>
    <w:rsid w:val="00A04847"/>
    <w:rsid w:val="00A04C3F"/>
    <w:rsid w:val="00A051A2"/>
    <w:rsid w:val="00A07BC9"/>
    <w:rsid w:val="00A111EC"/>
    <w:rsid w:val="00A11A8C"/>
    <w:rsid w:val="00A11F18"/>
    <w:rsid w:val="00A12680"/>
    <w:rsid w:val="00A12697"/>
    <w:rsid w:val="00A12E62"/>
    <w:rsid w:val="00A13153"/>
    <w:rsid w:val="00A13F19"/>
    <w:rsid w:val="00A14CB9"/>
    <w:rsid w:val="00A1580E"/>
    <w:rsid w:val="00A15C22"/>
    <w:rsid w:val="00A15C73"/>
    <w:rsid w:val="00A16345"/>
    <w:rsid w:val="00A16923"/>
    <w:rsid w:val="00A16DE1"/>
    <w:rsid w:val="00A17ABB"/>
    <w:rsid w:val="00A17E0D"/>
    <w:rsid w:val="00A20257"/>
    <w:rsid w:val="00A21138"/>
    <w:rsid w:val="00A21183"/>
    <w:rsid w:val="00A211BE"/>
    <w:rsid w:val="00A213B5"/>
    <w:rsid w:val="00A217BA"/>
    <w:rsid w:val="00A21D0B"/>
    <w:rsid w:val="00A222B9"/>
    <w:rsid w:val="00A22683"/>
    <w:rsid w:val="00A228F1"/>
    <w:rsid w:val="00A230E8"/>
    <w:rsid w:val="00A23396"/>
    <w:rsid w:val="00A2421E"/>
    <w:rsid w:val="00A25FC1"/>
    <w:rsid w:val="00A26338"/>
    <w:rsid w:val="00A26394"/>
    <w:rsid w:val="00A2717F"/>
    <w:rsid w:val="00A27B68"/>
    <w:rsid w:val="00A3012E"/>
    <w:rsid w:val="00A30837"/>
    <w:rsid w:val="00A30A71"/>
    <w:rsid w:val="00A32742"/>
    <w:rsid w:val="00A3303A"/>
    <w:rsid w:val="00A340A3"/>
    <w:rsid w:val="00A34826"/>
    <w:rsid w:val="00A34951"/>
    <w:rsid w:val="00A34A20"/>
    <w:rsid w:val="00A34AE4"/>
    <w:rsid w:val="00A35BB9"/>
    <w:rsid w:val="00A36779"/>
    <w:rsid w:val="00A40800"/>
    <w:rsid w:val="00A40C5D"/>
    <w:rsid w:val="00A41590"/>
    <w:rsid w:val="00A426B0"/>
    <w:rsid w:val="00A42FFF"/>
    <w:rsid w:val="00A43B36"/>
    <w:rsid w:val="00A44EC0"/>
    <w:rsid w:val="00A45ABF"/>
    <w:rsid w:val="00A46FBB"/>
    <w:rsid w:val="00A502DE"/>
    <w:rsid w:val="00A50B14"/>
    <w:rsid w:val="00A51388"/>
    <w:rsid w:val="00A51F29"/>
    <w:rsid w:val="00A539A2"/>
    <w:rsid w:val="00A5420A"/>
    <w:rsid w:val="00A54743"/>
    <w:rsid w:val="00A54801"/>
    <w:rsid w:val="00A54A73"/>
    <w:rsid w:val="00A56A8F"/>
    <w:rsid w:val="00A57B7B"/>
    <w:rsid w:val="00A61262"/>
    <w:rsid w:val="00A61508"/>
    <w:rsid w:val="00A615EF"/>
    <w:rsid w:val="00A62391"/>
    <w:rsid w:val="00A632BA"/>
    <w:rsid w:val="00A63A8B"/>
    <w:rsid w:val="00A64C0E"/>
    <w:rsid w:val="00A65428"/>
    <w:rsid w:val="00A66655"/>
    <w:rsid w:val="00A66D3C"/>
    <w:rsid w:val="00A66D4B"/>
    <w:rsid w:val="00A718EB"/>
    <w:rsid w:val="00A71B2B"/>
    <w:rsid w:val="00A72A29"/>
    <w:rsid w:val="00A73145"/>
    <w:rsid w:val="00A74E89"/>
    <w:rsid w:val="00A7577F"/>
    <w:rsid w:val="00A760EA"/>
    <w:rsid w:val="00A7784D"/>
    <w:rsid w:val="00A806B1"/>
    <w:rsid w:val="00A810A8"/>
    <w:rsid w:val="00A8241A"/>
    <w:rsid w:val="00A82AFD"/>
    <w:rsid w:val="00A85300"/>
    <w:rsid w:val="00A85E7B"/>
    <w:rsid w:val="00A85F55"/>
    <w:rsid w:val="00A86627"/>
    <w:rsid w:val="00A86B5F"/>
    <w:rsid w:val="00A9041C"/>
    <w:rsid w:val="00A9157F"/>
    <w:rsid w:val="00A9245C"/>
    <w:rsid w:val="00A92570"/>
    <w:rsid w:val="00A928F0"/>
    <w:rsid w:val="00A931D8"/>
    <w:rsid w:val="00A935E4"/>
    <w:rsid w:val="00A93B96"/>
    <w:rsid w:val="00A93EEA"/>
    <w:rsid w:val="00A9523D"/>
    <w:rsid w:val="00A96D27"/>
    <w:rsid w:val="00A96FB5"/>
    <w:rsid w:val="00A97842"/>
    <w:rsid w:val="00AA110D"/>
    <w:rsid w:val="00AA1623"/>
    <w:rsid w:val="00AA1665"/>
    <w:rsid w:val="00AA1776"/>
    <w:rsid w:val="00AA1B15"/>
    <w:rsid w:val="00AA1DF3"/>
    <w:rsid w:val="00AA250D"/>
    <w:rsid w:val="00AA2ECE"/>
    <w:rsid w:val="00AA3367"/>
    <w:rsid w:val="00AA33DF"/>
    <w:rsid w:val="00AA4027"/>
    <w:rsid w:val="00AA43DE"/>
    <w:rsid w:val="00AA468F"/>
    <w:rsid w:val="00AA5241"/>
    <w:rsid w:val="00AA5671"/>
    <w:rsid w:val="00AA5D3E"/>
    <w:rsid w:val="00AA64FA"/>
    <w:rsid w:val="00AA6F10"/>
    <w:rsid w:val="00AA6F28"/>
    <w:rsid w:val="00AA754F"/>
    <w:rsid w:val="00AB3E4C"/>
    <w:rsid w:val="00AB4477"/>
    <w:rsid w:val="00AB4F5A"/>
    <w:rsid w:val="00AB57C2"/>
    <w:rsid w:val="00AB73B0"/>
    <w:rsid w:val="00AC1424"/>
    <w:rsid w:val="00AC2602"/>
    <w:rsid w:val="00AC292E"/>
    <w:rsid w:val="00AC3250"/>
    <w:rsid w:val="00AC354B"/>
    <w:rsid w:val="00AC3C97"/>
    <w:rsid w:val="00AC3E2A"/>
    <w:rsid w:val="00AC3E4D"/>
    <w:rsid w:val="00AC4868"/>
    <w:rsid w:val="00AC4D91"/>
    <w:rsid w:val="00AC5536"/>
    <w:rsid w:val="00AC5D07"/>
    <w:rsid w:val="00AC6DC9"/>
    <w:rsid w:val="00AC7610"/>
    <w:rsid w:val="00AC7976"/>
    <w:rsid w:val="00AD025B"/>
    <w:rsid w:val="00AD0ABA"/>
    <w:rsid w:val="00AD0BD1"/>
    <w:rsid w:val="00AD0EB7"/>
    <w:rsid w:val="00AD11C4"/>
    <w:rsid w:val="00AD198C"/>
    <w:rsid w:val="00AD2551"/>
    <w:rsid w:val="00AD2B8A"/>
    <w:rsid w:val="00AD7BF3"/>
    <w:rsid w:val="00AE00B4"/>
    <w:rsid w:val="00AE0B68"/>
    <w:rsid w:val="00AE2677"/>
    <w:rsid w:val="00AE2FB5"/>
    <w:rsid w:val="00AE3066"/>
    <w:rsid w:val="00AE4B2D"/>
    <w:rsid w:val="00AE567C"/>
    <w:rsid w:val="00AE57CC"/>
    <w:rsid w:val="00AE5A23"/>
    <w:rsid w:val="00AE67CC"/>
    <w:rsid w:val="00AE6AD1"/>
    <w:rsid w:val="00AE710A"/>
    <w:rsid w:val="00AE7F53"/>
    <w:rsid w:val="00AF05A3"/>
    <w:rsid w:val="00AF0B4B"/>
    <w:rsid w:val="00AF2834"/>
    <w:rsid w:val="00AF2843"/>
    <w:rsid w:val="00AF2EEB"/>
    <w:rsid w:val="00AF3658"/>
    <w:rsid w:val="00AF3835"/>
    <w:rsid w:val="00AF3A4F"/>
    <w:rsid w:val="00AF3CD4"/>
    <w:rsid w:val="00AF5732"/>
    <w:rsid w:val="00AF5DA0"/>
    <w:rsid w:val="00AF61D7"/>
    <w:rsid w:val="00AF7B75"/>
    <w:rsid w:val="00B00636"/>
    <w:rsid w:val="00B00768"/>
    <w:rsid w:val="00B009F5"/>
    <w:rsid w:val="00B00F36"/>
    <w:rsid w:val="00B0156D"/>
    <w:rsid w:val="00B028F0"/>
    <w:rsid w:val="00B0371F"/>
    <w:rsid w:val="00B03C57"/>
    <w:rsid w:val="00B0484B"/>
    <w:rsid w:val="00B05B6D"/>
    <w:rsid w:val="00B074F7"/>
    <w:rsid w:val="00B07841"/>
    <w:rsid w:val="00B07E9B"/>
    <w:rsid w:val="00B07EC6"/>
    <w:rsid w:val="00B1035A"/>
    <w:rsid w:val="00B1049A"/>
    <w:rsid w:val="00B106D9"/>
    <w:rsid w:val="00B12780"/>
    <w:rsid w:val="00B128D6"/>
    <w:rsid w:val="00B1292E"/>
    <w:rsid w:val="00B12C57"/>
    <w:rsid w:val="00B12E27"/>
    <w:rsid w:val="00B131F4"/>
    <w:rsid w:val="00B13A77"/>
    <w:rsid w:val="00B1633C"/>
    <w:rsid w:val="00B17337"/>
    <w:rsid w:val="00B176F4"/>
    <w:rsid w:val="00B1775E"/>
    <w:rsid w:val="00B20E00"/>
    <w:rsid w:val="00B210B0"/>
    <w:rsid w:val="00B23B3C"/>
    <w:rsid w:val="00B23DE9"/>
    <w:rsid w:val="00B240F5"/>
    <w:rsid w:val="00B24B41"/>
    <w:rsid w:val="00B267A1"/>
    <w:rsid w:val="00B27E9F"/>
    <w:rsid w:val="00B305CC"/>
    <w:rsid w:val="00B31003"/>
    <w:rsid w:val="00B31A55"/>
    <w:rsid w:val="00B31EBC"/>
    <w:rsid w:val="00B323A5"/>
    <w:rsid w:val="00B325BB"/>
    <w:rsid w:val="00B3326D"/>
    <w:rsid w:val="00B342F3"/>
    <w:rsid w:val="00B34ED7"/>
    <w:rsid w:val="00B35F96"/>
    <w:rsid w:val="00B367AA"/>
    <w:rsid w:val="00B367C6"/>
    <w:rsid w:val="00B36A94"/>
    <w:rsid w:val="00B36B42"/>
    <w:rsid w:val="00B36C91"/>
    <w:rsid w:val="00B36DCE"/>
    <w:rsid w:val="00B37542"/>
    <w:rsid w:val="00B42501"/>
    <w:rsid w:val="00B428FD"/>
    <w:rsid w:val="00B42E65"/>
    <w:rsid w:val="00B43205"/>
    <w:rsid w:val="00B50007"/>
    <w:rsid w:val="00B501BD"/>
    <w:rsid w:val="00B503C5"/>
    <w:rsid w:val="00B504AE"/>
    <w:rsid w:val="00B50806"/>
    <w:rsid w:val="00B511C4"/>
    <w:rsid w:val="00B520FB"/>
    <w:rsid w:val="00B52A55"/>
    <w:rsid w:val="00B52D79"/>
    <w:rsid w:val="00B52FF6"/>
    <w:rsid w:val="00B53626"/>
    <w:rsid w:val="00B563D5"/>
    <w:rsid w:val="00B565A1"/>
    <w:rsid w:val="00B6037A"/>
    <w:rsid w:val="00B605C2"/>
    <w:rsid w:val="00B60E57"/>
    <w:rsid w:val="00B617BB"/>
    <w:rsid w:val="00B61F48"/>
    <w:rsid w:val="00B63417"/>
    <w:rsid w:val="00B64211"/>
    <w:rsid w:val="00B64DA4"/>
    <w:rsid w:val="00B65181"/>
    <w:rsid w:val="00B65726"/>
    <w:rsid w:val="00B65B6E"/>
    <w:rsid w:val="00B661EC"/>
    <w:rsid w:val="00B6624E"/>
    <w:rsid w:val="00B66563"/>
    <w:rsid w:val="00B66D50"/>
    <w:rsid w:val="00B6798C"/>
    <w:rsid w:val="00B718C3"/>
    <w:rsid w:val="00B71DFA"/>
    <w:rsid w:val="00B71F59"/>
    <w:rsid w:val="00B730FD"/>
    <w:rsid w:val="00B73132"/>
    <w:rsid w:val="00B7371A"/>
    <w:rsid w:val="00B73BA0"/>
    <w:rsid w:val="00B73BC3"/>
    <w:rsid w:val="00B73E89"/>
    <w:rsid w:val="00B742AC"/>
    <w:rsid w:val="00B74ACB"/>
    <w:rsid w:val="00B74C84"/>
    <w:rsid w:val="00B74F48"/>
    <w:rsid w:val="00B75495"/>
    <w:rsid w:val="00B757A4"/>
    <w:rsid w:val="00B76463"/>
    <w:rsid w:val="00B76751"/>
    <w:rsid w:val="00B77275"/>
    <w:rsid w:val="00B803FE"/>
    <w:rsid w:val="00B806E2"/>
    <w:rsid w:val="00B808CB"/>
    <w:rsid w:val="00B80D1D"/>
    <w:rsid w:val="00B822AC"/>
    <w:rsid w:val="00B822FA"/>
    <w:rsid w:val="00B824C6"/>
    <w:rsid w:val="00B827A1"/>
    <w:rsid w:val="00B840BE"/>
    <w:rsid w:val="00B84398"/>
    <w:rsid w:val="00B85159"/>
    <w:rsid w:val="00B8563E"/>
    <w:rsid w:val="00B86480"/>
    <w:rsid w:val="00B866F0"/>
    <w:rsid w:val="00B87361"/>
    <w:rsid w:val="00B875BE"/>
    <w:rsid w:val="00B906D4"/>
    <w:rsid w:val="00B90796"/>
    <w:rsid w:val="00B90B1D"/>
    <w:rsid w:val="00B90F5A"/>
    <w:rsid w:val="00B9196C"/>
    <w:rsid w:val="00B91993"/>
    <w:rsid w:val="00B92089"/>
    <w:rsid w:val="00B93746"/>
    <w:rsid w:val="00B945DA"/>
    <w:rsid w:val="00B94F6A"/>
    <w:rsid w:val="00B95493"/>
    <w:rsid w:val="00B95C19"/>
    <w:rsid w:val="00B95F24"/>
    <w:rsid w:val="00B97672"/>
    <w:rsid w:val="00BA1C40"/>
    <w:rsid w:val="00BA1FB4"/>
    <w:rsid w:val="00BA2D2F"/>
    <w:rsid w:val="00BA310B"/>
    <w:rsid w:val="00BA3685"/>
    <w:rsid w:val="00BA3ADC"/>
    <w:rsid w:val="00BA5112"/>
    <w:rsid w:val="00BA522A"/>
    <w:rsid w:val="00BA57B9"/>
    <w:rsid w:val="00BA6DB1"/>
    <w:rsid w:val="00BA79C9"/>
    <w:rsid w:val="00BB0D1E"/>
    <w:rsid w:val="00BB0D6B"/>
    <w:rsid w:val="00BB13C1"/>
    <w:rsid w:val="00BB2793"/>
    <w:rsid w:val="00BB2DFC"/>
    <w:rsid w:val="00BB319A"/>
    <w:rsid w:val="00BB3807"/>
    <w:rsid w:val="00BB3CFC"/>
    <w:rsid w:val="00BB4D54"/>
    <w:rsid w:val="00BB5D1D"/>
    <w:rsid w:val="00BB79DE"/>
    <w:rsid w:val="00BB7FEA"/>
    <w:rsid w:val="00BC05C6"/>
    <w:rsid w:val="00BC0794"/>
    <w:rsid w:val="00BC0824"/>
    <w:rsid w:val="00BC137F"/>
    <w:rsid w:val="00BC16CD"/>
    <w:rsid w:val="00BC1899"/>
    <w:rsid w:val="00BC28CC"/>
    <w:rsid w:val="00BC2C71"/>
    <w:rsid w:val="00BC46C0"/>
    <w:rsid w:val="00BC53BB"/>
    <w:rsid w:val="00BC58FE"/>
    <w:rsid w:val="00BC62BB"/>
    <w:rsid w:val="00BC6577"/>
    <w:rsid w:val="00BC6ECA"/>
    <w:rsid w:val="00BC7AF3"/>
    <w:rsid w:val="00BD02D4"/>
    <w:rsid w:val="00BD10D1"/>
    <w:rsid w:val="00BD1537"/>
    <w:rsid w:val="00BD181B"/>
    <w:rsid w:val="00BD25D7"/>
    <w:rsid w:val="00BD4876"/>
    <w:rsid w:val="00BD4AC8"/>
    <w:rsid w:val="00BD4CE8"/>
    <w:rsid w:val="00BD4D13"/>
    <w:rsid w:val="00BD5B01"/>
    <w:rsid w:val="00BD65D2"/>
    <w:rsid w:val="00BD7B59"/>
    <w:rsid w:val="00BE015D"/>
    <w:rsid w:val="00BE0BD0"/>
    <w:rsid w:val="00BE1ACA"/>
    <w:rsid w:val="00BE35B8"/>
    <w:rsid w:val="00BE5DC1"/>
    <w:rsid w:val="00BE6849"/>
    <w:rsid w:val="00BE7575"/>
    <w:rsid w:val="00BF1348"/>
    <w:rsid w:val="00BF1A05"/>
    <w:rsid w:val="00BF225B"/>
    <w:rsid w:val="00BF274F"/>
    <w:rsid w:val="00BF283E"/>
    <w:rsid w:val="00BF2E44"/>
    <w:rsid w:val="00BF3019"/>
    <w:rsid w:val="00BF46CD"/>
    <w:rsid w:val="00BF4F03"/>
    <w:rsid w:val="00BF5F3A"/>
    <w:rsid w:val="00BF634C"/>
    <w:rsid w:val="00BF6698"/>
    <w:rsid w:val="00BF6E0B"/>
    <w:rsid w:val="00BF7C4F"/>
    <w:rsid w:val="00BF7E04"/>
    <w:rsid w:val="00BF7EC1"/>
    <w:rsid w:val="00C01158"/>
    <w:rsid w:val="00C02827"/>
    <w:rsid w:val="00C04146"/>
    <w:rsid w:val="00C04151"/>
    <w:rsid w:val="00C0434E"/>
    <w:rsid w:val="00C04FC3"/>
    <w:rsid w:val="00C0518C"/>
    <w:rsid w:val="00C05A6E"/>
    <w:rsid w:val="00C06308"/>
    <w:rsid w:val="00C06FDB"/>
    <w:rsid w:val="00C07426"/>
    <w:rsid w:val="00C10675"/>
    <w:rsid w:val="00C10C11"/>
    <w:rsid w:val="00C1109C"/>
    <w:rsid w:val="00C11226"/>
    <w:rsid w:val="00C11761"/>
    <w:rsid w:val="00C11870"/>
    <w:rsid w:val="00C14645"/>
    <w:rsid w:val="00C14A3E"/>
    <w:rsid w:val="00C14A93"/>
    <w:rsid w:val="00C15BC4"/>
    <w:rsid w:val="00C16119"/>
    <w:rsid w:val="00C16380"/>
    <w:rsid w:val="00C17EF5"/>
    <w:rsid w:val="00C20967"/>
    <w:rsid w:val="00C217D3"/>
    <w:rsid w:val="00C22F7F"/>
    <w:rsid w:val="00C23B34"/>
    <w:rsid w:val="00C23BB2"/>
    <w:rsid w:val="00C23C31"/>
    <w:rsid w:val="00C24DC7"/>
    <w:rsid w:val="00C250B1"/>
    <w:rsid w:val="00C25A31"/>
    <w:rsid w:val="00C26883"/>
    <w:rsid w:val="00C27E02"/>
    <w:rsid w:val="00C3007C"/>
    <w:rsid w:val="00C319E1"/>
    <w:rsid w:val="00C31C40"/>
    <w:rsid w:val="00C323A3"/>
    <w:rsid w:val="00C32887"/>
    <w:rsid w:val="00C33A59"/>
    <w:rsid w:val="00C34D5B"/>
    <w:rsid w:val="00C4193A"/>
    <w:rsid w:val="00C41B73"/>
    <w:rsid w:val="00C42C72"/>
    <w:rsid w:val="00C44904"/>
    <w:rsid w:val="00C449C5"/>
    <w:rsid w:val="00C44BD7"/>
    <w:rsid w:val="00C45328"/>
    <w:rsid w:val="00C458D0"/>
    <w:rsid w:val="00C458D5"/>
    <w:rsid w:val="00C469C5"/>
    <w:rsid w:val="00C47575"/>
    <w:rsid w:val="00C50324"/>
    <w:rsid w:val="00C504A6"/>
    <w:rsid w:val="00C5090C"/>
    <w:rsid w:val="00C51370"/>
    <w:rsid w:val="00C518E0"/>
    <w:rsid w:val="00C51F2D"/>
    <w:rsid w:val="00C52A81"/>
    <w:rsid w:val="00C535E2"/>
    <w:rsid w:val="00C55D85"/>
    <w:rsid w:val="00C56145"/>
    <w:rsid w:val="00C56250"/>
    <w:rsid w:val="00C562D5"/>
    <w:rsid w:val="00C5734E"/>
    <w:rsid w:val="00C57A3E"/>
    <w:rsid w:val="00C60288"/>
    <w:rsid w:val="00C603AE"/>
    <w:rsid w:val="00C618CC"/>
    <w:rsid w:val="00C61E83"/>
    <w:rsid w:val="00C628FF"/>
    <w:rsid w:val="00C64135"/>
    <w:rsid w:val="00C64861"/>
    <w:rsid w:val="00C64972"/>
    <w:rsid w:val="00C654A5"/>
    <w:rsid w:val="00C66678"/>
    <w:rsid w:val="00C66C02"/>
    <w:rsid w:val="00C6725E"/>
    <w:rsid w:val="00C67348"/>
    <w:rsid w:val="00C673EC"/>
    <w:rsid w:val="00C6758A"/>
    <w:rsid w:val="00C67FB3"/>
    <w:rsid w:val="00C703F4"/>
    <w:rsid w:val="00C713A5"/>
    <w:rsid w:val="00C71C54"/>
    <w:rsid w:val="00C722D2"/>
    <w:rsid w:val="00C725CA"/>
    <w:rsid w:val="00C727AC"/>
    <w:rsid w:val="00C73274"/>
    <w:rsid w:val="00C7599F"/>
    <w:rsid w:val="00C7670F"/>
    <w:rsid w:val="00C774CF"/>
    <w:rsid w:val="00C80969"/>
    <w:rsid w:val="00C81B7F"/>
    <w:rsid w:val="00C81DEC"/>
    <w:rsid w:val="00C82261"/>
    <w:rsid w:val="00C82FA2"/>
    <w:rsid w:val="00C834BF"/>
    <w:rsid w:val="00C8370F"/>
    <w:rsid w:val="00C848C9"/>
    <w:rsid w:val="00C8580C"/>
    <w:rsid w:val="00C86362"/>
    <w:rsid w:val="00C87D93"/>
    <w:rsid w:val="00C90439"/>
    <w:rsid w:val="00C9177E"/>
    <w:rsid w:val="00C92431"/>
    <w:rsid w:val="00C92C27"/>
    <w:rsid w:val="00C92C94"/>
    <w:rsid w:val="00C938A4"/>
    <w:rsid w:val="00C94F47"/>
    <w:rsid w:val="00C95B87"/>
    <w:rsid w:val="00C962E1"/>
    <w:rsid w:val="00C96505"/>
    <w:rsid w:val="00C97812"/>
    <w:rsid w:val="00C9788F"/>
    <w:rsid w:val="00CA08EA"/>
    <w:rsid w:val="00CA17D2"/>
    <w:rsid w:val="00CA3B62"/>
    <w:rsid w:val="00CA3C7E"/>
    <w:rsid w:val="00CA4528"/>
    <w:rsid w:val="00CA4D65"/>
    <w:rsid w:val="00CA506F"/>
    <w:rsid w:val="00CA6090"/>
    <w:rsid w:val="00CA7DD9"/>
    <w:rsid w:val="00CB089F"/>
    <w:rsid w:val="00CB214B"/>
    <w:rsid w:val="00CB3486"/>
    <w:rsid w:val="00CB38F3"/>
    <w:rsid w:val="00CB3FFA"/>
    <w:rsid w:val="00CB481C"/>
    <w:rsid w:val="00CB7D12"/>
    <w:rsid w:val="00CC06CD"/>
    <w:rsid w:val="00CC07CB"/>
    <w:rsid w:val="00CC2FCE"/>
    <w:rsid w:val="00CC3013"/>
    <w:rsid w:val="00CC34AD"/>
    <w:rsid w:val="00CC4055"/>
    <w:rsid w:val="00CC4283"/>
    <w:rsid w:val="00CC45E4"/>
    <w:rsid w:val="00CC48BD"/>
    <w:rsid w:val="00CC55DE"/>
    <w:rsid w:val="00CC5BCF"/>
    <w:rsid w:val="00CC5ECF"/>
    <w:rsid w:val="00CC647F"/>
    <w:rsid w:val="00CC7565"/>
    <w:rsid w:val="00CC7B8B"/>
    <w:rsid w:val="00CD02B3"/>
    <w:rsid w:val="00CD039E"/>
    <w:rsid w:val="00CD1C29"/>
    <w:rsid w:val="00CD259D"/>
    <w:rsid w:val="00CD315B"/>
    <w:rsid w:val="00CD4800"/>
    <w:rsid w:val="00CD559A"/>
    <w:rsid w:val="00CD5664"/>
    <w:rsid w:val="00CD577E"/>
    <w:rsid w:val="00CD59A9"/>
    <w:rsid w:val="00CD6618"/>
    <w:rsid w:val="00CE0268"/>
    <w:rsid w:val="00CE0433"/>
    <w:rsid w:val="00CE08C1"/>
    <w:rsid w:val="00CE0AA2"/>
    <w:rsid w:val="00CE1EEF"/>
    <w:rsid w:val="00CE3E04"/>
    <w:rsid w:val="00CE3FF2"/>
    <w:rsid w:val="00CE431E"/>
    <w:rsid w:val="00CE4BF8"/>
    <w:rsid w:val="00CE5497"/>
    <w:rsid w:val="00CE5522"/>
    <w:rsid w:val="00CE6696"/>
    <w:rsid w:val="00CE7781"/>
    <w:rsid w:val="00CF2A53"/>
    <w:rsid w:val="00CF353A"/>
    <w:rsid w:val="00CF55B3"/>
    <w:rsid w:val="00CF5E90"/>
    <w:rsid w:val="00CF72ED"/>
    <w:rsid w:val="00D0024F"/>
    <w:rsid w:val="00D00D0F"/>
    <w:rsid w:val="00D02435"/>
    <w:rsid w:val="00D037F9"/>
    <w:rsid w:val="00D03F9A"/>
    <w:rsid w:val="00D0474B"/>
    <w:rsid w:val="00D05162"/>
    <w:rsid w:val="00D0563C"/>
    <w:rsid w:val="00D06FEB"/>
    <w:rsid w:val="00D0743C"/>
    <w:rsid w:val="00D0779F"/>
    <w:rsid w:val="00D079F0"/>
    <w:rsid w:val="00D07A5A"/>
    <w:rsid w:val="00D07BFF"/>
    <w:rsid w:val="00D1009E"/>
    <w:rsid w:val="00D11517"/>
    <w:rsid w:val="00D1296D"/>
    <w:rsid w:val="00D13207"/>
    <w:rsid w:val="00D13478"/>
    <w:rsid w:val="00D13B24"/>
    <w:rsid w:val="00D14DE6"/>
    <w:rsid w:val="00D151F1"/>
    <w:rsid w:val="00D15B5B"/>
    <w:rsid w:val="00D15B9F"/>
    <w:rsid w:val="00D15CDB"/>
    <w:rsid w:val="00D17A1E"/>
    <w:rsid w:val="00D20B46"/>
    <w:rsid w:val="00D20E2E"/>
    <w:rsid w:val="00D23E5E"/>
    <w:rsid w:val="00D250F1"/>
    <w:rsid w:val="00D25CF4"/>
    <w:rsid w:val="00D2674B"/>
    <w:rsid w:val="00D26D57"/>
    <w:rsid w:val="00D3031C"/>
    <w:rsid w:val="00D309D7"/>
    <w:rsid w:val="00D31129"/>
    <w:rsid w:val="00D31135"/>
    <w:rsid w:val="00D3217A"/>
    <w:rsid w:val="00D33CD5"/>
    <w:rsid w:val="00D3479A"/>
    <w:rsid w:val="00D350FC"/>
    <w:rsid w:val="00D35510"/>
    <w:rsid w:val="00D3588F"/>
    <w:rsid w:val="00D3643D"/>
    <w:rsid w:val="00D401BC"/>
    <w:rsid w:val="00D40BB0"/>
    <w:rsid w:val="00D41577"/>
    <w:rsid w:val="00D41D4D"/>
    <w:rsid w:val="00D41D9C"/>
    <w:rsid w:val="00D42DA0"/>
    <w:rsid w:val="00D42E76"/>
    <w:rsid w:val="00D4315A"/>
    <w:rsid w:val="00D4359F"/>
    <w:rsid w:val="00D448E5"/>
    <w:rsid w:val="00D47A44"/>
    <w:rsid w:val="00D5030F"/>
    <w:rsid w:val="00D504BE"/>
    <w:rsid w:val="00D51313"/>
    <w:rsid w:val="00D5229A"/>
    <w:rsid w:val="00D527C7"/>
    <w:rsid w:val="00D527F1"/>
    <w:rsid w:val="00D52C23"/>
    <w:rsid w:val="00D5364A"/>
    <w:rsid w:val="00D53B3A"/>
    <w:rsid w:val="00D54074"/>
    <w:rsid w:val="00D566E5"/>
    <w:rsid w:val="00D567B4"/>
    <w:rsid w:val="00D56F39"/>
    <w:rsid w:val="00D57D52"/>
    <w:rsid w:val="00D60040"/>
    <w:rsid w:val="00D617B4"/>
    <w:rsid w:val="00D6190C"/>
    <w:rsid w:val="00D61A1C"/>
    <w:rsid w:val="00D61F76"/>
    <w:rsid w:val="00D6211C"/>
    <w:rsid w:val="00D62A54"/>
    <w:rsid w:val="00D63159"/>
    <w:rsid w:val="00D647F4"/>
    <w:rsid w:val="00D64828"/>
    <w:rsid w:val="00D66534"/>
    <w:rsid w:val="00D66EF1"/>
    <w:rsid w:val="00D679B5"/>
    <w:rsid w:val="00D703C4"/>
    <w:rsid w:val="00D708CC"/>
    <w:rsid w:val="00D71351"/>
    <w:rsid w:val="00D71820"/>
    <w:rsid w:val="00D718EB"/>
    <w:rsid w:val="00D71A0A"/>
    <w:rsid w:val="00D72457"/>
    <w:rsid w:val="00D72D6E"/>
    <w:rsid w:val="00D731E1"/>
    <w:rsid w:val="00D73412"/>
    <w:rsid w:val="00D73599"/>
    <w:rsid w:val="00D73647"/>
    <w:rsid w:val="00D739F5"/>
    <w:rsid w:val="00D73C11"/>
    <w:rsid w:val="00D73CBA"/>
    <w:rsid w:val="00D73DC8"/>
    <w:rsid w:val="00D7472B"/>
    <w:rsid w:val="00D74E8A"/>
    <w:rsid w:val="00D75A97"/>
    <w:rsid w:val="00D75DA6"/>
    <w:rsid w:val="00D76320"/>
    <w:rsid w:val="00D766AC"/>
    <w:rsid w:val="00D76A3C"/>
    <w:rsid w:val="00D772D0"/>
    <w:rsid w:val="00D77AD5"/>
    <w:rsid w:val="00D77BA9"/>
    <w:rsid w:val="00D77ED1"/>
    <w:rsid w:val="00D805B8"/>
    <w:rsid w:val="00D80739"/>
    <w:rsid w:val="00D80B52"/>
    <w:rsid w:val="00D82688"/>
    <w:rsid w:val="00D82750"/>
    <w:rsid w:val="00D8296E"/>
    <w:rsid w:val="00D844BD"/>
    <w:rsid w:val="00D860CB"/>
    <w:rsid w:val="00D869A7"/>
    <w:rsid w:val="00D875D6"/>
    <w:rsid w:val="00D87DC7"/>
    <w:rsid w:val="00D87F57"/>
    <w:rsid w:val="00D90813"/>
    <w:rsid w:val="00D916C5"/>
    <w:rsid w:val="00D91A2F"/>
    <w:rsid w:val="00D91B7F"/>
    <w:rsid w:val="00D92958"/>
    <w:rsid w:val="00D92AFF"/>
    <w:rsid w:val="00D936EA"/>
    <w:rsid w:val="00D955EA"/>
    <w:rsid w:val="00D9590F"/>
    <w:rsid w:val="00D95970"/>
    <w:rsid w:val="00D95C90"/>
    <w:rsid w:val="00DA054D"/>
    <w:rsid w:val="00DA0B6B"/>
    <w:rsid w:val="00DA1153"/>
    <w:rsid w:val="00DA15F2"/>
    <w:rsid w:val="00DA2887"/>
    <w:rsid w:val="00DA3CE0"/>
    <w:rsid w:val="00DA3F67"/>
    <w:rsid w:val="00DA4C6E"/>
    <w:rsid w:val="00DA627C"/>
    <w:rsid w:val="00DA6B52"/>
    <w:rsid w:val="00DB1DDB"/>
    <w:rsid w:val="00DB20E0"/>
    <w:rsid w:val="00DB2462"/>
    <w:rsid w:val="00DB3278"/>
    <w:rsid w:val="00DB36E5"/>
    <w:rsid w:val="00DB38D3"/>
    <w:rsid w:val="00DB4B02"/>
    <w:rsid w:val="00DB5C68"/>
    <w:rsid w:val="00DB6E25"/>
    <w:rsid w:val="00DC022B"/>
    <w:rsid w:val="00DC07E1"/>
    <w:rsid w:val="00DC0D6D"/>
    <w:rsid w:val="00DC1066"/>
    <w:rsid w:val="00DC2687"/>
    <w:rsid w:val="00DC296E"/>
    <w:rsid w:val="00DC30BE"/>
    <w:rsid w:val="00DC34A6"/>
    <w:rsid w:val="00DC5F7E"/>
    <w:rsid w:val="00DC6EC6"/>
    <w:rsid w:val="00DC72D3"/>
    <w:rsid w:val="00DD0B26"/>
    <w:rsid w:val="00DD1836"/>
    <w:rsid w:val="00DD190F"/>
    <w:rsid w:val="00DD22C9"/>
    <w:rsid w:val="00DD2E13"/>
    <w:rsid w:val="00DD3E3C"/>
    <w:rsid w:val="00DD49F8"/>
    <w:rsid w:val="00DD5394"/>
    <w:rsid w:val="00DD574D"/>
    <w:rsid w:val="00DD5886"/>
    <w:rsid w:val="00DD6676"/>
    <w:rsid w:val="00DD6A7B"/>
    <w:rsid w:val="00DD757B"/>
    <w:rsid w:val="00DE25FE"/>
    <w:rsid w:val="00DE2BD7"/>
    <w:rsid w:val="00DE3ACA"/>
    <w:rsid w:val="00DE4C56"/>
    <w:rsid w:val="00DE5257"/>
    <w:rsid w:val="00DE6488"/>
    <w:rsid w:val="00DE6F6D"/>
    <w:rsid w:val="00DE70E0"/>
    <w:rsid w:val="00DE7406"/>
    <w:rsid w:val="00DE7EAA"/>
    <w:rsid w:val="00DF0981"/>
    <w:rsid w:val="00DF0E65"/>
    <w:rsid w:val="00DF1706"/>
    <w:rsid w:val="00DF1AEC"/>
    <w:rsid w:val="00DF1B1E"/>
    <w:rsid w:val="00DF1BF3"/>
    <w:rsid w:val="00DF3C70"/>
    <w:rsid w:val="00DF4004"/>
    <w:rsid w:val="00DF5238"/>
    <w:rsid w:val="00DF545F"/>
    <w:rsid w:val="00DF6C1D"/>
    <w:rsid w:val="00DF6F85"/>
    <w:rsid w:val="00E00CAD"/>
    <w:rsid w:val="00E01A84"/>
    <w:rsid w:val="00E025FC"/>
    <w:rsid w:val="00E0285E"/>
    <w:rsid w:val="00E02DB9"/>
    <w:rsid w:val="00E03D72"/>
    <w:rsid w:val="00E058D8"/>
    <w:rsid w:val="00E05E49"/>
    <w:rsid w:val="00E063F5"/>
    <w:rsid w:val="00E065C9"/>
    <w:rsid w:val="00E072BE"/>
    <w:rsid w:val="00E07405"/>
    <w:rsid w:val="00E07640"/>
    <w:rsid w:val="00E07A8E"/>
    <w:rsid w:val="00E07F12"/>
    <w:rsid w:val="00E10704"/>
    <w:rsid w:val="00E10ABD"/>
    <w:rsid w:val="00E10B6B"/>
    <w:rsid w:val="00E10E4B"/>
    <w:rsid w:val="00E11C7E"/>
    <w:rsid w:val="00E12606"/>
    <w:rsid w:val="00E14353"/>
    <w:rsid w:val="00E14619"/>
    <w:rsid w:val="00E14700"/>
    <w:rsid w:val="00E14B96"/>
    <w:rsid w:val="00E15BF3"/>
    <w:rsid w:val="00E162EA"/>
    <w:rsid w:val="00E1658F"/>
    <w:rsid w:val="00E17FC6"/>
    <w:rsid w:val="00E202A1"/>
    <w:rsid w:val="00E22AAB"/>
    <w:rsid w:val="00E231E1"/>
    <w:rsid w:val="00E239BA"/>
    <w:rsid w:val="00E2425B"/>
    <w:rsid w:val="00E244AA"/>
    <w:rsid w:val="00E24F8A"/>
    <w:rsid w:val="00E25A71"/>
    <w:rsid w:val="00E27AC3"/>
    <w:rsid w:val="00E27C4F"/>
    <w:rsid w:val="00E27CAC"/>
    <w:rsid w:val="00E30B2B"/>
    <w:rsid w:val="00E3276F"/>
    <w:rsid w:val="00E32EE5"/>
    <w:rsid w:val="00E33614"/>
    <w:rsid w:val="00E33DC5"/>
    <w:rsid w:val="00E340F0"/>
    <w:rsid w:val="00E34EF2"/>
    <w:rsid w:val="00E353F1"/>
    <w:rsid w:val="00E36BF2"/>
    <w:rsid w:val="00E36E4B"/>
    <w:rsid w:val="00E37D42"/>
    <w:rsid w:val="00E40A69"/>
    <w:rsid w:val="00E40ECA"/>
    <w:rsid w:val="00E40F11"/>
    <w:rsid w:val="00E429BC"/>
    <w:rsid w:val="00E42A70"/>
    <w:rsid w:val="00E4341C"/>
    <w:rsid w:val="00E437A7"/>
    <w:rsid w:val="00E4598E"/>
    <w:rsid w:val="00E45A6F"/>
    <w:rsid w:val="00E47653"/>
    <w:rsid w:val="00E504A5"/>
    <w:rsid w:val="00E512AC"/>
    <w:rsid w:val="00E52497"/>
    <w:rsid w:val="00E531EB"/>
    <w:rsid w:val="00E53563"/>
    <w:rsid w:val="00E54005"/>
    <w:rsid w:val="00E54B23"/>
    <w:rsid w:val="00E54FFE"/>
    <w:rsid w:val="00E554D5"/>
    <w:rsid w:val="00E57FC8"/>
    <w:rsid w:val="00E61318"/>
    <w:rsid w:val="00E6176D"/>
    <w:rsid w:val="00E61CAF"/>
    <w:rsid w:val="00E61E12"/>
    <w:rsid w:val="00E623F7"/>
    <w:rsid w:val="00E62618"/>
    <w:rsid w:val="00E63AAF"/>
    <w:rsid w:val="00E64BD6"/>
    <w:rsid w:val="00E64FE6"/>
    <w:rsid w:val="00E65B13"/>
    <w:rsid w:val="00E65E0D"/>
    <w:rsid w:val="00E666B4"/>
    <w:rsid w:val="00E6741E"/>
    <w:rsid w:val="00E67A3A"/>
    <w:rsid w:val="00E72356"/>
    <w:rsid w:val="00E72F23"/>
    <w:rsid w:val="00E73198"/>
    <w:rsid w:val="00E74927"/>
    <w:rsid w:val="00E75017"/>
    <w:rsid w:val="00E753D5"/>
    <w:rsid w:val="00E75632"/>
    <w:rsid w:val="00E7758C"/>
    <w:rsid w:val="00E8044E"/>
    <w:rsid w:val="00E80919"/>
    <w:rsid w:val="00E80DD7"/>
    <w:rsid w:val="00E8108A"/>
    <w:rsid w:val="00E8187F"/>
    <w:rsid w:val="00E8267A"/>
    <w:rsid w:val="00E83046"/>
    <w:rsid w:val="00E83063"/>
    <w:rsid w:val="00E839C0"/>
    <w:rsid w:val="00E83C14"/>
    <w:rsid w:val="00E85AC9"/>
    <w:rsid w:val="00E8601B"/>
    <w:rsid w:val="00E86184"/>
    <w:rsid w:val="00E86297"/>
    <w:rsid w:val="00E8639A"/>
    <w:rsid w:val="00E86C8F"/>
    <w:rsid w:val="00E870C9"/>
    <w:rsid w:val="00E875C9"/>
    <w:rsid w:val="00E9052A"/>
    <w:rsid w:val="00E9068B"/>
    <w:rsid w:val="00E90FDA"/>
    <w:rsid w:val="00E917C5"/>
    <w:rsid w:val="00E922AC"/>
    <w:rsid w:val="00E934EB"/>
    <w:rsid w:val="00E93C18"/>
    <w:rsid w:val="00E93CF1"/>
    <w:rsid w:val="00E9438C"/>
    <w:rsid w:val="00E9443F"/>
    <w:rsid w:val="00E94479"/>
    <w:rsid w:val="00E9469D"/>
    <w:rsid w:val="00E95D09"/>
    <w:rsid w:val="00EA0A85"/>
    <w:rsid w:val="00EA16E8"/>
    <w:rsid w:val="00EA2BC2"/>
    <w:rsid w:val="00EA31AD"/>
    <w:rsid w:val="00EA66A3"/>
    <w:rsid w:val="00EA66BC"/>
    <w:rsid w:val="00EA6C42"/>
    <w:rsid w:val="00EA6F6C"/>
    <w:rsid w:val="00EB07DB"/>
    <w:rsid w:val="00EB0DCB"/>
    <w:rsid w:val="00EB0F27"/>
    <w:rsid w:val="00EB1285"/>
    <w:rsid w:val="00EB1A84"/>
    <w:rsid w:val="00EB27AF"/>
    <w:rsid w:val="00EB4557"/>
    <w:rsid w:val="00EB5790"/>
    <w:rsid w:val="00EB593B"/>
    <w:rsid w:val="00EB634B"/>
    <w:rsid w:val="00EB72A7"/>
    <w:rsid w:val="00EC0121"/>
    <w:rsid w:val="00EC0126"/>
    <w:rsid w:val="00EC0D9D"/>
    <w:rsid w:val="00EC1AFC"/>
    <w:rsid w:val="00EC1B33"/>
    <w:rsid w:val="00EC239A"/>
    <w:rsid w:val="00EC271F"/>
    <w:rsid w:val="00EC2BCF"/>
    <w:rsid w:val="00EC3352"/>
    <w:rsid w:val="00EC37D2"/>
    <w:rsid w:val="00EC64D6"/>
    <w:rsid w:val="00EC6F88"/>
    <w:rsid w:val="00ED08C4"/>
    <w:rsid w:val="00ED225F"/>
    <w:rsid w:val="00ED2DF2"/>
    <w:rsid w:val="00ED390C"/>
    <w:rsid w:val="00ED4085"/>
    <w:rsid w:val="00ED40EF"/>
    <w:rsid w:val="00ED4465"/>
    <w:rsid w:val="00ED4FB3"/>
    <w:rsid w:val="00ED5BAC"/>
    <w:rsid w:val="00ED61F0"/>
    <w:rsid w:val="00ED6DD2"/>
    <w:rsid w:val="00ED7427"/>
    <w:rsid w:val="00ED7EB9"/>
    <w:rsid w:val="00EE1DEE"/>
    <w:rsid w:val="00EE235F"/>
    <w:rsid w:val="00EE28EF"/>
    <w:rsid w:val="00EE2D44"/>
    <w:rsid w:val="00EE30AA"/>
    <w:rsid w:val="00EE5FE7"/>
    <w:rsid w:val="00EE6684"/>
    <w:rsid w:val="00EE6D1B"/>
    <w:rsid w:val="00EE7736"/>
    <w:rsid w:val="00EE7D2E"/>
    <w:rsid w:val="00EF0B93"/>
    <w:rsid w:val="00EF1621"/>
    <w:rsid w:val="00EF1795"/>
    <w:rsid w:val="00EF17D8"/>
    <w:rsid w:val="00EF188C"/>
    <w:rsid w:val="00EF1B7B"/>
    <w:rsid w:val="00EF1C4E"/>
    <w:rsid w:val="00EF3464"/>
    <w:rsid w:val="00EF34B3"/>
    <w:rsid w:val="00EF4939"/>
    <w:rsid w:val="00EF6E2B"/>
    <w:rsid w:val="00EF7BD1"/>
    <w:rsid w:val="00EF7C9A"/>
    <w:rsid w:val="00F00FBC"/>
    <w:rsid w:val="00F025A3"/>
    <w:rsid w:val="00F02E55"/>
    <w:rsid w:val="00F03522"/>
    <w:rsid w:val="00F03DE3"/>
    <w:rsid w:val="00F04818"/>
    <w:rsid w:val="00F052F0"/>
    <w:rsid w:val="00F0591D"/>
    <w:rsid w:val="00F05BC0"/>
    <w:rsid w:val="00F05C57"/>
    <w:rsid w:val="00F05DD5"/>
    <w:rsid w:val="00F06868"/>
    <w:rsid w:val="00F0703D"/>
    <w:rsid w:val="00F0756F"/>
    <w:rsid w:val="00F07796"/>
    <w:rsid w:val="00F07DD3"/>
    <w:rsid w:val="00F119DD"/>
    <w:rsid w:val="00F13327"/>
    <w:rsid w:val="00F13C88"/>
    <w:rsid w:val="00F14C50"/>
    <w:rsid w:val="00F1683D"/>
    <w:rsid w:val="00F17305"/>
    <w:rsid w:val="00F1775F"/>
    <w:rsid w:val="00F211B8"/>
    <w:rsid w:val="00F21966"/>
    <w:rsid w:val="00F21E6B"/>
    <w:rsid w:val="00F22346"/>
    <w:rsid w:val="00F22A89"/>
    <w:rsid w:val="00F23D5E"/>
    <w:rsid w:val="00F26514"/>
    <w:rsid w:val="00F2717B"/>
    <w:rsid w:val="00F30CC8"/>
    <w:rsid w:val="00F31091"/>
    <w:rsid w:val="00F31BB3"/>
    <w:rsid w:val="00F328A8"/>
    <w:rsid w:val="00F33287"/>
    <w:rsid w:val="00F3392D"/>
    <w:rsid w:val="00F33C8A"/>
    <w:rsid w:val="00F36746"/>
    <w:rsid w:val="00F37C80"/>
    <w:rsid w:val="00F40246"/>
    <w:rsid w:val="00F4047A"/>
    <w:rsid w:val="00F4080A"/>
    <w:rsid w:val="00F41056"/>
    <w:rsid w:val="00F4174A"/>
    <w:rsid w:val="00F42306"/>
    <w:rsid w:val="00F4288A"/>
    <w:rsid w:val="00F42F33"/>
    <w:rsid w:val="00F4326E"/>
    <w:rsid w:val="00F43C72"/>
    <w:rsid w:val="00F43DC6"/>
    <w:rsid w:val="00F446A5"/>
    <w:rsid w:val="00F44D2D"/>
    <w:rsid w:val="00F452D0"/>
    <w:rsid w:val="00F466B2"/>
    <w:rsid w:val="00F46CDB"/>
    <w:rsid w:val="00F47022"/>
    <w:rsid w:val="00F473D1"/>
    <w:rsid w:val="00F475E8"/>
    <w:rsid w:val="00F477BD"/>
    <w:rsid w:val="00F50052"/>
    <w:rsid w:val="00F5024B"/>
    <w:rsid w:val="00F5215E"/>
    <w:rsid w:val="00F5339E"/>
    <w:rsid w:val="00F53669"/>
    <w:rsid w:val="00F5426B"/>
    <w:rsid w:val="00F54279"/>
    <w:rsid w:val="00F54578"/>
    <w:rsid w:val="00F55F79"/>
    <w:rsid w:val="00F57B17"/>
    <w:rsid w:val="00F6063F"/>
    <w:rsid w:val="00F639BE"/>
    <w:rsid w:val="00F63AE5"/>
    <w:rsid w:val="00F63C7A"/>
    <w:rsid w:val="00F641C8"/>
    <w:rsid w:val="00F6424B"/>
    <w:rsid w:val="00F675A5"/>
    <w:rsid w:val="00F7068D"/>
    <w:rsid w:val="00F70F68"/>
    <w:rsid w:val="00F7207A"/>
    <w:rsid w:val="00F729E5"/>
    <w:rsid w:val="00F73CDE"/>
    <w:rsid w:val="00F73FDE"/>
    <w:rsid w:val="00F75584"/>
    <w:rsid w:val="00F75F4D"/>
    <w:rsid w:val="00F76946"/>
    <w:rsid w:val="00F76B03"/>
    <w:rsid w:val="00F77167"/>
    <w:rsid w:val="00F777CA"/>
    <w:rsid w:val="00F80914"/>
    <w:rsid w:val="00F81A7B"/>
    <w:rsid w:val="00F824C9"/>
    <w:rsid w:val="00F82FB4"/>
    <w:rsid w:val="00F82FCD"/>
    <w:rsid w:val="00F83A3D"/>
    <w:rsid w:val="00F84132"/>
    <w:rsid w:val="00F86109"/>
    <w:rsid w:val="00F8694E"/>
    <w:rsid w:val="00F8769D"/>
    <w:rsid w:val="00F90C76"/>
    <w:rsid w:val="00F930C6"/>
    <w:rsid w:val="00F93E37"/>
    <w:rsid w:val="00F94CDF"/>
    <w:rsid w:val="00F954F5"/>
    <w:rsid w:val="00F970FB"/>
    <w:rsid w:val="00F979AE"/>
    <w:rsid w:val="00F979DC"/>
    <w:rsid w:val="00FA0E59"/>
    <w:rsid w:val="00FA18E0"/>
    <w:rsid w:val="00FA3160"/>
    <w:rsid w:val="00FA39CA"/>
    <w:rsid w:val="00FA4A06"/>
    <w:rsid w:val="00FA4A1F"/>
    <w:rsid w:val="00FA4CF5"/>
    <w:rsid w:val="00FA5883"/>
    <w:rsid w:val="00FA5C3A"/>
    <w:rsid w:val="00FA7631"/>
    <w:rsid w:val="00FB04D3"/>
    <w:rsid w:val="00FB05D1"/>
    <w:rsid w:val="00FB11C6"/>
    <w:rsid w:val="00FB16CD"/>
    <w:rsid w:val="00FB1DBD"/>
    <w:rsid w:val="00FB3A23"/>
    <w:rsid w:val="00FB4413"/>
    <w:rsid w:val="00FB4F5D"/>
    <w:rsid w:val="00FB505D"/>
    <w:rsid w:val="00FB5402"/>
    <w:rsid w:val="00FB6415"/>
    <w:rsid w:val="00FB7292"/>
    <w:rsid w:val="00FB7784"/>
    <w:rsid w:val="00FC0012"/>
    <w:rsid w:val="00FC042C"/>
    <w:rsid w:val="00FC0790"/>
    <w:rsid w:val="00FC0C0F"/>
    <w:rsid w:val="00FC1C94"/>
    <w:rsid w:val="00FC2140"/>
    <w:rsid w:val="00FC2AAF"/>
    <w:rsid w:val="00FC37A9"/>
    <w:rsid w:val="00FC3E18"/>
    <w:rsid w:val="00FC43BC"/>
    <w:rsid w:val="00FC4FAC"/>
    <w:rsid w:val="00FC527B"/>
    <w:rsid w:val="00FC67A7"/>
    <w:rsid w:val="00FC6B49"/>
    <w:rsid w:val="00FD0661"/>
    <w:rsid w:val="00FD1467"/>
    <w:rsid w:val="00FD1DA8"/>
    <w:rsid w:val="00FD2789"/>
    <w:rsid w:val="00FD2B0D"/>
    <w:rsid w:val="00FD31DB"/>
    <w:rsid w:val="00FD368C"/>
    <w:rsid w:val="00FD393E"/>
    <w:rsid w:val="00FD3E4A"/>
    <w:rsid w:val="00FD4179"/>
    <w:rsid w:val="00FD5269"/>
    <w:rsid w:val="00FD5B99"/>
    <w:rsid w:val="00FD6672"/>
    <w:rsid w:val="00FD7C1C"/>
    <w:rsid w:val="00FE0C28"/>
    <w:rsid w:val="00FE203C"/>
    <w:rsid w:val="00FE2157"/>
    <w:rsid w:val="00FE46AB"/>
    <w:rsid w:val="00FE5557"/>
    <w:rsid w:val="00FE5DF3"/>
    <w:rsid w:val="00FE63EE"/>
    <w:rsid w:val="00FE64E8"/>
    <w:rsid w:val="00FE68E9"/>
    <w:rsid w:val="00FE6B3B"/>
    <w:rsid w:val="00FE7625"/>
    <w:rsid w:val="00FF24D1"/>
    <w:rsid w:val="00FF33C9"/>
    <w:rsid w:val="00FF4502"/>
    <w:rsid w:val="00FF4A00"/>
    <w:rsid w:val="00FF4A50"/>
    <w:rsid w:val="00FF4F70"/>
    <w:rsid w:val="00FF5B50"/>
    <w:rsid w:val="00FF606D"/>
    <w:rsid w:val="00FF6382"/>
    <w:rsid w:val="00FF7DE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4">
    <w:name w:val="Normal"/>
    <w:qFormat/>
    <w:rsid w:val="004D1E03"/>
    <w:rPr>
      <w:sz w:val="24"/>
      <w:szCs w:val="24"/>
    </w:rPr>
  </w:style>
  <w:style w:type="paragraph" w:styleId="13">
    <w:name w:val="heading 1"/>
    <w:aliases w:val="Заголовок 1 Знак Знак,Заголовок 1 Знак Знак Знак,1 порядок"/>
    <w:basedOn w:val="a4"/>
    <w:next w:val="a5"/>
    <w:link w:val="15"/>
    <w:uiPriority w:val="99"/>
    <w:qFormat/>
    <w:rsid w:val="004D1E03"/>
    <w:pPr>
      <w:keepNext/>
      <w:pageBreakBefore/>
      <w:tabs>
        <w:tab w:val="left" w:pos="-284"/>
      </w:tabs>
      <w:spacing w:before="240" w:after="120"/>
      <w:ind w:left="-284"/>
      <w:jc w:val="center"/>
      <w:outlineLvl w:val="0"/>
    </w:pPr>
    <w:rPr>
      <w:b/>
      <w:bCs/>
      <w:caps/>
      <w:kern w:val="32"/>
      <w:sz w:val="28"/>
      <w:szCs w:val="28"/>
    </w:rPr>
  </w:style>
  <w:style w:type="paragraph" w:styleId="2">
    <w:name w:val="heading 2"/>
    <w:aliases w:val="Знак2 Знак,Знак2,Знак2 Знак Знак Знак,Знак2 Знак1,ГЛАВА,Заголовок 2 Знак1,Заголовок 2 Знак Знак,Заголовок 21"/>
    <w:basedOn w:val="a4"/>
    <w:next w:val="a5"/>
    <w:link w:val="20"/>
    <w:uiPriority w:val="99"/>
    <w:qFormat/>
    <w:rsid w:val="004D1E03"/>
    <w:pPr>
      <w:keepNext/>
      <w:tabs>
        <w:tab w:val="left" w:pos="426"/>
        <w:tab w:val="left" w:pos="1276"/>
      </w:tabs>
      <w:spacing w:before="180" w:after="60"/>
      <w:ind w:left="426"/>
      <w:jc w:val="both"/>
      <w:outlineLvl w:val="1"/>
    </w:pPr>
    <w:rPr>
      <w:b/>
      <w:bCs/>
      <w:iCs/>
      <w:sz w:val="28"/>
      <w:szCs w:val="28"/>
    </w:rPr>
  </w:style>
  <w:style w:type="paragraph" w:styleId="3">
    <w:name w:val="heading 3"/>
    <w:aliases w:val="Знак3 Знак,Знак3,Знак3 Знак Знак Знак,ПодЗаголовок,Знак,Заголовок 31,Знак14,4 порядок"/>
    <w:basedOn w:val="a4"/>
    <w:next w:val="a5"/>
    <w:link w:val="30"/>
    <w:uiPriority w:val="99"/>
    <w:qFormat/>
    <w:rsid w:val="004D1E03"/>
    <w:pPr>
      <w:keepNext/>
      <w:tabs>
        <w:tab w:val="left" w:pos="1276"/>
      </w:tabs>
      <w:spacing w:before="120" w:after="120"/>
      <w:ind w:left="851" w:hanging="142"/>
      <w:outlineLvl w:val="2"/>
    </w:pPr>
    <w:rPr>
      <w:b/>
      <w:sz w:val="26"/>
      <w:szCs w:val="20"/>
      <w:lang/>
    </w:rPr>
  </w:style>
  <w:style w:type="paragraph" w:styleId="4">
    <w:name w:val="heading 4"/>
    <w:aliases w:val="Рекомендация"/>
    <w:basedOn w:val="a4"/>
    <w:next w:val="a5"/>
    <w:link w:val="40"/>
    <w:uiPriority w:val="99"/>
    <w:qFormat/>
    <w:rsid w:val="004D1E03"/>
    <w:pPr>
      <w:keepNext/>
      <w:tabs>
        <w:tab w:val="left" w:pos="1843"/>
      </w:tabs>
      <w:spacing w:before="120" w:after="60"/>
      <w:ind w:left="1843" w:hanging="850"/>
      <w:outlineLvl w:val="3"/>
    </w:pPr>
    <w:rPr>
      <w:b/>
      <w:bCs/>
    </w:rPr>
  </w:style>
  <w:style w:type="paragraph" w:styleId="5">
    <w:name w:val="heading 5"/>
    <w:basedOn w:val="a4"/>
    <w:next w:val="a4"/>
    <w:link w:val="50"/>
    <w:uiPriority w:val="99"/>
    <w:qFormat/>
    <w:rsid w:val="0065227B"/>
    <w:pPr>
      <w:tabs>
        <w:tab w:val="left" w:pos="1701"/>
      </w:tabs>
      <w:spacing w:before="240" w:after="60"/>
      <w:ind w:firstLine="567"/>
      <w:outlineLvl w:val="4"/>
    </w:pPr>
    <w:rPr>
      <w:b/>
      <w:bCs/>
      <w:iCs/>
      <w:sz w:val="22"/>
      <w:szCs w:val="22"/>
    </w:rPr>
  </w:style>
  <w:style w:type="paragraph" w:styleId="6">
    <w:name w:val="heading 6"/>
    <w:aliases w:val="Заголовок налогов"/>
    <w:basedOn w:val="a4"/>
    <w:next w:val="a4"/>
    <w:link w:val="60"/>
    <w:uiPriority w:val="99"/>
    <w:qFormat/>
    <w:rsid w:val="0065227B"/>
    <w:pPr>
      <w:spacing w:before="240" w:after="60"/>
      <w:ind w:firstLine="567"/>
      <w:outlineLvl w:val="5"/>
    </w:pPr>
    <w:rPr>
      <w:b/>
      <w:bCs/>
      <w:sz w:val="22"/>
      <w:szCs w:val="22"/>
    </w:rPr>
  </w:style>
  <w:style w:type="paragraph" w:styleId="7">
    <w:name w:val="heading 7"/>
    <w:aliases w:val="Заголовок x.x"/>
    <w:basedOn w:val="a4"/>
    <w:next w:val="a4"/>
    <w:link w:val="70"/>
    <w:uiPriority w:val="99"/>
    <w:qFormat/>
    <w:rsid w:val="0065227B"/>
    <w:pPr>
      <w:spacing w:before="240" w:after="60"/>
      <w:ind w:firstLine="567"/>
      <w:outlineLvl w:val="6"/>
    </w:pPr>
  </w:style>
  <w:style w:type="paragraph" w:styleId="8">
    <w:name w:val="heading 8"/>
    <w:basedOn w:val="a4"/>
    <w:next w:val="a4"/>
    <w:link w:val="80"/>
    <w:uiPriority w:val="99"/>
    <w:qFormat/>
    <w:rsid w:val="0065227B"/>
    <w:pPr>
      <w:spacing w:before="240" w:after="60"/>
      <w:ind w:firstLine="567"/>
      <w:outlineLvl w:val="7"/>
    </w:pPr>
    <w:rPr>
      <w:i/>
      <w:iCs/>
    </w:rPr>
  </w:style>
  <w:style w:type="paragraph" w:styleId="9">
    <w:name w:val="heading 9"/>
    <w:basedOn w:val="a4"/>
    <w:next w:val="a4"/>
    <w:link w:val="90"/>
    <w:uiPriority w:val="99"/>
    <w:qFormat/>
    <w:rsid w:val="0065227B"/>
    <w:pPr>
      <w:spacing w:before="240" w:after="60"/>
      <w:ind w:firstLine="567"/>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5">
    <w:name w:val="Заголовок 1 Знак"/>
    <w:aliases w:val="Заголовок 1 Знак Знак Знак1,Заголовок 1 Знак Знак Знак Знак,1 порядок Знак"/>
    <w:basedOn w:val="a6"/>
    <w:link w:val="13"/>
    <w:uiPriority w:val="99"/>
    <w:locked/>
    <w:rsid w:val="004D1E03"/>
    <w:rPr>
      <w:rFonts w:cs="Times New Roman"/>
      <w:b/>
      <w:bCs/>
      <w:caps/>
      <w:kern w:val="32"/>
      <w:sz w:val="28"/>
      <w:szCs w:val="28"/>
    </w:rPr>
  </w:style>
  <w:style w:type="character" w:customStyle="1" w:styleId="20">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
    <w:basedOn w:val="a6"/>
    <w:link w:val="2"/>
    <w:uiPriority w:val="99"/>
    <w:locked/>
    <w:rsid w:val="004D1E03"/>
    <w:rPr>
      <w:b/>
      <w:bCs/>
      <w:iCs/>
      <w:sz w:val="28"/>
      <w:szCs w:val="28"/>
    </w:rPr>
  </w:style>
  <w:style w:type="character" w:customStyle="1" w:styleId="Heading3Char">
    <w:name w:val="Heading 3 Char"/>
    <w:aliases w:val="Знак3 Знак Char,Знак3 Char,Знак3 Знак Знак Знак Char,ПодЗаголовок Char,Знак Char,Заголовок 31 Char,Знак14 Char,4 порядок Char"/>
    <w:basedOn w:val="a6"/>
    <w:link w:val="3"/>
    <w:uiPriority w:val="99"/>
    <w:semiHidden/>
    <w:locked/>
    <w:rsid w:val="00B37542"/>
    <w:rPr>
      <w:rFonts w:ascii="Cambria" w:hAnsi="Cambria" w:cs="Times New Roman"/>
      <w:b/>
      <w:bCs/>
      <w:sz w:val="26"/>
      <w:szCs w:val="26"/>
    </w:rPr>
  </w:style>
  <w:style w:type="character" w:customStyle="1" w:styleId="40">
    <w:name w:val="Заголовок 4 Знак"/>
    <w:aliases w:val="Рекомендация Знак"/>
    <w:basedOn w:val="a6"/>
    <w:link w:val="4"/>
    <w:uiPriority w:val="99"/>
    <w:locked/>
    <w:rsid w:val="004D1E03"/>
    <w:rPr>
      <w:b/>
      <w:bCs/>
      <w:sz w:val="24"/>
      <w:szCs w:val="24"/>
    </w:rPr>
  </w:style>
  <w:style w:type="character" w:customStyle="1" w:styleId="50">
    <w:name w:val="Заголовок 5 Знак"/>
    <w:basedOn w:val="a6"/>
    <w:link w:val="5"/>
    <w:uiPriority w:val="99"/>
    <w:locked/>
    <w:rsid w:val="00A01E86"/>
    <w:rPr>
      <w:b/>
      <w:bCs/>
      <w:iCs/>
    </w:rPr>
  </w:style>
  <w:style w:type="character" w:customStyle="1" w:styleId="60">
    <w:name w:val="Заголовок 6 Знак"/>
    <w:aliases w:val="Заголовок налогов Знак"/>
    <w:basedOn w:val="a6"/>
    <w:link w:val="6"/>
    <w:uiPriority w:val="99"/>
    <w:locked/>
    <w:rsid w:val="009712B9"/>
    <w:rPr>
      <w:b/>
      <w:bCs/>
    </w:rPr>
  </w:style>
  <w:style w:type="character" w:customStyle="1" w:styleId="70">
    <w:name w:val="Заголовок 7 Знак"/>
    <w:aliases w:val="Заголовок x.x Знак"/>
    <w:basedOn w:val="a6"/>
    <w:link w:val="7"/>
    <w:uiPriority w:val="99"/>
    <w:locked/>
    <w:rsid w:val="009712B9"/>
    <w:rPr>
      <w:sz w:val="24"/>
      <w:szCs w:val="24"/>
    </w:rPr>
  </w:style>
  <w:style w:type="character" w:customStyle="1" w:styleId="80">
    <w:name w:val="Заголовок 8 Знак"/>
    <w:basedOn w:val="a6"/>
    <w:link w:val="8"/>
    <w:uiPriority w:val="99"/>
    <w:locked/>
    <w:rsid w:val="009712B9"/>
    <w:rPr>
      <w:i/>
      <w:iCs/>
      <w:sz w:val="24"/>
      <w:szCs w:val="24"/>
    </w:rPr>
  </w:style>
  <w:style w:type="character" w:customStyle="1" w:styleId="90">
    <w:name w:val="Заголовок 9 Знак"/>
    <w:basedOn w:val="a6"/>
    <w:link w:val="9"/>
    <w:uiPriority w:val="99"/>
    <w:locked/>
    <w:rsid w:val="009712B9"/>
    <w:rPr>
      <w:rFonts w:ascii="Arial" w:hAnsi="Arial"/>
    </w:rPr>
  </w:style>
  <w:style w:type="paragraph" w:customStyle="1" w:styleId="a5">
    <w:name w:val="Абзац"/>
    <w:basedOn w:val="a4"/>
    <w:link w:val="a9"/>
    <w:uiPriority w:val="99"/>
    <w:rsid w:val="0016463B"/>
    <w:pPr>
      <w:spacing w:before="120" w:after="60"/>
      <w:ind w:firstLine="567"/>
      <w:jc w:val="both"/>
    </w:pPr>
    <w:rPr>
      <w:szCs w:val="20"/>
      <w:lang/>
    </w:rPr>
  </w:style>
  <w:style w:type="character" w:customStyle="1" w:styleId="a9">
    <w:name w:val="Абзац Знак"/>
    <w:link w:val="a5"/>
    <w:uiPriority w:val="99"/>
    <w:locked/>
    <w:rsid w:val="0016463B"/>
    <w:rPr>
      <w:rFonts w:eastAsia="Times New Roman"/>
      <w:sz w:val="24"/>
    </w:rPr>
  </w:style>
  <w:style w:type="paragraph" w:styleId="a0">
    <w:name w:val="List"/>
    <w:basedOn w:val="a5"/>
    <w:link w:val="aa"/>
    <w:uiPriority w:val="99"/>
    <w:rsid w:val="00376E5B"/>
    <w:pPr>
      <w:numPr>
        <w:numId w:val="26"/>
      </w:numPr>
      <w:tabs>
        <w:tab w:val="left" w:pos="851"/>
      </w:tabs>
      <w:spacing w:before="0" w:after="0"/>
    </w:pPr>
  </w:style>
  <w:style w:type="character" w:customStyle="1" w:styleId="aa">
    <w:name w:val="Список Знак"/>
    <w:link w:val="a0"/>
    <w:uiPriority w:val="99"/>
    <w:locked/>
    <w:rsid w:val="00376E5B"/>
    <w:rPr>
      <w:sz w:val="24"/>
      <w:szCs w:val="20"/>
    </w:rPr>
  </w:style>
  <w:style w:type="paragraph" w:styleId="31">
    <w:name w:val="toc 3"/>
    <w:basedOn w:val="a4"/>
    <w:next w:val="a4"/>
    <w:autoRedefine/>
    <w:uiPriority w:val="99"/>
    <w:rsid w:val="008D44FA"/>
    <w:pPr>
      <w:tabs>
        <w:tab w:val="right" w:leader="dot" w:pos="9913"/>
      </w:tabs>
      <w:ind w:left="284" w:firstLine="142"/>
    </w:pPr>
    <w:rPr>
      <w:sz w:val="20"/>
    </w:rPr>
  </w:style>
  <w:style w:type="paragraph" w:customStyle="1" w:styleId="a">
    <w:name w:val="Список нумерованный"/>
    <w:basedOn w:val="a4"/>
    <w:uiPriority w:val="99"/>
    <w:rsid w:val="0054040A"/>
    <w:pPr>
      <w:numPr>
        <w:numId w:val="18"/>
      </w:numPr>
      <w:spacing w:before="120"/>
      <w:jc w:val="both"/>
    </w:pPr>
  </w:style>
  <w:style w:type="paragraph" w:customStyle="1" w:styleId="ab">
    <w:name w:val="Табличный"/>
    <w:basedOn w:val="a4"/>
    <w:uiPriority w:val="99"/>
    <w:rsid w:val="0065227B"/>
    <w:pPr>
      <w:keepNext/>
      <w:widowControl w:val="0"/>
      <w:spacing w:before="60" w:after="60"/>
      <w:jc w:val="center"/>
    </w:pPr>
    <w:rPr>
      <w:b/>
      <w:sz w:val="22"/>
      <w:szCs w:val="20"/>
    </w:rPr>
  </w:style>
  <w:style w:type="paragraph" w:customStyle="1" w:styleId="ac">
    <w:name w:val="Содержание"/>
    <w:basedOn w:val="a4"/>
    <w:uiPriority w:val="99"/>
    <w:rsid w:val="0065227B"/>
    <w:pPr>
      <w:widowControl w:val="0"/>
      <w:spacing w:before="240" w:after="240"/>
      <w:jc w:val="center"/>
    </w:pPr>
    <w:rPr>
      <w:b/>
      <w:caps/>
      <w:szCs w:val="20"/>
    </w:rPr>
  </w:style>
  <w:style w:type="paragraph" w:styleId="ad">
    <w:name w:val="Balloon Text"/>
    <w:aliases w:val="Знак5"/>
    <w:basedOn w:val="a4"/>
    <w:link w:val="ae"/>
    <w:uiPriority w:val="99"/>
    <w:rsid w:val="0065227B"/>
    <w:pPr>
      <w:widowControl w:val="0"/>
      <w:suppressAutoHyphens/>
      <w:jc w:val="both"/>
    </w:pPr>
    <w:rPr>
      <w:rFonts w:ascii="Tahoma" w:hAnsi="Tahoma"/>
      <w:sz w:val="16"/>
      <w:szCs w:val="16"/>
    </w:rPr>
  </w:style>
  <w:style w:type="character" w:customStyle="1" w:styleId="ae">
    <w:name w:val="Текст выноски Знак"/>
    <w:aliases w:val="Знак5 Знак"/>
    <w:basedOn w:val="a6"/>
    <w:link w:val="ad"/>
    <w:uiPriority w:val="99"/>
    <w:locked/>
    <w:rsid w:val="00A01E86"/>
    <w:rPr>
      <w:rFonts w:ascii="Tahoma" w:hAnsi="Tahoma" w:cs="Times New Roman"/>
      <w:sz w:val="16"/>
    </w:rPr>
  </w:style>
  <w:style w:type="paragraph" w:styleId="16">
    <w:name w:val="toc 1"/>
    <w:aliases w:val="заголовок"/>
    <w:basedOn w:val="a4"/>
    <w:next w:val="a4"/>
    <w:link w:val="17"/>
    <w:uiPriority w:val="99"/>
    <w:rsid w:val="0065227B"/>
    <w:pPr>
      <w:spacing w:before="120" w:after="120"/>
    </w:pPr>
    <w:rPr>
      <w:b/>
      <w:caps/>
      <w:sz w:val="20"/>
      <w:szCs w:val="20"/>
      <w:lang/>
    </w:rPr>
  </w:style>
  <w:style w:type="paragraph" w:styleId="21">
    <w:name w:val="toc 2"/>
    <w:basedOn w:val="a4"/>
    <w:next w:val="a4"/>
    <w:autoRedefine/>
    <w:uiPriority w:val="99"/>
    <w:rsid w:val="0065227B"/>
    <w:pPr>
      <w:ind w:left="240"/>
    </w:pPr>
    <w:rPr>
      <w:smallCaps/>
      <w:sz w:val="20"/>
      <w:szCs w:val="20"/>
    </w:rPr>
  </w:style>
  <w:style w:type="paragraph" w:styleId="af">
    <w:name w:val="caption"/>
    <w:aliases w:val="Знак1,Знак1 Знак Знак Знак,Знак1 Знак Знак,Таблица - Название объекта,!! Object Novogor !!,Caption Char,Caption Char1 Char1 Char Char,Caption Char Char2 Char1 Char Char,Caption Char Char Char1 Char Char Char,Знак13"/>
    <w:basedOn w:val="a4"/>
    <w:next w:val="a4"/>
    <w:link w:val="af0"/>
    <w:uiPriority w:val="99"/>
    <w:qFormat/>
    <w:rsid w:val="0065227B"/>
    <w:pPr>
      <w:spacing w:before="120" w:after="120"/>
      <w:jc w:val="center"/>
    </w:pPr>
    <w:rPr>
      <w:b/>
      <w:sz w:val="22"/>
      <w:szCs w:val="20"/>
      <w:lang/>
    </w:rPr>
  </w:style>
  <w:style w:type="paragraph" w:customStyle="1" w:styleId="af1">
    <w:name w:val="Название таблицы"/>
    <w:basedOn w:val="af"/>
    <w:uiPriority w:val="99"/>
    <w:rsid w:val="0012533D"/>
    <w:pPr>
      <w:keepNext/>
    </w:pPr>
    <w:rPr>
      <w:szCs w:val="22"/>
    </w:rPr>
  </w:style>
  <w:style w:type="paragraph" w:customStyle="1" w:styleId="af2">
    <w:name w:val="Табличный_заголовки"/>
    <w:basedOn w:val="a4"/>
    <w:uiPriority w:val="99"/>
    <w:rsid w:val="00913545"/>
    <w:pPr>
      <w:keepNext/>
      <w:keepLines/>
      <w:jc w:val="center"/>
    </w:pPr>
    <w:rPr>
      <w:b/>
      <w:sz w:val="20"/>
      <w:szCs w:val="20"/>
    </w:rPr>
  </w:style>
  <w:style w:type="paragraph" w:customStyle="1" w:styleId="af3">
    <w:name w:val="Табличный_центр"/>
    <w:basedOn w:val="a4"/>
    <w:uiPriority w:val="99"/>
    <w:rsid w:val="0065227B"/>
    <w:pPr>
      <w:jc w:val="center"/>
    </w:pPr>
    <w:rPr>
      <w:sz w:val="22"/>
      <w:szCs w:val="22"/>
    </w:rPr>
  </w:style>
  <w:style w:type="paragraph" w:customStyle="1" w:styleId="18">
    <w:name w:val="Список 1)"/>
    <w:basedOn w:val="a4"/>
    <w:uiPriority w:val="99"/>
    <w:rsid w:val="00E072BE"/>
    <w:pPr>
      <w:spacing w:after="60"/>
      <w:ind w:firstLine="567"/>
      <w:jc w:val="both"/>
    </w:pPr>
  </w:style>
  <w:style w:type="paragraph" w:customStyle="1" w:styleId="a2">
    <w:name w:val="Табличный_нумерованный"/>
    <w:basedOn w:val="a4"/>
    <w:link w:val="af4"/>
    <w:uiPriority w:val="99"/>
    <w:rsid w:val="00301DFE"/>
    <w:pPr>
      <w:numPr>
        <w:numId w:val="16"/>
      </w:numPr>
    </w:pPr>
    <w:rPr>
      <w:sz w:val="22"/>
      <w:szCs w:val="22"/>
    </w:rPr>
  </w:style>
  <w:style w:type="character" w:customStyle="1" w:styleId="af4">
    <w:name w:val="Табличный_нумерованный Знак"/>
    <w:link w:val="a2"/>
    <w:uiPriority w:val="99"/>
    <w:locked/>
    <w:rsid w:val="00F5339E"/>
  </w:style>
  <w:style w:type="paragraph" w:styleId="41">
    <w:name w:val="toc 4"/>
    <w:basedOn w:val="a4"/>
    <w:next w:val="a4"/>
    <w:autoRedefine/>
    <w:uiPriority w:val="99"/>
    <w:rsid w:val="0065227B"/>
    <w:pPr>
      <w:ind w:left="720"/>
    </w:pPr>
    <w:rPr>
      <w:sz w:val="18"/>
      <w:szCs w:val="18"/>
    </w:rPr>
  </w:style>
  <w:style w:type="paragraph" w:styleId="51">
    <w:name w:val="toc 5"/>
    <w:basedOn w:val="a4"/>
    <w:next w:val="a4"/>
    <w:autoRedefine/>
    <w:uiPriority w:val="99"/>
    <w:rsid w:val="0065227B"/>
    <w:pPr>
      <w:ind w:left="960"/>
    </w:pPr>
    <w:rPr>
      <w:sz w:val="18"/>
      <w:szCs w:val="18"/>
    </w:rPr>
  </w:style>
  <w:style w:type="paragraph" w:styleId="61">
    <w:name w:val="toc 6"/>
    <w:basedOn w:val="a4"/>
    <w:next w:val="a4"/>
    <w:autoRedefine/>
    <w:uiPriority w:val="99"/>
    <w:rsid w:val="0065227B"/>
    <w:pPr>
      <w:ind w:left="1200"/>
    </w:pPr>
    <w:rPr>
      <w:sz w:val="18"/>
      <w:szCs w:val="18"/>
    </w:rPr>
  </w:style>
  <w:style w:type="paragraph" w:styleId="71">
    <w:name w:val="toc 7"/>
    <w:basedOn w:val="a4"/>
    <w:next w:val="a4"/>
    <w:autoRedefine/>
    <w:uiPriority w:val="99"/>
    <w:rsid w:val="0065227B"/>
    <w:pPr>
      <w:ind w:left="1440"/>
    </w:pPr>
    <w:rPr>
      <w:sz w:val="18"/>
      <w:szCs w:val="18"/>
    </w:rPr>
  </w:style>
  <w:style w:type="paragraph" w:styleId="81">
    <w:name w:val="toc 8"/>
    <w:basedOn w:val="a4"/>
    <w:next w:val="a4"/>
    <w:autoRedefine/>
    <w:uiPriority w:val="99"/>
    <w:rsid w:val="0065227B"/>
    <w:pPr>
      <w:ind w:left="1680"/>
    </w:pPr>
    <w:rPr>
      <w:sz w:val="18"/>
      <w:szCs w:val="18"/>
    </w:rPr>
  </w:style>
  <w:style w:type="paragraph" w:styleId="91">
    <w:name w:val="toc 9"/>
    <w:basedOn w:val="a4"/>
    <w:next w:val="a4"/>
    <w:autoRedefine/>
    <w:uiPriority w:val="99"/>
    <w:rsid w:val="0065227B"/>
    <w:pPr>
      <w:ind w:left="1920"/>
    </w:pPr>
    <w:rPr>
      <w:sz w:val="18"/>
      <w:szCs w:val="18"/>
    </w:rPr>
  </w:style>
  <w:style w:type="paragraph" w:styleId="af5">
    <w:name w:val="toa heading"/>
    <w:basedOn w:val="a4"/>
    <w:next w:val="a4"/>
    <w:uiPriority w:val="99"/>
    <w:semiHidden/>
    <w:rsid w:val="0065227B"/>
    <w:pPr>
      <w:spacing w:before="40" w:after="20"/>
      <w:jc w:val="center"/>
    </w:pPr>
    <w:rPr>
      <w:b/>
      <w:sz w:val="22"/>
      <w:szCs w:val="20"/>
    </w:rPr>
  </w:style>
  <w:style w:type="paragraph" w:styleId="af6">
    <w:name w:val="annotation text"/>
    <w:basedOn w:val="a4"/>
    <w:link w:val="af7"/>
    <w:uiPriority w:val="99"/>
    <w:semiHidden/>
    <w:rsid w:val="0065227B"/>
    <w:rPr>
      <w:sz w:val="20"/>
      <w:szCs w:val="20"/>
    </w:rPr>
  </w:style>
  <w:style w:type="character" w:customStyle="1" w:styleId="af7">
    <w:name w:val="Текст примечания Знак"/>
    <w:basedOn w:val="a6"/>
    <w:link w:val="af6"/>
    <w:uiPriority w:val="99"/>
    <w:semiHidden/>
    <w:locked/>
    <w:rsid w:val="009712B9"/>
    <w:rPr>
      <w:rFonts w:cs="Times New Roman"/>
    </w:rPr>
  </w:style>
  <w:style w:type="paragraph" w:styleId="af8">
    <w:name w:val="annotation subject"/>
    <w:basedOn w:val="af6"/>
    <w:next w:val="af6"/>
    <w:link w:val="af9"/>
    <w:uiPriority w:val="99"/>
    <w:semiHidden/>
    <w:rsid w:val="0065227B"/>
    <w:pPr>
      <w:ind w:firstLine="284"/>
      <w:jc w:val="both"/>
    </w:pPr>
    <w:rPr>
      <w:b/>
      <w:bCs/>
    </w:rPr>
  </w:style>
  <w:style w:type="character" w:customStyle="1" w:styleId="af9">
    <w:name w:val="Тема примечания Знак"/>
    <w:basedOn w:val="af7"/>
    <w:link w:val="af8"/>
    <w:uiPriority w:val="99"/>
    <w:semiHidden/>
    <w:locked/>
    <w:rsid w:val="009712B9"/>
    <w:rPr>
      <w:b/>
    </w:rPr>
  </w:style>
  <w:style w:type="paragraph" w:customStyle="1" w:styleId="a3">
    <w:name w:val="Требования"/>
    <w:basedOn w:val="a4"/>
    <w:uiPriority w:val="99"/>
    <w:rsid w:val="008E6F78"/>
    <w:pPr>
      <w:numPr>
        <w:ilvl w:val="1"/>
        <w:numId w:val="17"/>
      </w:numPr>
      <w:spacing w:before="120" w:after="60"/>
      <w:ind w:left="0" w:firstLine="567"/>
      <w:jc w:val="both"/>
      <w:outlineLvl w:val="1"/>
    </w:pPr>
    <w:rPr>
      <w:bCs/>
      <w:i/>
      <w:iCs/>
    </w:rPr>
  </w:style>
  <w:style w:type="paragraph" w:customStyle="1" w:styleId="a1">
    <w:name w:val="Список а)"/>
    <w:basedOn w:val="a0"/>
    <w:uiPriority w:val="99"/>
    <w:rsid w:val="0054040A"/>
    <w:pPr>
      <w:numPr>
        <w:numId w:val="15"/>
      </w:numPr>
      <w:ind w:firstLine="0"/>
    </w:pPr>
  </w:style>
  <w:style w:type="paragraph" w:styleId="afa">
    <w:name w:val="Document Map"/>
    <w:basedOn w:val="a4"/>
    <w:link w:val="afb"/>
    <w:uiPriority w:val="99"/>
    <w:semiHidden/>
    <w:rsid w:val="0065227B"/>
    <w:pPr>
      <w:widowControl w:val="0"/>
      <w:shd w:val="clear" w:color="auto" w:fill="000080"/>
      <w:suppressAutoHyphens/>
      <w:jc w:val="both"/>
    </w:pPr>
    <w:rPr>
      <w:rFonts w:ascii="Tahoma" w:hAnsi="Tahoma"/>
      <w:szCs w:val="20"/>
    </w:rPr>
  </w:style>
  <w:style w:type="character" w:customStyle="1" w:styleId="afb">
    <w:name w:val="Схема документа Знак"/>
    <w:basedOn w:val="a6"/>
    <w:link w:val="afa"/>
    <w:uiPriority w:val="99"/>
    <w:semiHidden/>
    <w:locked/>
    <w:rsid w:val="009712B9"/>
    <w:rPr>
      <w:rFonts w:ascii="Tahoma" w:hAnsi="Tahoma" w:cs="Times New Roman"/>
      <w:sz w:val="24"/>
      <w:shd w:val="clear" w:color="auto" w:fill="000080"/>
    </w:rPr>
  </w:style>
  <w:style w:type="character" w:styleId="afc">
    <w:name w:val="annotation reference"/>
    <w:basedOn w:val="a6"/>
    <w:uiPriority w:val="99"/>
    <w:semiHidden/>
    <w:rsid w:val="0065227B"/>
    <w:rPr>
      <w:rFonts w:cs="Times New Roman"/>
      <w:sz w:val="16"/>
    </w:rPr>
  </w:style>
  <w:style w:type="paragraph" w:customStyle="1" w:styleId="afd">
    <w:name w:val="Табличный_слева"/>
    <w:basedOn w:val="a4"/>
    <w:uiPriority w:val="99"/>
    <w:rsid w:val="00301DFE"/>
    <w:rPr>
      <w:sz w:val="22"/>
      <w:szCs w:val="22"/>
    </w:rPr>
  </w:style>
  <w:style w:type="paragraph" w:customStyle="1" w:styleId="19">
    <w:name w:val="Обычный 1"/>
    <w:basedOn w:val="a4"/>
    <w:next w:val="a4"/>
    <w:uiPriority w:val="99"/>
    <w:semiHidden/>
    <w:rsid w:val="0065227B"/>
    <w:pPr>
      <w:tabs>
        <w:tab w:val="num" w:pos="360"/>
      </w:tabs>
      <w:spacing w:before="120"/>
      <w:ind w:left="360" w:hanging="360"/>
      <w:jc w:val="both"/>
    </w:pPr>
    <w:rPr>
      <w:szCs w:val="20"/>
    </w:rPr>
  </w:style>
  <w:style w:type="table" w:styleId="afe">
    <w:name w:val="Table Grid"/>
    <w:basedOn w:val="a7"/>
    <w:uiPriority w:val="9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9"/>
    <w:uiPriority w:val="99"/>
    <w:rsid w:val="0084131A"/>
    <w:pPr>
      <w:tabs>
        <w:tab w:val="clear" w:pos="360"/>
      </w:tabs>
      <w:spacing w:before="0"/>
      <w:ind w:left="0" w:firstLine="0"/>
      <w:jc w:val="left"/>
    </w:pPr>
  </w:style>
  <w:style w:type="paragraph" w:customStyle="1" w:styleId="aff0">
    <w:name w:val="Табличный_по ширине"/>
    <w:basedOn w:val="afd"/>
    <w:uiPriority w:val="99"/>
    <w:rsid w:val="009A4AC0"/>
    <w:pPr>
      <w:jc w:val="both"/>
    </w:pPr>
  </w:style>
  <w:style w:type="paragraph" w:customStyle="1" w:styleId="100">
    <w:name w:val="Табличный_центр_10"/>
    <w:basedOn w:val="a4"/>
    <w:uiPriority w:val="99"/>
    <w:rsid w:val="00947735"/>
    <w:pPr>
      <w:jc w:val="center"/>
    </w:pPr>
    <w:rPr>
      <w:sz w:val="20"/>
    </w:rPr>
  </w:style>
  <w:style w:type="paragraph" w:customStyle="1" w:styleId="101">
    <w:name w:val="Табличный_слева_10"/>
    <w:basedOn w:val="a4"/>
    <w:uiPriority w:val="99"/>
    <w:rsid w:val="00947735"/>
    <w:rPr>
      <w:sz w:val="20"/>
    </w:rPr>
  </w:style>
  <w:style w:type="paragraph" w:customStyle="1" w:styleId="102">
    <w:name w:val="Табличный_по ширине_10"/>
    <w:basedOn w:val="a4"/>
    <w:uiPriority w:val="99"/>
    <w:rsid w:val="00947735"/>
    <w:pPr>
      <w:jc w:val="both"/>
    </w:pPr>
    <w:rPr>
      <w:sz w:val="20"/>
    </w:rPr>
  </w:style>
  <w:style w:type="paragraph" w:customStyle="1" w:styleId="10">
    <w:name w:val="Табличный_нумерованный_10"/>
    <w:basedOn w:val="a4"/>
    <w:uiPriority w:val="99"/>
    <w:rsid w:val="00947735"/>
    <w:pPr>
      <w:numPr>
        <w:numId w:val="19"/>
      </w:numPr>
    </w:pPr>
    <w:rPr>
      <w:sz w:val="20"/>
    </w:rPr>
  </w:style>
  <w:style w:type="paragraph" w:customStyle="1" w:styleId="103">
    <w:name w:val="Табличный_заголовки_10"/>
    <w:basedOn w:val="a5"/>
    <w:uiPriority w:val="99"/>
    <w:rsid w:val="00947735"/>
    <w:pPr>
      <w:jc w:val="center"/>
    </w:pPr>
    <w:rPr>
      <w:b/>
      <w:sz w:val="20"/>
    </w:rPr>
  </w:style>
  <w:style w:type="paragraph" w:styleId="aff1">
    <w:name w:val="List Paragraph"/>
    <w:aliases w:val="ПАРАГРАФ,Абзац списка11"/>
    <w:basedOn w:val="a4"/>
    <w:link w:val="aff2"/>
    <w:uiPriority w:val="99"/>
    <w:qFormat/>
    <w:rsid w:val="007C0B22"/>
    <w:pPr>
      <w:spacing w:line="360" w:lineRule="auto"/>
      <w:ind w:left="708" w:firstLine="680"/>
      <w:jc w:val="both"/>
    </w:pPr>
    <w:rPr>
      <w:szCs w:val="20"/>
      <w:lang/>
    </w:rPr>
  </w:style>
  <w:style w:type="paragraph" w:styleId="aff3">
    <w:name w:val="Title"/>
    <w:basedOn w:val="a4"/>
    <w:next w:val="a4"/>
    <w:link w:val="aff4"/>
    <w:uiPriority w:val="99"/>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4">
    <w:name w:val="Название Знак"/>
    <w:basedOn w:val="a6"/>
    <w:link w:val="aff3"/>
    <w:uiPriority w:val="99"/>
    <w:locked/>
    <w:rsid w:val="00C45328"/>
    <w:rPr>
      <w:rFonts w:ascii="Cambria" w:hAnsi="Cambria" w:cs="Times New Roman"/>
      <w:i/>
      <w:color w:val="243F60"/>
      <w:sz w:val="60"/>
    </w:rPr>
  </w:style>
  <w:style w:type="paragraph" w:styleId="aff5">
    <w:name w:val="Subtitle"/>
    <w:basedOn w:val="a4"/>
    <w:next w:val="a4"/>
    <w:link w:val="aff6"/>
    <w:uiPriority w:val="99"/>
    <w:qFormat/>
    <w:rsid w:val="00C45328"/>
    <w:pPr>
      <w:spacing w:before="200" w:after="900" w:line="360" w:lineRule="auto"/>
      <w:ind w:firstLine="680"/>
      <w:jc w:val="right"/>
    </w:pPr>
    <w:rPr>
      <w:i/>
      <w:iCs/>
    </w:rPr>
  </w:style>
  <w:style w:type="character" w:customStyle="1" w:styleId="aff6">
    <w:name w:val="Подзаголовок Знак"/>
    <w:basedOn w:val="a6"/>
    <w:link w:val="aff5"/>
    <w:uiPriority w:val="99"/>
    <w:locked/>
    <w:rsid w:val="00C45328"/>
    <w:rPr>
      <w:rFonts w:cs="Times New Roman"/>
      <w:i/>
      <w:sz w:val="24"/>
    </w:rPr>
  </w:style>
  <w:style w:type="character" w:styleId="aff7">
    <w:name w:val="Strong"/>
    <w:basedOn w:val="a6"/>
    <w:uiPriority w:val="99"/>
    <w:qFormat/>
    <w:rsid w:val="00C45328"/>
    <w:rPr>
      <w:rFonts w:cs="Times New Roman"/>
      <w:b/>
      <w:spacing w:val="0"/>
    </w:rPr>
  </w:style>
  <w:style w:type="character" w:styleId="aff8">
    <w:name w:val="Emphasis"/>
    <w:basedOn w:val="a6"/>
    <w:uiPriority w:val="99"/>
    <w:qFormat/>
    <w:rsid w:val="00C45328"/>
    <w:rPr>
      <w:rFonts w:cs="Times New Roman"/>
      <w:b/>
      <w:i/>
      <w:color w:val="5A5A5A"/>
    </w:rPr>
  </w:style>
  <w:style w:type="paragraph" w:styleId="aff9">
    <w:name w:val="No Spacing"/>
    <w:basedOn w:val="a4"/>
    <w:link w:val="affa"/>
    <w:uiPriority w:val="99"/>
    <w:qFormat/>
    <w:rsid w:val="00C45328"/>
    <w:pPr>
      <w:spacing w:line="360" w:lineRule="auto"/>
      <w:ind w:firstLine="680"/>
      <w:jc w:val="both"/>
    </w:pPr>
    <w:rPr>
      <w:szCs w:val="20"/>
      <w:lang/>
    </w:rPr>
  </w:style>
  <w:style w:type="paragraph" w:styleId="22">
    <w:name w:val="Quote"/>
    <w:basedOn w:val="a4"/>
    <w:next w:val="a4"/>
    <w:link w:val="23"/>
    <w:uiPriority w:val="99"/>
    <w:qFormat/>
    <w:rsid w:val="00C45328"/>
    <w:pPr>
      <w:spacing w:line="360" w:lineRule="auto"/>
      <w:ind w:firstLine="680"/>
      <w:jc w:val="both"/>
    </w:pPr>
    <w:rPr>
      <w:rFonts w:ascii="Cambria" w:hAnsi="Cambria"/>
      <w:i/>
      <w:iCs/>
      <w:color w:val="5A5A5A"/>
    </w:rPr>
  </w:style>
  <w:style w:type="character" w:customStyle="1" w:styleId="23">
    <w:name w:val="Цитата 2 Знак"/>
    <w:basedOn w:val="a6"/>
    <w:link w:val="22"/>
    <w:uiPriority w:val="99"/>
    <w:locked/>
    <w:rsid w:val="00C45328"/>
    <w:rPr>
      <w:rFonts w:ascii="Cambria" w:hAnsi="Cambria" w:cs="Times New Roman"/>
      <w:i/>
      <w:color w:val="5A5A5A"/>
      <w:sz w:val="24"/>
    </w:rPr>
  </w:style>
  <w:style w:type="paragraph" w:styleId="affb">
    <w:name w:val="Intense Quote"/>
    <w:basedOn w:val="a4"/>
    <w:next w:val="a4"/>
    <w:link w:val="affc"/>
    <w:uiPriority w:val="99"/>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basedOn w:val="a6"/>
    <w:link w:val="affb"/>
    <w:uiPriority w:val="99"/>
    <w:locked/>
    <w:rsid w:val="00C45328"/>
    <w:rPr>
      <w:rFonts w:ascii="Cambria" w:hAnsi="Cambria" w:cs="Times New Roman"/>
      <w:i/>
      <w:color w:val="F4F4F4"/>
      <w:sz w:val="24"/>
      <w:shd w:val="clear" w:color="auto" w:fill="4F81BD"/>
    </w:rPr>
  </w:style>
  <w:style w:type="character" w:styleId="affd">
    <w:name w:val="Subtle Emphasis"/>
    <w:basedOn w:val="a6"/>
    <w:uiPriority w:val="99"/>
    <w:qFormat/>
    <w:rsid w:val="00C45328"/>
    <w:rPr>
      <w:rFonts w:cs="Times New Roman"/>
      <w:i/>
      <w:color w:val="5A5A5A"/>
    </w:rPr>
  </w:style>
  <w:style w:type="character" w:styleId="affe">
    <w:name w:val="Intense Emphasis"/>
    <w:basedOn w:val="a6"/>
    <w:uiPriority w:val="99"/>
    <w:qFormat/>
    <w:rsid w:val="00C45328"/>
    <w:rPr>
      <w:rFonts w:cs="Times New Roman"/>
      <w:b/>
      <w:i/>
      <w:color w:val="4F81BD"/>
      <w:sz w:val="22"/>
    </w:rPr>
  </w:style>
  <w:style w:type="character" w:styleId="afff">
    <w:name w:val="Subtle Reference"/>
    <w:basedOn w:val="a6"/>
    <w:uiPriority w:val="99"/>
    <w:qFormat/>
    <w:rsid w:val="00C45328"/>
    <w:rPr>
      <w:rFonts w:cs="Times New Roman"/>
      <w:color w:val="auto"/>
      <w:u w:val="single" w:color="9BBB59"/>
    </w:rPr>
  </w:style>
  <w:style w:type="character" w:styleId="afff0">
    <w:name w:val="Intense Reference"/>
    <w:basedOn w:val="a6"/>
    <w:uiPriority w:val="99"/>
    <w:qFormat/>
    <w:rsid w:val="00C45328"/>
    <w:rPr>
      <w:rFonts w:cs="Times New Roman"/>
      <w:b/>
      <w:color w:val="76923C"/>
      <w:u w:val="single" w:color="9BBB59"/>
    </w:rPr>
  </w:style>
  <w:style w:type="character" w:styleId="afff1">
    <w:name w:val="Book Title"/>
    <w:basedOn w:val="a6"/>
    <w:uiPriority w:val="99"/>
    <w:qFormat/>
    <w:rsid w:val="00C45328"/>
    <w:rPr>
      <w:rFonts w:ascii="Cambria" w:hAnsi="Cambria" w:cs="Times New Roman"/>
      <w:b/>
      <w:i/>
      <w:color w:val="auto"/>
    </w:rPr>
  </w:style>
  <w:style w:type="paragraph" w:styleId="afff2">
    <w:name w:val="header"/>
    <w:aliases w:val="Знак4"/>
    <w:basedOn w:val="a4"/>
    <w:link w:val="afff3"/>
    <w:uiPriority w:val="99"/>
    <w:rsid w:val="00C45328"/>
    <w:pPr>
      <w:tabs>
        <w:tab w:val="center" w:pos="4677"/>
        <w:tab w:val="right" w:pos="9355"/>
      </w:tabs>
      <w:ind w:firstLine="680"/>
      <w:jc w:val="both"/>
    </w:pPr>
  </w:style>
  <w:style w:type="character" w:customStyle="1" w:styleId="afff3">
    <w:name w:val="Верхний колонтитул Знак"/>
    <w:aliases w:val="Знак4 Знак"/>
    <w:basedOn w:val="a6"/>
    <w:link w:val="afff2"/>
    <w:uiPriority w:val="99"/>
    <w:locked/>
    <w:rsid w:val="00C45328"/>
    <w:rPr>
      <w:rFonts w:cs="Times New Roman"/>
      <w:sz w:val="24"/>
    </w:rPr>
  </w:style>
  <w:style w:type="paragraph" w:styleId="afff4">
    <w:name w:val="footer"/>
    <w:aliases w:val="Знак6,Знак61,Знак141"/>
    <w:basedOn w:val="a4"/>
    <w:link w:val="afff5"/>
    <w:uiPriority w:val="99"/>
    <w:rsid w:val="00C45328"/>
    <w:pPr>
      <w:tabs>
        <w:tab w:val="center" w:pos="4677"/>
        <w:tab w:val="right" w:pos="9355"/>
      </w:tabs>
      <w:ind w:firstLine="680"/>
      <w:jc w:val="both"/>
    </w:pPr>
    <w:rPr>
      <w:szCs w:val="20"/>
      <w:lang/>
    </w:rPr>
  </w:style>
  <w:style w:type="character" w:customStyle="1" w:styleId="FooterChar">
    <w:name w:val="Footer Char"/>
    <w:aliases w:val="Знак6 Char,Знак61 Char,Знак141 Char"/>
    <w:basedOn w:val="a6"/>
    <w:link w:val="afff4"/>
    <w:uiPriority w:val="99"/>
    <w:locked/>
    <w:rsid w:val="00175983"/>
    <w:rPr>
      <w:rFonts w:ascii="Times New Roman" w:hAnsi="Times New Roman" w:cs="Times New Roman"/>
      <w:lang w:eastAsia="ru-RU"/>
    </w:rPr>
  </w:style>
  <w:style w:type="character" w:customStyle="1" w:styleId="afff5">
    <w:name w:val="Нижний колонтитул Знак"/>
    <w:aliases w:val="Знак6 Знак,Знак61 Знак,Знак141 Знак"/>
    <w:link w:val="afff4"/>
    <w:uiPriority w:val="99"/>
    <w:locked/>
    <w:rsid w:val="00C45328"/>
    <w:rPr>
      <w:sz w:val="24"/>
    </w:rPr>
  </w:style>
  <w:style w:type="paragraph" w:styleId="afff6">
    <w:name w:val="List Bullet"/>
    <w:basedOn w:val="a4"/>
    <w:uiPriority w:val="99"/>
    <w:rsid w:val="00C45328"/>
    <w:pPr>
      <w:spacing w:line="360" w:lineRule="auto"/>
      <w:ind w:left="1571" w:hanging="360"/>
      <w:contextualSpacing/>
      <w:jc w:val="both"/>
    </w:pPr>
  </w:style>
  <w:style w:type="character" w:styleId="afff7">
    <w:name w:val="FollowedHyperlink"/>
    <w:basedOn w:val="a6"/>
    <w:uiPriority w:val="99"/>
    <w:rsid w:val="00C45328"/>
    <w:rPr>
      <w:rFonts w:cs="Times New Roman"/>
      <w:color w:val="800080"/>
      <w:u w:val="single"/>
    </w:rPr>
  </w:style>
  <w:style w:type="paragraph" w:styleId="afff8">
    <w:name w:val="TOC Heading"/>
    <w:basedOn w:val="13"/>
    <w:next w:val="a4"/>
    <w:uiPriority w:val="99"/>
    <w:qFormat/>
    <w:rsid w:val="00C45328"/>
    <w:pPr>
      <w:keepNext w:val="0"/>
      <w:pageBreakBefore w:val="0"/>
      <w:pBdr>
        <w:bottom w:val="single" w:sz="12" w:space="1" w:color="365F91"/>
      </w:pBdr>
      <w:spacing w:before="600" w:after="80" w:line="360" w:lineRule="auto"/>
      <w:ind w:left="0" w:firstLine="680"/>
      <w:jc w:val="both"/>
      <w:outlineLvl w:val="9"/>
    </w:pPr>
    <w:rPr>
      <w:rFonts w:ascii="Cambria" w:hAnsi="Cambria"/>
      <w:caps w:val="0"/>
      <w:color w:val="365F91"/>
      <w:kern w:val="0"/>
      <w:sz w:val="24"/>
      <w:szCs w:val="24"/>
    </w:rPr>
  </w:style>
  <w:style w:type="paragraph" w:styleId="afff9">
    <w:name w:val="Body Text"/>
    <w:aliases w:val="Знак1 Знак Знак Знак Знак,Знак1 Знак Знак Знак1"/>
    <w:basedOn w:val="a4"/>
    <w:link w:val="afffa"/>
    <w:uiPriority w:val="99"/>
    <w:rsid w:val="00C45328"/>
    <w:pPr>
      <w:spacing w:after="120" w:line="360" w:lineRule="auto"/>
      <w:ind w:firstLine="709"/>
      <w:jc w:val="both"/>
    </w:pPr>
    <w:rPr>
      <w:szCs w:val="20"/>
      <w:lang/>
    </w:rPr>
  </w:style>
  <w:style w:type="character" w:customStyle="1" w:styleId="BodyTextChar">
    <w:name w:val="Body Text Char"/>
    <w:aliases w:val="Знак1 Знак Знак Знак Знак Char,Знак1 Знак Знак Знак1 Char"/>
    <w:basedOn w:val="a6"/>
    <w:link w:val="afff9"/>
    <w:uiPriority w:val="99"/>
    <w:semiHidden/>
    <w:locked/>
    <w:rsid w:val="00B37542"/>
    <w:rPr>
      <w:rFonts w:cs="Times New Roman"/>
      <w:sz w:val="24"/>
      <w:szCs w:val="24"/>
    </w:rPr>
  </w:style>
  <w:style w:type="character" w:customStyle="1" w:styleId="afffa">
    <w:name w:val="Основной текст Знак"/>
    <w:aliases w:val="Знак1 Знак Знак Знак Знак Знак,Знак1 Знак Знак Знак1 Знак"/>
    <w:link w:val="afff9"/>
    <w:uiPriority w:val="99"/>
    <w:locked/>
    <w:rsid w:val="00C45328"/>
    <w:rPr>
      <w:sz w:val="24"/>
    </w:rPr>
  </w:style>
  <w:style w:type="character" w:styleId="afffb">
    <w:name w:val="Hyperlink"/>
    <w:basedOn w:val="a6"/>
    <w:uiPriority w:val="99"/>
    <w:rsid w:val="00C45328"/>
    <w:rPr>
      <w:rFonts w:cs="Times New Roman"/>
      <w:color w:val="0000FF"/>
      <w:u w:val="single"/>
    </w:rPr>
  </w:style>
  <w:style w:type="paragraph" w:styleId="afffc">
    <w:name w:val="footnote text"/>
    <w:basedOn w:val="a4"/>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basedOn w:val="a6"/>
    <w:link w:val="afffc"/>
    <w:uiPriority w:val="99"/>
    <w:locked/>
    <w:rsid w:val="00C45328"/>
    <w:rPr>
      <w:rFonts w:ascii="Arial" w:hAnsi="Arial" w:cs="Times New Roman"/>
    </w:rPr>
  </w:style>
  <w:style w:type="character" w:styleId="afffe">
    <w:name w:val="footnote reference"/>
    <w:basedOn w:val="a6"/>
    <w:uiPriority w:val="99"/>
    <w:rsid w:val="00C45328"/>
    <w:rPr>
      <w:rFonts w:cs="Times New Roman"/>
      <w:vertAlign w:val="superscript"/>
    </w:rPr>
  </w:style>
  <w:style w:type="paragraph" w:styleId="affff">
    <w:name w:val="Normal (Web)"/>
    <w:aliases w:val="Обычный (Web),Обычный (веб)3"/>
    <w:basedOn w:val="a4"/>
    <w:uiPriority w:val="99"/>
    <w:rsid w:val="00F31BB3"/>
    <w:pPr>
      <w:tabs>
        <w:tab w:val="num" w:pos="0"/>
      </w:tabs>
      <w:spacing w:before="100" w:beforeAutospacing="1" w:after="100" w:afterAutospacing="1"/>
    </w:pPr>
    <w:rPr>
      <w:bCs/>
      <w:color w:val="000000"/>
      <w:kern w:val="24"/>
      <w:lang w:eastAsia="ar-SA"/>
    </w:rPr>
  </w:style>
  <w:style w:type="paragraph" w:styleId="affff0">
    <w:name w:val="Body Text Indent"/>
    <w:basedOn w:val="a4"/>
    <w:link w:val="affff1"/>
    <w:uiPriority w:val="99"/>
    <w:rsid w:val="00CB3486"/>
    <w:pPr>
      <w:spacing w:line="360" w:lineRule="auto"/>
      <w:ind w:firstLine="708"/>
      <w:jc w:val="both"/>
    </w:pPr>
  </w:style>
  <w:style w:type="character" w:customStyle="1" w:styleId="affff1">
    <w:name w:val="Основной текст с отступом Знак"/>
    <w:basedOn w:val="a6"/>
    <w:link w:val="affff0"/>
    <w:uiPriority w:val="99"/>
    <w:locked/>
    <w:rsid w:val="00CB3486"/>
    <w:rPr>
      <w:rFonts w:cs="Times New Roman"/>
      <w:sz w:val="24"/>
    </w:rPr>
  </w:style>
  <w:style w:type="paragraph" w:styleId="24">
    <w:name w:val="Body Text 2"/>
    <w:aliases w:val="Знак11"/>
    <w:basedOn w:val="a4"/>
    <w:link w:val="25"/>
    <w:uiPriority w:val="99"/>
    <w:rsid w:val="00CB3486"/>
    <w:pPr>
      <w:spacing w:line="360" w:lineRule="auto"/>
      <w:ind w:firstLine="680"/>
      <w:jc w:val="center"/>
    </w:pPr>
    <w:rPr>
      <w:b/>
      <w:caps/>
      <w:szCs w:val="20"/>
      <w:lang/>
    </w:rPr>
  </w:style>
  <w:style w:type="character" w:customStyle="1" w:styleId="BodyText2Char">
    <w:name w:val="Body Text 2 Char"/>
    <w:aliases w:val="Знак11 Char"/>
    <w:basedOn w:val="a6"/>
    <w:link w:val="24"/>
    <w:uiPriority w:val="99"/>
    <w:semiHidden/>
    <w:locked/>
    <w:rsid w:val="00B37542"/>
    <w:rPr>
      <w:rFonts w:cs="Times New Roman"/>
      <w:sz w:val="24"/>
      <w:szCs w:val="24"/>
    </w:rPr>
  </w:style>
  <w:style w:type="character" w:customStyle="1" w:styleId="25">
    <w:name w:val="Основной текст 2 Знак"/>
    <w:aliases w:val="Знак11 Знак"/>
    <w:link w:val="24"/>
    <w:uiPriority w:val="99"/>
    <w:locked/>
    <w:rsid w:val="00CB3486"/>
    <w:rPr>
      <w:b/>
      <w:caps/>
      <w:sz w:val="24"/>
    </w:rPr>
  </w:style>
  <w:style w:type="character" w:styleId="affff2">
    <w:name w:val="page number"/>
    <w:basedOn w:val="a6"/>
    <w:uiPriority w:val="99"/>
    <w:rsid w:val="00CB3486"/>
    <w:rPr>
      <w:rFonts w:cs="Times New Roman"/>
    </w:rPr>
  </w:style>
  <w:style w:type="paragraph" w:styleId="26">
    <w:name w:val="Body Text Indent 2"/>
    <w:basedOn w:val="a4"/>
    <w:link w:val="27"/>
    <w:uiPriority w:val="99"/>
    <w:rsid w:val="00CB3486"/>
    <w:pPr>
      <w:spacing w:after="120" w:line="480" w:lineRule="auto"/>
      <w:ind w:left="283" w:firstLine="680"/>
      <w:jc w:val="both"/>
    </w:pPr>
  </w:style>
  <w:style w:type="character" w:customStyle="1" w:styleId="27">
    <w:name w:val="Основной текст с отступом 2 Знак"/>
    <w:basedOn w:val="a6"/>
    <w:link w:val="26"/>
    <w:uiPriority w:val="99"/>
    <w:locked/>
    <w:rsid w:val="00CB3486"/>
    <w:rPr>
      <w:rFonts w:cs="Times New Roman"/>
      <w:sz w:val="24"/>
    </w:rPr>
  </w:style>
  <w:style w:type="paragraph" w:styleId="32">
    <w:name w:val="Body Text 3"/>
    <w:basedOn w:val="a4"/>
    <w:link w:val="33"/>
    <w:uiPriority w:val="99"/>
    <w:rsid w:val="00CB3486"/>
    <w:pPr>
      <w:spacing w:after="120" w:line="360" w:lineRule="auto"/>
      <w:ind w:firstLine="680"/>
      <w:jc w:val="both"/>
    </w:pPr>
    <w:rPr>
      <w:sz w:val="16"/>
      <w:szCs w:val="16"/>
    </w:rPr>
  </w:style>
  <w:style w:type="character" w:customStyle="1" w:styleId="33">
    <w:name w:val="Основной текст 3 Знак"/>
    <w:basedOn w:val="a6"/>
    <w:link w:val="32"/>
    <w:uiPriority w:val="99"/>
    <w:locked/>
    <w:rsid w:val="00CB3486"/>
    <w:rPr>
      <w:rFonts w:cs="Times New Roman"/>
      <w:sz w:val="16"/>
    </w:rPr>
  </w:style>
  <w:style w:type="paragraph" w:styleId="34">
    <w:name w:val="Body Text Indent 3"/>
    <w:basedOn w:val="a4"/>
    <w:link w:val="35"/>
    <w:uiPriority w:val="99"/>
    <w:rsid w:val="00CB3486"/>
    <w:pPr>
      <w:spacing w:line="360" w:lineRule="auto"/>
      <w:ind w:left="708" w:firstLine="709"/>
      <w:jc w:val="both"/>
    </w:pPr>
    <w:rPr>
      <w:sz w:val="28"/>
      <w:szCs w:val="28"/>
    </w:rPr>
  </w:style>
  <w:style w:type="character" w:customStyle="1" w:styleId="35">
    <w:name w:val="Основной текст с отступом 3 Знак"/>
    <w:basedOn w:val="a6"/>
    <w:link w:val="34"/>
    <w:uiPriority w:val="99"/>
    <w:locked/>
    <w:rsid w:val="00CB3486"/>
    <w:rPr>
      <w:rFonts w:cs="Times New Roman"/>
      <w:sz w:val="28"/>
    </w:rPr>
  </w:style>
  <w:style w:type="paragraph" w:styleId="affff3">
    <w:name w:val="Block Text"/>
    <w:basedOn w:val="a4"/>
    <w:uiPriority w:val="99"/>
    <w:rsid w:val="00CB3486"/>
    <w:pPr>
      <w:spacing w:line="360" w:lineRule="auto"/>
      <w:ind w:left="526" w:right="43" w:firstLine="709"/>
      <w:jc w:val="both"/>
    </w:pPr>
    <w:rPr>
      <w:sz w:val="28"/>
      <w:szCs w:val="28"/>
    </w:rPr>
  </w:style>
  <w:style w:type="character" w:styleId="affff4">
    <w:name w:val="line number"/>
    <w:basedOn w:val="a6"/>
    <w:uiPriority w:val="99"/>
    <w:rsid w:val="00CB3486"/>
    <w:rPr>
      <w:rFonts w:cs="Times New Roman"/>
      <w:sz w:val="18"/>
    </w:rPr>
  </w:style>
  <w:style w:type="paragraph" w:styleId="28">
    <w:name w:val="List 2"/>
    <w:basedOn w:val="a0"/>
    <w:uiPriority w:val="99"/>
    <w:rsid w:val="00CB3486"/>
    <w:pPr>
      <w:spacing w:after="240" w:line="240" w:lineRule="atLeast"/>
      <w:ind w:left="1800"/>
    </w:pPr>
    <w:rPr>
      <w:rFonts w:ascii="Arial" w:hAnsi="Arial" w:cs="Arial"/>
      <w:spacing w:val="-5"/>
      <w:sz w:val="20"/>
      <w:lang w:eastAsia="en-US"/>
    </w:rPr>
  </w:style>
  <w:style w:type="paragraph" w:styleId="36">
    <w:name w:val="List 3"/>
    <w:basedOn w:val="a0"/>
    <w:uiPriority w:val="99"/>
    <w:rsid w:val="00CB3486"/>
    <w:pPr>
      <w:spacing w:after="240" w:line="240" w:lineRule="atLeast"/>
      <w:ind w:left="2160"/>
    </w:pPr>
    <w:rPr>
      <w:rFonts w:ascii="Arial" w:hAnsi="Arial" w:cs="Arial"/>
      <w:spacing w:val="-5"/>
      <w:sz w:val="20"/>
      <w:lang w:eastAsia="en-US"/>
    </w:rPr>
  </w:style>
  <w:style w:type="paragraph" w:styleId="42">
    <w:name w:val="List 4"/>
    <w:basedOn w:val="a0"/>
    <w:uiPriority w:val="99"/>
    <w:rsid w:val="00CB3486"/>
    <w:pPr>
      <w:spacing w:after="240" w:line="240" w:lineRule="atLeast"/>
      <w:ind w:left="2520"/>
    </w:pPr>
    <w:rPr>
      <w:rFonts w:ascii="Arial" w:hAnsi="Arial" w:cs="Arial"/>
      <w:spacing w:val="-5"/>
      <w:sz w:val="20"/>
      <w:lang w:eastAsia="en-US"/>
    </w:rPr>
  </w:style>
  <w:style w:type="paragraph" w:styleId="52">
    <w:name w:val="List 5"/>
    <w:basedOn w:val="a0"/>
    <w:uiPriority w:val="99"/>
    <w:rsid w:val="00CB3486"/>
    <w:pPr>
      <w:spacing w:after="240" w:line="240" w:lineRule="atLeast"/>
      <w:ind w:left="2880"/>
    </w:pPr>
    <w:rPr>
      <w:rFonts w:ascii="Arial" w:hAnsi="Arial" w:cs="Arial"/>
      <w:spacing w:val="-5"/>
      <w:sz w:val="20"/>
      <w:lang w:eastAsia="en-US"/>
    </w:rPr>
  </w:style>
  <w:style w:type="paragraph" w:styleId="29">
    <w:name w:val="List Bullet 2"/>
    <w:basedOn w:val="afff6"/>
    <w:autoRedefine/>
    <w:uiPriority w:val="99"/>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uiPriority w:val="99"/>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uiPriority w:val="99"/>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uiPriority w:val="99"/>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0"/>
    <w:uiPriority w:val="99"/>
    <w:rsid w:val="00CB3486"/>
    <w:pPr>
      <w:spacing w:after="240" w:line="240" w:lineRule="atLeast"/>
      <w:ind w:left="1440"/>
    </w:pPr>
    <w:rPr>
      <w:rFonts w:ascii="Arial" w:hAnsi="Arial" w:cs="Arial"/>
      <w:spacing w:val="-5"/>
      <w:sz w:val="20"/>
      <w:lang w:eastAsia="en-US"/>
    </w:rPr>
  </w:style>
  <w:style w:type="paragraph" w:styleId="2a">
    <w:name w:val="List Continue 2"/>
    <w:basedOn w:val="affff5"/>
    <w:uiPriority w:val="99"/>
    <w:rsid w:val="00CB3486"/>
    <w:pPr>
      <w:ind w:left="2160"/>
    </w:pPr>
  </w:style>
  <w:style w:type="paragraph" w:styleId="38">
    <w:name w:val="List Continue 3"/>
    <w:basedOn w:val="affff5"/>
    <w:uiPriority w:val="99"/>
    <w:rsid w:val="00CB3486"/>
    <w:pPr>
      <w:ind w:left="2520"/>
    </w:pPr>
  </w:style>
  <w:style w:type="paragraph" w:styleId="44">
    <w:name w:val="List Continue 4"/>
    <w:basedOn w:val="affff5"/>
    <w:uiPriority w:val="99"/>
    <w:rsid w:val="00CB3486"/>
    <w:pPr>
      <w:ind w:left="2880"/>
    </w:pPr>
  </w:style>
  <w:style w:type="paragraph" w:styleId="54">
    <w:name w:val="List Continue 5"/>
    <w:basedOn w:val="affff5"/>
    <w:uiPriority w:val="99"/>
    <w:rsid w:val="00CB3486"/>
    <w:pPr>
      <w:ind w:left="3240"/>
    </w:pPr>
  </w:style>
  <w:style w:type="paragraph" w:styleId="affff6">
    <w:name w:val="List Number"/>
    <w:basedOn w:val="a4"/>
    <w:uiPriority w:val="99"/>
    <w:rsid w:val="00CB3486"/>
    <w:pPr>
      <w:spacing w:before="100" w:beforeAutospacing="1" w:after="100" w:afterAutospacing="1" w:line="360" w:lineRule="auto"/>
      <w:ind w:firstLine="709"/>
      <w:jc w:val="both"/>
    </w:pPr>
    <w:rPr>
      <w:sz w:val="28"/>
      <w:szCs w:val="28"/>
    </w:rPr>
  </w:style>
  <w:style w:type="paragraph" w:styleId="2b">
    <w:name w:val="List Number 2"/>
    <w:basedOn w:val="affff6"/>
    <w:uiPriority w:val="99"/>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uiPriority w:val="99"/>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uiPriority w:val="99"/>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uiPriority w:val="99"/>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uiPriority w:val="99"/>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basedOn w:val="a6"/>
    <w:link w:val="affff7"/>
    <w:uiPriority w:val="99"/>
    <w:locked/>
    <w:rsid w:val="00CB3486"/>
    <w:rPr>
      <w:rFonts w:ascii="Arial" w:hAnsi="Arial" w:cs="Times New Roman"/>
      <w:sz w:val="22"/>
      <w:lang w:eastAsia="en-US"/>
    </w:rPr>
  </w:style>
  <w:style w:type="paragraph" w:styleId="affff9">
    <w:name w:val="Normal Indent"/>
    <w:basedOn w:val="a4"/>
    <w:uiPriority w:val="99"/>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4"/>
    <w:link w:val="HTML0"/>
    <w:uiPriority w:val="99"/>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basedOn w:val="a6"/>
    <w:link w:val="HTML"/>
    <w:uiPriority w:val="99"/>
    <w:locked/>
    <w:rsid w:val="00CB3486"/>
    <w:rPr>
      <w:rFonts w:ascii="Arial" w:hAnsi="Arial" w:cs="Times New Roman"/>
      <w:i/>
      <w:spacing w:val="-5"/>
      <w:lang w:eastAsia="en-US"/>
    </w:rPr>
  </w:style>
  <w:style w:type="paragraph" w:styleId="affffa">
    <w:name w:val="envelope address"/>
    <w:basedOn w:val="a4"/>
    <w:uiPriority w:val="99"/>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basedOn w:val="a6"/>
    <w:uiPriority w:val="99"/>
    <w:rsid w:val="00CB3486"/>
    <w:rPr>
      <w:rFonts w:cs="Times New Roman"/>
      <w:lang w:val="ru-RU"/>
    </w:rPr>
  </w:style>
  <w:style w:type="paragraph" w:styleId="affffb">
    <w:name w:val="Date"/>
    <w:basedOn w:val="a4"/>
    <w:next w:val="a4"/>
    <w:link w:val="affffc"/>
    <w:uiPriority w:val="99"/>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basedOn w:val="a6"/>
    <w:link w:val="affffb"/>
    <w:uiPriority w:val="99"/>
    <w:locked/>
    <w:rsid w:val="00CB3486"/>
    <w:rPr>
      <w:rFonts w:ascii="Arial" w:hAnsi="Arial" w:cs="Times New Roman"/>
      <w:spacing w:val="-5"/>
      <w:lang w:eastAsia="en-US"/>
    </w:rPr>
  </w:style>
  <w:style w:type="paragraph" w:styleId="affffd">
    <w:name w:val="Note Heading"/>
    <w:basedOn w:val="a4"/>
    <w:next w:val="a4"/>
    <w:link w:val="affffe"/>
    <w:uiPriority w:val="99"/>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basedOn w:val="a6"/>
    <w:link w:val="affffd"/>
    <w:uiPriority w:val="99"/>
    <w:locked/>
    <w:rsid w:val="00CB3486"/>
    <w:rPr>
      <w:rFonts w:ascii="Arial" w:hAnsi="Arial" w:cs="Times New Roman"/>
      <w:spacing w:val="-5"/>
      <w:lang w:eastAsia="en-US"/>
    </w:rPr>
  </w:style>
  <w:style w:type="character" w:styleId="HTML2">
    <w:name w:val="HTML Keyboard"/>
    <w:basedOn w:val="a6"/>
    <w:uiPriority w:val="99"/>
    <w:rsid w:val="00CB3486"/>
    <w:rPr>
      <w:rFonts w:ascii="Courier New" w:hAnsi="Courier New" w:cs="Times New Roman"/>
      <w:sz w:val="20"/>
      <w:lang w:val="ru-RU"/>
    </w:rPr>
  </w:style>
  <w:style w:type="character" w:styleId="HTML3">
    <w:name w:val="HTML Code"/>
    <w:basedOn w:val="a6"/>
    <w:uiPriority w:val="99"/>
    <w:rsid w:val="00CB3486"/>
    <w:rPr>
      <w:rFonts w:ascii="Courier New" w:hAnsi="Courier New" w:cs="Times New Roman"/>
      <w:sz w:val="20"/>
      <w:lang w:val="ru-RU"/>
    </w:rPr>
  </w:style>
  <w:style w:type="paragraph" w:styleId="afffff">
    <w:name w:val="Body Text First Indent"/>
    <w:basedOn w:val="afff9"/>
    <w:link w:val="afffff0"/>
    <w:uiPriority w:val="99"/>
    <w:rsid w:val="00CB3486"/>
    <w:pPr>
      <w:ind w:left="1080" w:firstLine="210"/>
    </w:pPr>
    <w:rPr>
      <w:rFonts w:ascii="Arial" w:hAnsi="Arial"/>
      <w:spacing w:val="-5"/>
      <w:lang w:eastAsia="en-US"/>
    </w:rPr>
  </w:style>
  <w:style w:type="character" w:customStyle="1" w:styleId="afffff0">
    <w:name w:val="Красная строка Знак"/>
    <w:basedOn w:val="afffa"/>
    <w:link w:val="afffff"/>
    <w:uiPriority w:val="99"/>
    <w:locked/>
    <w:rsid w:val="00CB3486"/>
    <w:rPr>
      <w:rFonts w:ascii="Arial" w:hAnsi="Arial" w:cs="Times New Roman"/>
      <w:spacing w:val="-5"/>
      <w:lang w:eastAsia="en-US"/>
    </w:rPr>
  </w:style>
  <w:style w:type="paragraph" w:styleId="2c">
    <w:name w:val="Body Text First Indent 2"/>
    <w:basedOn w:val="affff0"/>
    <w:link w:val="2d"/>
    <w:uiPriority w:val="99"/>
    <w:rsid w:val="00CB3486"/>
    <w:pPr>
      <w:spacing w:after="120"/>
      <w:ind w:left="283" w:firstLine="210"/>
      <w:jc w:val="left"/>
    </w:pPr>
    <w:rPr>
      <w:rFonts w:ascii="Arial" w:hAnsi="Arial"/>
      <w:spacing w:val="-5"/>
      <w:lang w:eastAsia="en-US"/>
    </w:rPr>
  </w:style>
  <w:style w:type="character" w:customStyle="1" w:styleId="2d">
    <w:name w:val="Красная строка 2 Знак"/>
    <w:basedOn w:val="affff1"/>
    <w:link w:val="2c"/>
    <w:uiPriority w:val="99"/>
    <w:locked/>
    <w:rsid w:val="00CB3486"/>
    <w:rPr>
      <w:rFonts w:ascii="Arial" w:hAnsi="Arial"/>
      <w:spacing w:val="-5"/>
      <w:lang w:eastAsia="en-US"/>
    </w:rPr>
  </w:style>
  <w:style w:type="character" w:styleId="HTML4">
    <w:name w:val="HTML Sample"/>
    <w:basedOn w:val="a6"/>
    <w:uiPriority w:val="99"/>
    <w:rsid w:val="00CB3486"/>
    <w:rPr>
      <w:rFonts w:ascii="Courier New" w:hAnsi="Courier New" w:cs="Times New Roman"/>
      <w:lang w:val="ru-RU"/>
    </w:rPr>
  </w:style>
  <w:style w:type="paragraph" w:styleId="2e">
    <w:name w:val="envelope return"/>
    <w:basedOn w:val="a4"/>
    <w:uiPriority w:val="99"/>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basedOn w:val="a6"/>
    <w:uiPriority w:val="99"/>
    <w:rsid w:val="00CB3486"/>
    <w:rPr>
      <w:rFonts w:cs="Times New Roman"/>
      <w:i/>
      <w:lang w:val="ru-RU"/>
    </w:rPr>
  </w:style>
  <w:style w:type="character" w:styleId="HTML6">
    <w:name w:val="HTML Variable"/>
    <w:basedOn w:val="a6"/>
    <w:uiPriority w:val="99"/>
    <w:rsid w:val="00CB3486"/>
    <w:rPr>
      <w:rFonts w:cs="Times New Roman"/>
      <w:i/>
      <w:lang w:val="ru-RU"/>
    </w:rPr>
  </w:style>
  <w:style w:type="character" w:styleId="HTML7">
    <w:name w:val="HTML Typewriter"/>
    <w:basedOn w:val="a6"/>
    <w:uiPriority w:val="99"/>
    <w:rsid w:val="00CB3486"/>
    <w:rPr>
      <w:rFonts w:ascii="Courier New" w:hAnsi="Courier New" w:cs="Times New Roman"/>
      <w:sz w:val="20"/>
      <w:lang w:val="ru-RU"/>
    </w:rPr>
  </w:style>
  <w:style w:type="paragraph" w:styleId="afffff1">
    <w:name w:val="Signature"/>
    <w:basedOn w:val="a4"/>
    <w:link w:val="afffff2"/>
    <w:uiPriority w:val="99"/>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basedOn w:val="a6"/>
    <w:link w:val="afffff1"/>
    <w:uiPriority w:val="99"/>
    <w:locked/>
    <w:rsid w:val="00CB3486"/>
    <w:rPr>
      <w:rFonts w:ascii="Arial" w:hAnsi="Arial" w:cs="Times New Roman"/>
      <w:spacing w:val="-5"/>
      <w:lang w:eastAsia="en-US"/>
    </w:rPr>
  </w:style>
  <w:style w:type="paragraph" w:styleId="afffff3">
    <w:name w:val="Salutation"/>
    <w:basedOn w:val="a4"/>
    <w:next w:val="a4"/>
    <w:link w:val="afffff4"/>
    <w:uiPriority w:val="99"/>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basedOn w:val="a6"/>
    <w:link w:val="afffff3"/>
    <w:uiPriority w:val="99"/>
    <w:locked/>
    <w:rsid w:val="00CB3486"/>
    <w:rPr>
      <w:rFonts w:ascii="Arial" w:hAnsi="Arial" w:cs="Times New Roman"/>
      <w:spacing w:val="-5"/>
      <w:lang w:eastAsia="en-US"/>
    </w:rPr>
  </w:style>
  <w:style w:type="paragraph" w:styleId="afffff5">
    <w:name w:val="Closing"/>
    <w:basedOn w:val="a4"/>
    <w:link w:val="afffff6"/>
    <w:uiPriority w:val="99"/>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basedOn w:val="a6"/>
    <w:link w:val="afffff5"/>
    <w:uiPriority w:val="99"/>
    <w:locked/>
    <w:rsid w:val="00CB3486"/>
    <w:rPr>
      <w:rFonts w:ascii="Arial" w:hAnsi="Arial" w:cs="Times New Roman"/>
      <w:spacing w:val="-5"/>
      <w:lang w:eastAsia="en-US"/>
    </w:rPr>
  </w:style>
  <w:style w:type="paragraph" w:styleId="HTML8">
    <w:name w:val="HTML Preformatted"/>
    <w:basedOn w:val="a4"/>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basedOn w:val="a6"/>
    <w:link w:val="HTML8"/>
    <w:uiPriority w:val="99"/>
    <w:locked/>
    <w:rsid w:val="00CB3486"/>
    <w:rPr>
      <w:rFonts w:ascii="Courier New" w:hAnsi="Courier New" w:cs="Times New Roman"/>
      <w:spacing w:val="-5"/>
      <w:lang w:eastAsia="en-US"/>
    </w:rPr>
  </w:style>
  <w:style w:type="paragraph" w:styleId="afffff7">
    <w:name w:val="Plain Text"/>
    <w:basedOn w:val="a4"/>
    <w:link w:val="afffff8"/>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basedOn w:val="a6"/>
    <w:link w:val="afffff7"/>
    <w:uiPriority w:val="99"/>
    <w:locked/>
    <w:rsid w:val="00CB3486"/>
    <w:rPr>
      <w:rFonts w:ascii="Courier New" w:hAnsi="Courier New" w:cs="Times New Roman"/>
      <w:spacing w:val="-5"/>
      <w:lang w:eastAsia="en-US"/>
    </w:rPr>
  </w:style>
  <w:style w:type="character" w:styleId="HTMLa">
    <w:name w:val="HTML Cite"/>
    <w:basedOn w:val="a6"/>
    <w:uiPriority w:val="99"/>
    <w:rsid w:val="00CB3486"/>
    <w:rPr>
      <w:rFonts w:cs="Times New Roman"/>
      <w:i/>
      <w:lang w:val="ru-RU"/>
    </w:rPr>
  </w:style>
  <w:style w:type="paragraph" w:styleId="afffff9">
    <w:name w:val="E-mail Signature"/>
    <w:basedOn w:val="a4"/>
    <w:link w:val="afffffa"/>
    <w:uiPriority w:val="99"/>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basedOn w:val="a6"/>
    <w:link w:val="afffff9"/>
    <w:uiPriority w:val="99"/>
    <w:locked/>
    <w:rsid w:val="00CB3486"/>
    <w:rPr>
      <w:rFonts w:ascii="Arial" w:hAnsi="Arial" w:cs="Times New Roman"/>
      <w:spacing w:val="-5"/>
      <w:lang w:eastAsia="en-US"/>
    </w:rPr>
  </w:style>
  <w:style w:type="table" w:styleId="-1">
    <w:name w:val="Table Web 1"/>
    <w:basedOn w:val="a7"/>
    <w:uiPriority w:val="9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7"/>
    <w:uiPriority w:val="9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7"/>
    <w:uiPriority w:val="9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b">
    <w:name w:val="Table Elegant"/>
    <w:basedOn w:val="a7"/>
    <w:uiPriority w:val="9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a">
    <w:name w:val="Table Subtle 1"/>
    <w:basedOn w:val="a7"/>
    <w:uiPriority w:val="99"/>
    <w:rsid w:val="00CB3486"/>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
    <w:name w:val="Table Subtle 2"/>
    <w:basedOn w:val="a7"/>
    <w:uiPriority w:val="9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b">
    <w:name w:val="Table Classic 1"/>
    <w:basedOn w:val="a7"/>
    <w:uiPriority w:val="99"/>
    <w:rsid w:val="00CB348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Classic 2"/>
    <w:basedOn w:val="a7"/>
    <w:uiPriority w:val="99"/>
    <w:rsid w:val="00CB348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a">
    <w:name w:val="Table Classic 3"/>
    <w:basedOn w:val="a7"/>
    <w:uiPriority w:val="9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7"/>
    <w:uiPriority w:val="9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c">
    <w:name w:val="Table 3D effects 1"/>
    <w:basedOn w:val="a7"/>
    <w:uiPriority w:val="99"/>
    <w:rsid w:val="00CB3486"/>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7"/>
    <w:uiPriority w:val="99"/>
    <w:rsid w:val="00CB3486"/>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3D effects 3"/>
    <w:basedOn w:val="a7"/>
    <w:uiPriority w:val="99"/>
    <w:rsid w:val="00CB3486"/>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d">
    <w:name w:val="Table Simple 1"/>
    <w:basedOn w:val="a7"/>
    <w:uiPriority w:val="99"/>
    <w:rsid w:val="00CB3486"/>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2">
    <w:name w:val="Table Simple 2"/>
    <w:basedOn w:val="a7"/>
    <w:uiPriority w:val="99"/>
    <w:rsid w:val="00CB3486"/>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c">
    <w:name w:val="Table Simple 3"/>
    <w:basedOn w:val="a7"/>
    <w:uiPriority w:val="9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e">
    <w:name w:val="Table Grid 1"/>
    <w:basedOn w:val="a7"/>
    <w:uiPriority w:val="9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3">
    <w:name w:val="Table Grid 2"/>
    <w:basedOn w:val="a7"/>
    <w:uiPriority w:val="9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d">
    <w:name w:val="Table Grid 3"/>
    <w:basedOn w:val="a7"/>
    <w:uiPriority w:val="9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7">
    <w:name w:val="Table Grid 4"/>
    <w:basedOn w:val="a7"/>
    <w:uiPriority w:val="9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7"/>
    <w:uiPriority w:val="9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7"/>
    <w:uiPriority w:val="9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7"/>
    <w:uiPriority w:val="9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7"/>
    <w:uiPriority w:val="9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c">
    <w:name w:val="Table Contemporary"/>
    <w:basedOn w:val="a7"/>
    <w:uiPriority w:val="9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d">
    <w:name w:val="Table Professional"/>
    <w:basedOn w:val="a7"/>
    <w:uiPriority w:val="9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
    <w:name w:val="Table Columns 1"/>
    <w:basedOn w:val="a7"/>
    <w:uiPriority w:val="9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olumns 2"/>
    <w:basedOn w:val="a7"/>
    <w:uiPriority w:val="99"/>
    <w:rsid w:val="00CB3486"/>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7"/>
    <w:uiPriority w:val="9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7"/>
    <w:uiPriority w:val="99"/>
    <w:rsid w:val="00CB3486"/>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7"/>
    <w:uiPriority w:val="9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7"/>
    <w:uiPriority w:val="9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7"/>
    <w:uiPriority w:val="9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7"/>
    <w:uiPriority w:val="9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7"/>
    <w:uiPriority w:val="9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uiPriority w:val="9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7"/>
    <w:uiPriority w:val="9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7"/>
    <w:uiPriority w:val="9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7"/>
    <w:uiPriority w:val="9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e">
    <w:name w:val="Table Theme"/>
    <w:basedOn w:val="a7"/>
    <w:uiPriority w:val="9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0">
    <w:name w:val="Table Colorful 1"/>
    <w:basedOn w:val="a7"/>
    <w:uiPriority w:val="9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5">
    <w:name w:val="Table Colorful 2"/>
    <w:basedOn w:val="a7"/>
    <w:uiPriority w:val="9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7"/>
    <w:uiPriority w:val="9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4"/>
    <w:link w:val="affffff0"/>
    <w:uiPriority w:val="99"/>
    <w:rsid w:val="00CB3486"/>
    <w:pPr>
      <w:spacing w:line="360" w:lineRule="auto"/>
      <w:ind w:firstLine="680"/>
      <w:jc w:val="both"/>
    </w:pPr>
    <w:rPr>
      <w:sz w:val="20"/>
      <w:szCs w:val="20"/>
    </w:rPr>
  </w:style>
  <w:style w:type="character" w:customStyle="1" w:styleId="affffff0">
    <w:name w:val="Текст концевой сноски Знак"/>
    <w:basedOn w:val="a6"/>
    <w:link w:val="affffff"/>
    <w:uiPriority w:val="99"/>
    <w:locked/>
    <w:rsid w:val="00CB3486"/>
    <w:rPr>
      <w:rFonts w:cs="Times New Roman"/>
    </w:rPr>
  </w:style>
  <w:style w:type="character" w:styleId="affffff1">
    <w:name w:val="endnote reference"/>
    <w:basedOn w:val="a6"/>
    <w:uiPriority w:val="99"/>
    <w:rsid w:val="00CB3486"/>
    <w:rPr>
      <w:rFonts w:cs="Times New Roman"/>
      <w:vertAlign w:val="superscript"/>
    </w:rPr>
  </w:style>
  <w:style w:type="table" w:styleId="2-5">
    <w:name w:val="Medium Shading 2 Accent 5"/>
    <w:basedOn w:val="a7"/>
    <w:uiPriority w:val="99"/>
    <w:rsid w:val="00CB3486"/>
    <w:rPr>
      <w:rFonts w:ascii="Calibri" w:hAnsi="Calibr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character" w:customStyle="1" w:styleId="30">
    <w:name w:val="Заголовок 3 Знак"/>
    <w:aliases w:val="Знак3 Знак Знак,Знак3 Знак1,Знак3 Знак Знак Знак Знак,ПодЗаголовок Знак,Знак Знак,Заголовок 31 Знак,Знак14 Знак,4 порядок Знак"/>
    <w:link w:val="3"/>
    <w:uiPriority w:val="99"/>
    <w:locked/>
    <w:rsid w:val="004D1E03"/>
    <w:rPr>
      <w:b/>
      <w:sz w:val="26"/>
      <w:szCs w:val="20"/>
    </w:rPr>
  </w:style>
  <w:style w:type="paragraph" w:customStyle="1" w:styleId="affffff2">
    <w:name w:val="Îáû÷íûé"/>
    <w:uiPriority w:val="99"/>
    <w:rsid w:val="00A01E86"/>
    <w:rPr>
      <w:sz w:val="28"/>
    </w:rPr>
  </w:style>
  <w:style w:type="paragraph" w:customStyle="1" w:styleId="S0">
    <w:name w:val="S_Обычный"/>
    <w:basedOn w:val="a4"/>
    <w:link w:val="S3"/>
    <w:uiPriority w:val="99"/>
    <w:rsid w:val="0078428F"/>
    <w:pPr>
      <w:spacing w:before="120" w:after="60"/>
      <w:ind w:firstLine="567"/>
      <w:jc w:val="both"/>
    </w:pPr>
    <w:rPr>
      <w:szCs w:val="20"/>
      <w:lang w:eastAsia="ar-SA"/>
    </w:rPr>
  </w:style>
  <w:style w:type="character" w:customStyle="1" w:styleId="S3">
    <w:name w:val="S_Обычный Знак"/>
    <w:link w:val="S0"/>
    <w:uiPriority w:val="99"/>
    <w:locked/>
    <w:rsid w:val="0078428F"/>
    <w:rPr>
      <w:sz w:val="24"/>
      <w:lang w:eastAsia="ar-SA" w:bidi="ar-SA"/>
    </w:rPr>
  </w:style>
  <w:style w:type="paragraph" w:customStyle="1" w:styleId="S5">
    <w:name w:val="S_Титульный"/>
    <w:basedOn w:val="a4"/>
    <w:uiPriority w:val="99"/>
    <w:rsid w:val="00060D76"/>
    <w:pPr>
      <w:spacing w:line="360" w:lineRule="auto"/>
      <w:ind w:left="3240"/>
      <w:jc w:val="right"/>
    </w:pPr>
    <w:rPr>
      <w:b/>
      <w:sz w:val="32"/>
      <w:szCs w:val="32"/>
    </w:rPr>
  </w:style>
  <w:style w:type="paragraph" w:customStyle="1" w:styleId="affffff3">
    <w:name w:val="ТЕКСТ ГРАД"/>
    <w:basedOn w:val="a4"/>
    <w:link w:val="affffff4"/>
    <w:uiPriority w:val="99"/>
    <w:rsid w:val="00060D76"/>
    <w:pPr>
      <w:spacing w:line="360" w:lineRule="auto"/>
      <w:ind w:firstLine="709"/>
      <w:jc w:val="both"/>
    </w:pPr>
    <w:rPr>
      <w:szCs w:val="20"/>
      <w:lang/>
    </w:rPr>
  </w:style>
  <w:style w:type="character" w:customStyle="1" w:styleId="affffff4">
    <w:name w:val="ТЕКСТ ГРАД Знак"/>
    <w:link w:val="affffff3"/>
    <w:uiPriority w:val="99"/>
    <w:locked/>
    <w:rsid w:val="00060D76"/>
    <w:rPr>
      <w:sz w:val="24"/>
    </w:rPr>
  </w:style>
  <w:style w:type="paragraph" w:customStyle="1" w:styleId="affffff5">
    <w:name w:val="ООО  «Институт Территориального Планирования"/>
    <w:basedOn w:val="a4"/>
    <w:link w:val="affffff6"/>
    <w:uiPriority w:val="99"/>
    <w:rsid w:val="00060D76"/>
    <w:pPr>
      <w:spacing w:line="360" w:lineRule="auto"/>
      <w:ind w:left="709"/>
      <w:jc w:val="right"/>
    </w:pPr>
    <w:rPr>
      <w:szCs w:val="20"/>
      <w:lang/>
    </w:rPr>
  </w:style>
  <w:style w:type="character" w:customStyle="1" w:styleId="affffff6">
    <w:name w:val="ООО  «Институт Территориального Планирования Знак"/>
    <w:link w:val="affffff5"/>
    <w:uiPriority w:val="99"/>
    <w:locked/>
    <w:rsid w:val="00060D76"/>
    <w:rPr>
      <w:sz w:val="24"/>
    </w:rPr>
  </w:style>
  <w:style w:type="paragraph" w:customStyle="1" w:styleId="S6">
    <w:name w:val="S_Обычный в таблице"/>
    <w:basedOn w:val="a4"/>
    <w:link w:val="S7"/>
    <w:uiPriority w:val="99"/>
    <w:rsid w:val="00060D76"/>
    <w:pPr>
      <w:spacing w:line="360" w:lineRule="auto"/>
      <w:jc w:val="center"/>
    </w:pPr>
    <w:rPr>
      <w:szCs w:val="20"/>
      <w:lang/>
    </w:rPr>
  </w:style>
  <w:style w:type="character" w:customStyle="1" w:styleId="S7">
    <w:name w:val="S_Обычный в таблице Знак"/>
    <w:link w:val="S6"/>
    <w:uiPriority w:val="99"/>
    <w:locked/>
    <w:rsid w:val="00060D76"/>
    <w:rPr>
      <w:sz w:val="24"/>
    </w:rPr>
  </w:style>
  <w:style w:type="paragraph" w:styleId="affffff7">
    <w:name w:val="Revision"/>
    <w:hidden/>
    <w:uiPriority w:val="99"/>
    <w:semiHidden/>
    <w:rsid w:val="00FE5DF3"/>
    <w:rPr>
      <w:sz w:val="24"/>
      <w:szCs w:val="24"/>
    </w:rPr>
  </w:style>
  <w:style w:type="paragraph" w:customStyle="1" w:styleId="1">
    <w:name w:val="ГРАД 1 Заголовок"/>
    <w:basedOn w:val="13"/>
    <w:autoRedefine/>
    <w:uiPriority w:val="99"/>
    <w:rsid w:val="00C628FF"/>
    <w:pPr>
      <w:keepNext w:val="0"/>
      <w:numPr>
        <w:numId w:val="22"/>
      </w:numPr>
      <w:tabs>
        <w:tab w:val="left" w:pos="1080"/>
      </w:tabs>
      <w:spacing w:before="120" w:after="360" w:line="360" w:lineRule="auto"/>
      <w:jc w:val="both"/>
    </w:pPr>
    <w:rPr>
      <w:rFonts w:cs="Arial"/>
      <w:caps w:val="0"/>
      <w:sz w:val="24"/>
      <w:szCs w:val="32"/>
    </w:rPr>
  </w:style>
  <w:style w:type="paragraph" w:customStyle="1" w:styleId="11">
    <w:name w:val="ГРАД 1.1 Заголовок"/>
    <w:basedOn w:val="2"/>
    <w:autoRedefine/>
    <w:uiPriority w:val="99"/>
    <w:rsid w:val="00C628FF"/>
    <w:pPr>
      <w:tabs>
        <w:tab w:val="clear" w:pos="426"/>
        <w:tab w:val="clear" w:pos="1276"/>
        <w:tab w:val="num" w:pos="432"/>
        <w:tab w:val="left" w:pos="1080"/>
      </w:tabs>
      <w:spacing w:before="120" w:after="240" w:line="360" w:lineRule="auto"/>
      <w:ind w:left="432" w:hanging="432"/>
    </w:pPr>
    <w:rPr>
      <w:iCs w:val="0"/>
      <w:sz w:val="24"/>
      <w:szCs w:val="20"/>
    </w:rPr>
  </w:style>
  <w:style w:type="paragraph" w:customStyle="1" w:styleId="111">
    <w:name w:val="ГРАД 1.1.1 Заголовок"/>
    <w:basedOn w:val="3"/>
    <w:autoRedefine/>
    <w:uiPriority w:val="99"/>
    <w:rsid w:val="00C628FF"/>
    <w:pPr>
      <w:tabs>
        <w:tab w:val="clear" w:pos="1276"/>
        <w:tab w:val="num" w:pos="432"/>
        <w:tab w:val="left" w:pos="1080"/>
      </w:tabs>
      <w:spacing w:line="360" w:lineRule="auto"/>
      <w:ind w:left="432" w:hanging="432"/>
      <w:jc w:val="both"/>
    </w:pPr>
    <w:rPr>
      <w:rFonts w:cs="Arial"/>
      <w:sz w:val="24"/>
    </w:rPr>
  </w:style>
  <w:style w:type="paragraph" w:customStyle="1" w:styleId="S">
    <w:name w:val="S_Маркированный"/>
    <w:basedOn w:val="a4"/>
    <w:link w:val="S8"/>
    <w:uiPriority w:val="99"/>
    <w:rsid w:val="00195269"/>
    <w:pPr>
      <w:numPr>
        <w:numId w:val="23"/>
      </w:numPr>
      <w:jc w:val="both"/>
    </w:pPr>
    <w:rPr>
      <w:lang w:eastAsia="ar-SA"/>
    </w:rPr>
  </w:style>
  <w:style w:type="character" w:customStyle="1" w:styleId="S8">
    <w:name w:val="S_Маркированный Знак"/>
    <w:link w:val="S"/>
    <w:uiPriority w:val="99"/>
    <w:locked/>
    <w:rsid w:val="00195269"/>
    <w:rPr>
      <w:sz w:val="24"/>
      <w:szCs w:val="24"/>
      <w:lang w:eastAsia="ar-SA"/>
    </w:rPr>
  </w:style>
  <w:style w:type="paragraph" w:customStyle="1" w:styleId="S2">
    <w:name w:val="S_Заголовок 2"/>
    <w:basedOn w:val="2"/>
    <w:next w:val="2c"/>
    <w:uiPriority w:val="99"/>
    <w:rsid w:val="00405E74"/>
    <w:pPr>
      <w:keepNext w:val="0"/>
      <w:tabs>
        <w:tab w:val="clear" w:pos="1276"/>
        <w:tab w:val="num" w:pos="-360"/>
      </w:tabs>
      <w:spacing w:before="0" w:after="0"/>
      <w:ind w:left="567" w:firstLine="567"/>
    </w:pPr>
    <w:rPr>
      <w:bCs w:val="0"/>
      <w:iCs w:val="0"/>
      <w:sz w:val="24"/>
      <w:szCs w:val="24"/>
    </w:rPr>
  </w:style>
  <w:style w:type="paragraph" w:customStyle="1" w:styleId="S4">
    <w:name w:val="S_Заголовок 4"/>
    <w:basedOn w:val="4"/>
    <w:uiPriority w:val="99"/>
    <w:rsid w:val="00405E74"/>
    <w:pPr>
      <w:keepNext w:val="0"/>
      <w:tabs>
        <w:tab w:val="num" w:pos="-360"/>
      </w:tabs>
      <w:spacing w:before="0" w:after="0"/>
      <w:ind w:left="-360" w:hanging="360"/>
    </w:pPr>
    <w:rPr>
      <w:b w:val="0"/>
      <w:bCs w:val="0"/>
      <w:i/>
    </w:rPr>
  </w:style>
  <w:style w:type="paragraph" w:customStyle="1" w:styleId="S9">
    <w:name w:val="S_Заголовок таблицы"/>
    <w:basedOn w:val="a4"/>
    <w:uiPriority w:val="99"/>
    <w:rsid w:val="006E4F8A"/>
    <w:pPr>
      <w:jc w:val="center"/>
    </w:pPr>
    <w:rPr>
      <w:u w:val="single"/>
      <w:lang w:eastAsia="ar-SA"/>
    </w:rPr>
  </w:style>
  <w:style w:type="paragraph" w:customStyle="1" w:styleId="FooterOdd">
    <w:name w:val="Footer Odd"/>
    <w:basedOn w:val="a4"/>
    <w:uiPriority w:val="99"/>
    <w:rsid w:val="007F6045"/>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9"/>
    <w:uiPriority w:val="99"/>
    <w:rsid w:val="007F6045"/>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E1">
    <w:name w:val="E_Заголовок 1"/>
    <w:basedOn w:val="13"/>
    <w:next w:val="a4"/>
    <w:link w:val="E10"/>
    <w:uiPriority w:val="99"/>
    <w:rsid w:val="00E27AC3"/>
    <w:pPr>
      <w:keepLines/>
      <w:suppressAutoHyphens/>
      <w:spacing w:before="120"/>
      <w:ind w:left="431" w:hanging="431"/>
    </w:pPr>
    <w:rPr>
      <w:bCs w:val="0"/>
      <w:sz w:val="32"/>
      <w:szCs w:val="20"/>
      <w:lang w:val="en-US" w:eastAsia="en-US"/>
    </w:rPr>
  </w:style>
  <w:style w:type="character" w:customStyle="1" w:styleId="E10">
    <w:name w:val="E_Заголовок 1 Знак"/>
    <w:link w:val="E1"/>
    <w:uiPriority w:val="99"/>
    <w:locked/>
    <w:rsid w:val="00E27AC3"/>
    <w:rPr>
      <w:b/>
      <w:caps/>
      <w:kern w:val="32"/>
      <w:sz w:val="32"/>
      <w:lang w:val="en-US" w:eastAsia="en-US"/>
    </w:rPr>
  </w:style>
  <w:style w:type="paragraph" w:customStyle="1" w:styleId="E">
    <w:name w:val="E_Обычный"/>
    <w:basedOn w:val="a4"/>
    <w:link w:val="E0"/>
    <w:uiPriority w:val="99"/>
    <w:rsid w:val="00D82688"/>
    <w:pPr>
      <w:spacing w:after="200"/>
      <w:ind w:firstLine="567"/>
      <w:contextualSpacing/>
      <w:jc w:val="both"/>
    </w:pPr>
    <w:rPr>
      <w:sz w:val="22"/>
      <w:szCs w:val="20"/>
      <w:lang w:eastAsia="en-US"/>
    </w:rPr>
  </w:style>
  <w:style w:type="character" w:customStyle="1" w:styleId="E0">
    <w:name w:val="E_Обычный Знак"/>
    <w:link w:val="E"/>
    <w:uiPriority w:val="99"/>
    <w:locked/>
    <w:rsid w:val="00D82688"/>
    <w:rPr>
      <w:rFonts w:eastAsia="Times New Roman"/>
      <w:sz w:val="22"/>
      <w:lang w:eastAsia="en-US"/>
    </w:rPr>
  </w:style>
  <w:style w:type="paragraph" w:customStyle="1" w:styleId="S1">
    <w:name w:val="S_Заголовок 1"/>
    <w:basedOn w:val="a4"/>
    <w:uiPriority w:val="99"/>
    <w:rsid w:val="00A11F18"/>
    <w:pPr>
      <w:numPr>
        <w:numId w:val="17"/>
      </w:numPr>
      <w:spacing w:line="360" w:lineRule="auto"/>
      <w:jc w:val="center"/>
    </w:pPr>
    <w:rPr>
      <w:b/>
      <w:bCs/>
      <w:caps/>
    </w:rPr>
  </w:style>
  <w:style w:type="paragraph" w:customStyle="1" w:styleId="S30">
    <w:name w:val="S_Заголовок 3"/>
    <w:basedOn w:val="S2"/>
    <w:autoRedefine/>
    <w:uiPriority w:val="99"/>
    <w:rsid w:val="00F02E55"/>
    <w:pPr>
      <w:keepNext/>
      <w:shd w:val="clear" w:color="auto" w:fill="FFFFFF"/>
      <w:tabs>
        <w:tab w:val="clear" w:pos="-360"/>
        <w:tab w:val="left" w:pos="1560"/>
      </w:tabs>
      <w:spacing w:before="120" w:after="120"/>
      <w:ind w:left="1225" w:hanging="505"/>
      <w:jc w:val="left"/>
      <w:outlineLvl w:val="2"/>
    </w:pPr>
    <w:rPr>
      <w:b w:val="0"/>
      <w:bCs/>
      <w:spacing w:val="-1"/>
      <w:w w:val="110"/>
      <w:u w:val="single"/>
    </w:rPr>
  </w:style>
  <w:style w:type="paragraph" w:customStyle="1" w:styleId="affffff8">
    <w:name w:val="Обычный в таблице"/>
    <w:basedOn w:val="a4"/>
    <w:uiPriority w:val="99"/>
    <w:rsid w:val="00290775"/>
    <w:pPr>
      <w:jc w:val="center"/>
    </w:pPr>
  </w:style>
  <w:style w:type="paragraph" w:customStyle="1" w:styleId="ConsPlusTitle">
    <w:name w:val="ConsPlusTitle"/>
    <w:uiPriority w:val="99"/>
    <w:rsid w:val="00290775"/>
    <w:pPr>
      <w:widowControl w:val="0"/>
      <w:autoSpaceDE w:val="0"/>
      <w:autoSpaceDN w:val="0"/>
      <w:adjustRightInd w:val="0"/>
    </w:pPr>
    <w:rPr>
      <w:rFonts w:ascii="Calibri" w:hAnsi="Calibri" w:cs="Calibri"/>
      <w:b/>
      <w:bCs/>
      <w:sz w:val="22"/>
      <w:szCs w:val="22"/>
    </w:rPr>
  </w:style>
  <w:style w:type="character" w:customStyle="1" w:styleId="apple-converted-space">
    <w:name w:val="apple-converted-space"/>
    <w:uiPriority w:val="99"/>
    <w:rsid w:val="005A6065"/>
  </w:style>
  <w:style w:type="character" w:customStyle="1" w:styleId="ConsPlusNormal">
    <w:name w:val="ConsPlusNormal Знак"/>
    <w:link w:val="ConsPlusNormal0"/>
    <w:uiPriority w:val="99"/>
    <w:locked/>
    <w:rsid w:val="005C6FD1"/>
    <w:rPr>
      <w:rFonts w:ascii="Arial" w:hAnsi="Arial" w:cs="Arial"/>
      <w:lang w:val="ru-RU" w:eastAsia="ru-RU" w:bidi="ar-SA"/>
    </w:rPr>
  </w:style>
  <w:style w:type="paragraph" w:customStyle="1" w:styleId="ConsPlusNormal0">
    <w:name w:val="ConsPlusNormal"/>
    <w:link w:val="ConsPlusNormal"/>
    <w:uiPriority w:val="99"/>
    <w:rsid w:val="005C6FD1"/>
    <w:pPr>
      <w:widowControl w:val="0"/>
      <w:autoSpaceDE w:val="0"/>
      <w:autoSpaceDN w:val="0"/>
      <w:adjustRightInd w:val="0"/>
      <w:ind w:firstLine="720"/>
    </w:pPr>
    <w:rPr>
      <w:rFonts w:ascii="Arial" w:hAnsi="Arial" w:cs="Arial"/>
    </w:rPr>
  </w:style>
  <w:style w:type="character" w:customStyle="1" w:styleId="1f1">
    <w:name w:val="Основной текст Знак1"/>
    <w:uiPriority w:val="99"/>
    <w:rsid w:val="000F07CA"/>
    <w:rPr>
      <w:rFonts w:ascii="Times New Roman" w:hAnsi="Times New Roman"/>
      <w:sz w:val="25"/>
      <w:shd w:val="clear" w:color="auto" w:fill="FFFFFF"/>
    </w:rPr>
  </w:style>
  <w:style w:type="character" w:customStyle="1" w:styleId="affffff9">
    <w:name w:val="Колонтитул_"/>
    <w:link w:val="affffffa"/>
    <w:uiPriority w:val="99"/>
    <w:locked/>
    <w:rsid w:val="00A34AE4"/>
    <w:rPr>
      <w:shd w:val="clear" w:color="auto" w:fill="FFFFFF"/>
    </w:rPr>
  </w:style>
  <w:style w:type="character" w:customStyle="1" w:styleId="affffffb">
    <w:name w:val="Колонтитул + Полужирный"/>
    <w:uiPriority w:val="99"/>
    <w:rsid w:val="00A34AE4"/>
    <w:rPr>
      <w:b/>
      <w:noProof/>
      <w:spacing w:val="0"/>
      <w:shd w:val="clear" w:color="auto" w:fill="FFFFFF"/>
    </w:rPr>
  </w:style>
  <w:style w:type="character" w:customStyle="1" w:styleId="17">
    <w:name w:val="Оглавление 1 Знак"/>
    <w:aliases w:val="заголовок Знак"/>
    <w:link w:val="16"/>
    <w:uiPriority w:val="99"/>
    <w:locked/>
    <w:rsid w:val="00A34AE4"/>
    <w:rPr>
      <w:b/>
      <w:caps/>
    </w:rPr>
  </w:style>
  <w:style w:type="character" w:customStyle="1" w:styleId="2f6">
    <w:name w:val="Оглавление (2)_"/>
    <w:link w:val="210"/>
    <w:uiPriority w:val="99"/>
    <w:locked/>
    <w:rsid w:val="00A34AE4"/>
    <w:rPr>
      <w:b/>
      <w:i/>
      <w:sz w:val="25"/>
      <w:shd w:val="clear" w:color="auto" w:fill="FFFFFF"/>
    </w:rPr>
  </w:style>
  <w:style w:type="character" w:customStyle="1" w:styleId="2f7">
    <w:name w:val="Оглавление (2)"/>
    <w:uiPriority w:val="99"/>
    <w:rsid w:val="00A34AE4"/>
    <w:rPr>
      <w:b/>
      <w:i/>
      <w:sz w:val="25"/>
      <w:u w:val="single"/>
      <w:shd w:val="clear" w:color="auto" w:fill="FFFFFF"/>
    </w:rPr>
  </w:style>
  <w:style w:type="character" w:customStyle="1" w:styleId="2f8">
    <w:name w:val="Оглавление (2) + Не полужирный"/>
    <w:aliases w:val="Не курсив"/>
    <w:uiPriority w:val="99"/>
    <w:rsid w:val="00A34AE4"/>
    <w:rPr>
      <w:sz w:val="25"/>
      <w:shd w:val="clear" w:color="auto" w:fill="FFFFFF"/>
    </w:rPr>
  </w:style>
  <w:style w:type="character" w:customStyle="1" w:styleId="270">
    <w:name w:val="Оглавление (2) + Не полужирный7"/>
    <w:aliases w:val="Не курсив10"/>
    <w:uiPriority w:val="99"/>
    <w:rsid w:val="00A34AE4"/>
    <w:rPr>
      <w:noProof/>
      <w:sz w:val="25"/>
      <w:u w:val="single"/>
      <w:shd w:val="clear" w:color="auto" w:fill="FFFFFF"/>
    </w:rPr>
  </w:style>
  <w:style w:type="character" w:customStyle="1" w:styleId="250">
    <w:name w:val="Оглавление (2)5"/>
    <w:uiPriority w:val="99"/>
    <w:rsid w:val="00A34AE4"/>
    <w:rPr>
      <w:b/>
      <w:i/>
      <w:sz w:val="25"/>
      <w:u w:val="single"/>
      <w:shd w:val="clear" w:color="auto" w:fill="FFFFFF"/>
    </w:rPr>
  </w:style>
  <w:style w:type="character" w:customStyle="1" w:styleId="260">
    <w:name w:val="Оглавление (2) + Не полужирный6"/>
    <w:aliases w:val="Не курсив9"/>
    <w:uiPriority w:val="99"/>
    <w:rsid w:val="00A34AE4"/>
    <w:rPr>
      <w:sz w:val="25"/>
      <w:shd w:val="clear" w:color="auto" w:fill="FFFFFF"/>
    </w:rPr>
  </w:style>
  <w:style w:type="character" w:customStyle="1" w:styleId="240">
    <w:name w:val="Оглавление (2)4"/>
    <w:uiPriority w:val="99"/>
    <w:rsid w:val="00A34AE4"/>
    <w:rPr>
      <w:b/>
      <w:i/>
      <w:sz w:val="25"/>
      <w:u w:val="single"/>
      <w:shd w:val="clear" w:color="auto" w:fill="FFFFFF"/>
    </w:rPr>
  </w:style>
  <w:style w:type="character" w:customStyle="1" w:styleId="251">
    <w:name w:val="Оглавление (2) + Не полужирный5"/>
    <w:aliases w:val="Не курсив8"/>
    <w:uiPriority w:val="99"/>
    <w:rsid w:val="00A34AE4"/>
    <w:rPr>
      <w:sz w:val="25"/>
      <w:shd w:val="clear" w:color="auto" w:fill="FFFFFF"/>
    </w:rPr>
  </w:style>
  <w:style w:type="character" w:customStyle="1" w:styleId="241">
    <w:name w:val="Оглавление (2) + Не полужирный4"/>
    <w:uiPriority w:val="99"/>
    <w:rsid w:val="00A34AE4"/>
    <w:rPr>
      <w:i/>
      <w:sz w:val="25"/>
      <w:shd w:val="clear" w:color="auto" w:fill="FFFFFF"/>
    </w:rPr>
  </w:style>
  <w:style w:type="character" w:customStyle="1" w:styleId="230">
    <w:name w:val="Оглавление (2)3"/>
    <w:uiPriority w:val="99"/>
    <w:rsid w:val="00A34AE4"/>
    <w:rPr>
      <w:b/>
      <w:i/>
      <w:sz w:val="25"/>
      <w:u w:val="single"/>
      <w:shd w:val="clear" w:color="auto" w:fill="FFFFFF"/>
    </w:rPr>
  </w:style>
  <w:style w:type="character" w:customStyle="1" w:styleId="231">
    <w:name w:val="Оглавление (2) + Не полужирный3"/>
    <w:aliases w:val="Не курсив7"/>
    <w:uiPriority w:val="99"/>
    <w:rsid w:val="00A34AE4"/>
    <w:rPr>
      <w:sz w:val="25"/>
      <w:shd w:val="clear" w:color="auto" w:fill="FFFFFF"/>
    </w:rPr>
  </w:style>
  <w:style w:type="character" w:customStyle="1" w:styleId="220">
    <w:name w:val="Оглавление (2)2"/>
    <w:uiPriority w:val="99"/>
    <w:rsid w:val="00A34AE4"/>
    <w:rPr>
      <w:b/>
      <w:i/>
      <w:sz w:val="25"/>
      <w:u w:val="single"/>
      <w:shd w:val="clear" w:color="auto" w:fill="FFFFFF"/>
    </w:rPr>
  </w:style>
  <w:style w:type="character" w:customStyle="1" w:styleId="221">
    <w:name w:val="Оглавление (2) + Не полужирный2"/>
    <w:aliases w:val="Не курсив6"/>
    <w:uiPriority w:val="99"/>
    <w:rsid w:val="00A34AE4"/>
    <w:rPr>
      <w:sz w:val="25"/>
      <w:shd w:val="clear" w:color="auto" w:fill="FFFFFF"/>
    </w:rPr>
  </w:style>
  <w:style w:type="character" w:customStyle="1" w:styleId="211">
    <w:name w:val="Оглавление (2) + Не полужирный1"/>
    <w:aliases w:val="Не курсив5,Интервал 1 pt"/>
    <w:uiPriority w:val="99"/>
    <w:rsid w:val="00A34AE4"/>
    <w:rPr>
      <w:spacing w:val="20"/>
      <w:sz w:val="25"/>
      <w:shd w:val="clear" w:color="auto" w:fill="FFFFFF"/>
    </w:rPr>
  </w:style>
  <w:style w:type="character" w:customStyle="1" w:styleId="120">
    <w:name w:val="Заголовок №1 (2)_"/>
    <w:link w:val="121"/>
    <w:uiPriority w:val="99"/>
    <w:locked/>
    <w:rsid w:val="00A34AE4"/>
    <w:rPr>
      <w:b/>
      <w:sz w:val="25"/>
      <w:shd w:val="clear" w:color="auto" w:fill="FFFFFF"/>
    </w:rPr>
  </w:style>
  <w:style w:type="character" w:customStyle="1" w:styleId="2f9">
    <w:name w:val="Основной текст (2)_"/>
    <w:link w:val="212"/>
    <w:uiPriority w:val="99"/>
    <w:locked/>
    <w:rsid w:val="00A34AE4"/>
    <w:rPr>
      <w:b/>
      <w:i/>
      <w:sz w:val="47"/>
      <w:shd w:val="clear" w:color="auto" w:fill="FFFFFF"/>
    </w:rPr>
  </w:style>
  <w:style w:type="character" w:customStyle="1" w:styleId="2fa">
    <w:name w:val="Основной текст (2)"/>
    <w:uiPriority w:val="99"/>
    <w:rsid w:val="00A34AE4"/>
    <w:rPr>
      <w:b/>
      <w:i/>
      <w:sz w:val="47"/>
      <w:u w:val="single"/>
      <w:shd w:val="clear" w:color="auto" w:fill="FFFFFF"/>
    </w:rPr>
  </w:style>
  <w:style w:type="character" w:customStyle="1" w:styleId="3f0">
    <w:name w:val="Основной текст (3)_"/>
    <w:link w:val="310"/>
    <w:uiPriority w:val="99"/>
    <w:locked/>
    <w:rsid w:val="00A34AE4"/>
    <w:rPr>
      <w:b/>
      <w:i/>
      <w:sz w:val="25"/>
      <w:shd w:val="clear" w:color="auto" w:fill="FFFFFF"/>
    </w:rPr>
  </w:style>
  <w:style w:type="character" w:customStyle="1" w:styleId="3f1">
    <w:name w:val="Основной текст (3)"/>
    <w:uiPriority w:val="99"/>
    <w:rsid w:val="00A34AE4"/>
    <w:rPr>
      <w:b/>
      <w:i/>
      <w:sz w:val="25"/>
      <w:u w:val="single"/>
      <w:shd w:val="clear" w:color="auto" w:fill="FFFFFF"/>
    </w:rPr>
  </w:style>
  <w:style w:type="character" w:customStyle="1" w:styleId="390">
    <w:name w:val="Основной текст (3)9"/>
    <w:uiPriority w:val="99"/>
    <w:rsid w:val="00A34AE4"/>
    <w:rPr>
      <w:b/>
      <w:i/>
      <w:sz w:val="25"/>
      <w:u w:val="single"/>
      <w:shd w:val="clear" w:color="auto" w:fill="FFFFFF"/>
    </w:rPr>
  </w:style>
  <w:style w:type="character" w:customStyle="1" w:styleId="affffffc">
    <w:name w:val="Основной текст + Полужирный"/>
    <w:aliases w:val="Курсив"/>
    <w:uiPriority w:val="99"/>
    <w:rsid w:val="00A34AE4"/>
    <w:rPr>
      <w:rFonts w:ascii="Times New Roman" w:hAnsi="Times New Roman"/>
      <w:b/>
      <w:i/>
      <w:spacing w:val="0"/>
      <w:sz w:val="25"/>
      <w:u w:val="single"/>
      <w:shd w:val="clear" w:color="auto" w:fill="FFFFFF"/>
    </w:rPr>
  </w:style>
  <w:style w:type="character" w:customStyle="1" w:styleId="affffffd">
    <w:name w:val="Подпись к таблице_"/>
    <w:link w:val="1f2"/>
    <w:uiPriority w:val="99"/>
    <w:locked/>
    <w:rsid w:val="00A34AE4"/>
    <w:rPr>
      <w:sz w:val="25"/>
      <w:shd w:val="clear" w:color="auto" w:fill="FFFFFF"/>
    </w:rPr>
  </w:style>
  <w:style w:type="character" w:customStyle="1" w:styleId="49">
    <w:name w:val="Основной текст (4)_"/>
    <w:link w:val="410"/>
    <w:uiPriority w:val="99"/>
    <w:locked/>
    <w:rsid w:val="00A34AE4"/>
    <w:rPr>
      <w:sz w:val="23"/>
      <w:shd w:val="clear" w:color="auto" w:fill="FFFFFF"/>
    </w:rPr>
  </w:style>
  <w:style w:type="character" w:customStyle="1" w:styleId="58">
    <w:name w:val="Основной текст (5)_"/>
    <w:link w:val="510"/>
    <w:uiPriority w:val="99"/>
    <w:locked/>
    <w:rsid w:val="00A34AE4"/>
    <w:rPr>
      <w:i/>
      <w:sz w:val="25"/>
      <w:shd w:val="clear" w:color="auto" w:fill="FFFFFF"/>
    </w:rPr>
  </w:style>
  <w:style w:type="character" w:customStyle="1" w:styleId="63">
    <w:name w:val="Основной текст (6)_"/>
    <w:link w:val="610"/>
    <w:uiPriority w:val="99"/>
    <w:locked/>
    <w:rsid w:val="00A34AE4"/>
    <w:rPr>
      <w:shd w:val="clear" w:color="auto" w:fill="FFFFFF"/>
    </w:rPr>
  </w:style>
  <w:style w:type="character" w:customStyle="1" w:styleId="511">
    <w:name w:val="Основной текст (5) + 11"/>
    <w:aliases w:val="5 pt,Не курсив4,Основной текст (2) + Times New Roman,6,Не полужирный"/>
    <w:uiPriority w:val="99"/>
    <w:rsid w:val="00A34AE4"/>
    <w:rPr>
      <w:noProof/>
      <w:sz w:val="23"/>
      <w:shd w:val="clear" w:color="auto" w:fill="FFFFFF"/>
    </w:rPr>
  </w:style>
  <w:style w:type="character" w:customStyle="1" w:styleId="380">
    <w:name w:val="Основной текст (3)8"/>
    <w:uiPriority w:val="99"/>
    <w:rsid w:val="00A34AE4"/>
    <w:rPr>
      <w:b/>
      <w:i/>
      <w:sz w:val="25"/>
      <w:u w:val="single"/>
      <w:shd w:val="clear" w:color="auto" w:fill="FFFFFF"/>
    </w:rPr>
  </w:style>
  <w:style w:type="character" w:customStyle="1" w:styleId="73">
    <w:name w:val="Основной текст (7)_"/>
    <w:link w:val="74"/>
    <w:uiPriority w:val="99"/>
    <w:locked/>
    <w:rsid w:val="00A34AE4"/>
    <w:rPr>
      <w:rFonts w:ascii="Tahoma" w:hAnsi="Tahoma"/>
      <w:sz w:val="10"/>
      <w:shd w:val="clear" w:color="auto" w:fill="FFFFFF"/>
    </w:rPr>
  </w:style>
  <w:style w:type="character" w:customStyle="1" w:styleId="75">
    <w:name w:val="Основной текст + Полужирный7"/>
    <w:aliases w:val="Курсив7"/>
    <w:uiPriority w:val="99"/>
    <w:rsid w:val="00A34AE4"/>
    <w:rPr>
      <w:rFonts w:ascii="Times New Roman" w:hAnsi="Times New Roman"/>
      <w:b/>
      <w:i/>
      <w:spacing w:val="0"/>
      <w:sz w:val="25"/>
      <w:u w:val="single"/>
      <w:shd w:val="clear" w:color="auto" w:fill="FFFFFF"/>
    </w:rPr>
  </w:style>
  <w:style w:type="character" w:customStyle="1" w:styleId="370">
    <w:name w:val="Основной текст (3)7"/>
    <w:uiPriority w:val="99"/>
    <w:rsid w:val="00A34AE4"/>
    <w:rPr>
      <w:b/>
      <w:i/>
      <w:sz w:val="25"/>
      <w:u w:val="single"/>
      <w:shd w:val="clear" w:color="auto" w:fill="FFFFFF"/>
    </w:rPr>
  </w:style>
  <w:style w:type="character" w:customStyle="1" w:styleId="360">
    <w:name w:val="Основной текст (3)6"/>
    <w:uiPriority w:val="99"/>
    <w:rsid w:val="00A34AE4"/>
    <w:rPr>
      <w:b/>
      <w:i/>
      <w:sz w:val="25"/>
      <w:u w:val="single"/>
      <w:shd w:val="clear" w:color="auto" w:fill="FFFFFF"/>
    </w:rPr>
  </w:style>
  <w:style w:type="character" w:customStyle="1" w:styleId="2fb">
    <w:name w:val="Подпись к таблице (2)_"/>
    <w:link w:val="2fc"/>
    <w:uiPriority w:val="99"/>
    <w:locked/>
    <w:rsid w:val="00A34AE4"/>
    <w:rPr>
      <w:sz w:val="23"/>
      <w:shd w:val="clear" w:color="auto" w:fill="FFFFFF"/>
    </w:rPr>
  </w:style>
  <w:style w:type="character" w:customStyle="1" w:styleId="41pt">
    <w:name w:val="Основной текст (4) + Интервал 1 pt"/>
    <w:uiPriority w:val="99"/>
    <w:rsid w:val="00A34AE4"/>
    <w:rPr>
      <w:spacing w:val="30"/>
      <w:sz w:val="23"/>
      <w:shd w:val="clear" w:color="auto" w:fill="FFFFFF"/>
    </w:rPr>
  </w:style>
  <w:style w:type="character" w:customStyle="1" w:styleId="83">
    <w:name w:val="Основной текст (8)_"/>
    <w:link w:val="84"/>
    <w:uiPriority w:val="99"/>
    <w:locked/>
    <w:rsid w:val="00A34AE4"/>
    <w:rPr>
      <w:b/>
      <w:sz w:val="8"/>
      <w:shd w:val="clear" w:color="auto" w:fill="FFFFFF"/>
    </w:rPr>
  </w:style>
  <w:style w:type="character" w:customStyle="1" w:styleId="4a">
    <w:name w:val="Основной текст + 4"/>
    <w:aliases w:val="5 pt12"/>
    <w:uiPriority w:val="99"/>
    <w:rsid w:val="00A34AE4"/>
    <w:rPr>
      <w:rFonts w:ascii="Times New Roman" w:hAnsi="Times New Roman"/>
      <w:noProof/>
      <w:spacing w:val="0"/>
      <w:sz w:val="9"/>
      <w:shd w:val="clear" w:color="auto" w:fill="FFFFFF"/>
    </w:rPr>
  </w:style>
  <w:style w:type="character" w:customStyle="1" w:styleId="350">
    <w:name w:val="Основной текст (3)5"/>
    <w:uiPriority w:val="99"/>
    <w:rsid w:val="00A34AE4"/>
    <w:rPr>
      <w:b/>
      <w:i/>
      <w:sz w:val="25"/>
      <w:u w:val="single"/>
      <w:shd w:val="clear" w:color="auto" w:fill="FFFFFF"/>
    </w:rPr>
  </w:style>
  <w:style w:type="character" w:customStyle="1" w:styleId="420">
    <w:name w:val="Основной текст + 42"/>
    <w:aliases w:val="5 pt11"/>
    <w:uiPriority w:val="99"/>
    <w:rsid w:val="00A34AE4"/>
    <w:rPr>
      <w:rFonts w:ascii="Times New Roman" w:hAnsi="Times New Roman"/>
      <w:spacing w:val="0"/>
      <w:sz w:val="9"/>
      <w:shd w:val="clear" w:color="auto" w:fill="FFFFFF"/>
    </w:rPr>
  </w:style>
  <w:style w:type="character" w:customStyle="1" w:styleId="92">
    <w:name w:val="Основной текст (9)_"/>
    <w:link w:val="910"/>
    <w:uiPriority w:val="99"/>
    <w:locked/>
    <w:rsid w:val="00A34AE4"/>
    <w:rPr>
      <w:rFonts w:ascii="Tahoma" w:hAnsi="Tahoma"/>
      <w:sz w:val="8"/>
      <w:shd w:val="clear" w:color="auto" w:fill="FFFFFF"/>
    </w:rPr>
  </w:style>
  <w:style w:type="character" w:customStyle="1" w:styleId="64">
    <w:name w:val="Основной текст + Полужирный6"/>
    <w:aliases w:val="Курсив6"/>
    <w:uiPriority w:val="99"/>
    <w:rsid w:val="00A34AE4"/>
    <w:rPr>
      <w:rFonts w:ascii="Times New Roman" w:hAnsi="Times New Roman"/>
      <w:b/>
      <w:i/>
      <w:spacing w:val="0"/>
      <w:sz w:val="25"/>
      <w:u w:val="single"/>
      <w:shd w:val="clear" w:color="auto" w:fill="FFFFFF"/>
    </w:rPr>
  </w:style>
  <w:style w:type="character" w:customStyle="1" w:styleId="59">
    <w:name w:val="Основной текст + Полужирный5"/>
    <w:aliases w:val="Курсив5"/>
    <w:uiPriority w:val="99"/>
    <w:rsid w:val="00A34AE4"/>
    <w:rPr>
      <w:rFonts w:ascii="Times New Roman" w:hAnsi="Times New Roman"/>
      <w:b/>
      <w:i/>
      <w:spacing w:val="0"/>
      <w:sz w:val="25"/>
      <w:u w:val="single"/>
      <w:shd w:val="clear" w:color="auto" w:fill="FFFFFF"/>
    </w:rPr>
  </w:style>
  <w:style w:type="character" w:customStyle="1" w:styleId="4b">
    <w:name w:val="Основной текст + Полужирный4"/>
    <w:aliases w:val="Курсив4"/>
    <w:uiPriority w:val="99"/>
    <w:rsid w:val="00A34AE4"/>
    <w:rPr>
      <w:rFonts w:ascii="Times New Roman" w:hAnsi="Times New Roman"/>
      <w:b/>
      <w:i/>
      <w:spacing w:val="0"/>
      <w:sz w:val="25"/>
      <w:u w:val="single"/>
      <w:shd w:val="clear" w:color="auto" w:fill="FFFFFF"/>
    </w:rPr>
  </w:style>
  <w:style w:type="character" w:customStyle="1" w:styleId="340">
    <w:name w:val="Основной текст (3)4"/>
    <w:uiPriority w:val="99"/>
    <w:rsid w:val="00A34AE4"/>
    <w:rPr>
      <w:b/>
      <w:i/>
      <w:sz w:val="25"/>
      <w:u w:val="single"/>
      <w:shd w:val="clear" w:color="auto" w:fill="FFFFFF"/>
    </w:rPr>
  </w:style>
  <w:style w:type="character" w:customStyle="1" w:styleId="7TimesNewRoman">
    <w:name w:val="Основной текст (7) + Times New Roman"/>
    <w:aliases w:val="4 pt,Курсив3"/>
    <w:uiPriority w:val="99"/>
    <w:rsid w:val="00A34AE4"/>
    <w:rPr>
      <w:rFonts w:ascii="Times New Roman" w:hAnsi="Times New Roman"/>
      <w:i/>
      <w:noProof/>
      <w:sz w:val="8"/>
      <w:shd w:val="clear" w:color="auto" w:fill="FFFFFF"/>
    </w:rPr>
  </w:style>
  <w:style w:type="character" w:customStyle="1" w:styleId="330">
    <w:name w:val="Основной текст (3)3"/>
    <w:uiPriority w:val="99"/>
    <w:rsid w:val="00A34AE4"/>
    <w:rPr>
      <w:b/>
      <w:i/>
      <w:sz w:val="25"/>
      <w:u w:val="single"/>
      <w:shd w:val="clear" w:color="auto" w:fill="FFFFFF"/>
    </w:rPr>
  </w:style>
  <w:style w:type="character" w:customStyle="1" w:styleId="3f2">
    <w:name w:val="Основной текст + Полужирный3"/>
    <w:aliases w:val="Курсив2"/>
    <w:uiPriority w:val="99"/>
    <w:rsid w:val="00A34AE4"/>
    <w:rPr>
      <w:rFonts w:ascii="Times New Roman" w:hAnsi="Times New Roman"/>
      <w:b/>
      <w:i/>
      <w:spacing w:val="0"/>
      <w:sz w:val="25"/>
      <w:shd w:val="clear" w:color="auto" w:fill="FFFFFF"/>
    </w:rPr>
  </w:style>
  <w:style w:type="character" w:customStyle="1" w:styleId="affffffe">
    <w:name w:val="Основной текст + Курсив"/>
    <w:uiPriority w:val="99"/>
    <w:rsid w:val="00A34AE4"/>
    <w:rPr>
      <w:rFonts w:ascii="Times New Roman" w:hAnsi="Times New Roman"/>
      <w:i/>
      <w:spacing w:val="0"/>
      <w:sz w:val="25"/>
      <w:u w:val="single"/>
      <w:shd w:val="clear" w:color="auto" w:fill="FFFFFF"/>
    </w:rPr>
  </w:style>
  <w:style w:type="character" w:customStyle="1" w:styleId="2fd">
    <w:name w:val="Подпись к картинке (2)_"/>
    <w:link w:val="2fe"/>
    <w:uiPriority w:val="99"/>
    <w:locked/>
    <w:rsid w:val="00A34AE4"/>
    <w:rPr>
      <w:sz w:val="18"/>
      <w:shd w:val="clear" w:color="auto" w:fill="FFFFFF"/>
    </w:rPr>
  </w:style>
  <w:style w:type="character" w:customStyle="1" w:styleId="104">
    <w:name w:val="Основной текст (10)_"/>
    <w:link w:val="1010"/>
    <w:uiPriority w:val="99"/>
    <w:locked/>
    <w:rsid w:val="00A34AE4"/>
    <w:rPr>
      <w:sz w:val="13"/>
      <w:shd w:val="clear" w:color="auto" w:fill="FFFFFF"/>
    </w:rPr>
  </w:style>
  <w:style w:type="character" w:customStyle="1" w:styleId="2ff">
    <w:name w:val="Основной текст + Курсив2"/>
    <w:uiPriority w:val="99"/>
    <w:rsid w:val="00A34AE4"/>
    <w:rPr>
      <w:rFonts w:ascii="Times New Roman" w:hAnsi="Times New Roman"/>
      <w:i/>
      <w:spacing w:val="0"/>
      <w:sz w:val="25"/>
      <w:u w:val="single"/>
      <w:shd w:val="clear" w:color="auto" w:fill="FFFFFF"/>
    </w:rPr>
  </w:style>
  <w:style w:type="character" w:customStyle="1" w:styleId="4c">
    <w:name w:val="Основной текст (4)"/>
    <w:uiPriority w:val="99"/>
    <w:rsid w:val="00A34AE4"/>
    <w:rPr>
      <w:sz w:val="23"/>
      <w:u w:val="single"/>
      <w:shd w:val="clear" w:color="auto" w:fill="FFFFFF"/>
    </w:rPr>
  </w:style>
  <w:style w:type="character" w:customStyle="1" w:styleId="5a">
    <w:name w:val="Основной текст (5)"/>
    <w:uiPriority w:val="99"/>
    <w:rsid w:val="00A34AE4"/>
    <w:rPr>
      <w:i/>
      <w:sz w:val="25"/>
      <w:u w:val="single"/>
      <w:shd w:val="clear" w:color="auto" w:fill="FFFFFF"/>
    </w:rPr>
  </w:style>
  <w:style w:type="character" w:customStyle="1" w:styleId="412">
    <w:name w:val="Основной текст (4) + 12"/>
    <w:aliases w:val="5 pt10"/>
    <w:uiPriority w:val="99"/>
    <w:rsid w:val="00A34AE4"/>
    <w:rPr>
      <w:sz w:val="25"/>
      <w:shd w:val="clear" w:color="auto" w:fill="FFFFFF"/>
    </w:rPr>
  </w:style>
  <w:style w:type="character" w:customStyle="1" w:styleId="421">
    <w:name w:val="Основной текст (4)2"/>
    <w:uiPriority w:val="99"/>
    <w:rsid w:val="00A34AE4"/>
    <w:rPr>
      <w:sz w:val="23"/>
      <w:u w:val="single"/>
      <w:shd w:val="clear" w:color="auto" w:fill="FFFFFF"/>
    </w:rPr>
  </w:style>
  <w:style w:type="character" w:customStyle="1" w:styleId="5110">
    <w:name w:val="Основной текст (5)11"/>
    <w:uiPriority w:val="99"/>
    <w:rsid w:val="00A34AE4"/>
    <w:rPr>
      <w:i/>
      <w:sz w:val="25"/>
      <w:u w:val="single"/>
      <w:shd w:val="clear" w:color="auto" w:fill="FFFFFF"/>
    </w:rPr>
  </w:style>
  <w:style w:type="character" w:customStyle="1" w:styleId="1f3">
    <w:name w:val="Основной текст + Курсив1"/>
    <w:uiPriority w:val="99"/>
    <w:rsid w:val="00A34AE4"/>
    <w:rPr>
      <w:rFonts w:ascii="Times New Roman" w:hAnsi="Times New Roman"/>
      <w:i/>
      <w:spacing w:val="0"/>
      <w:sz w:val="25"/>
      <w:u w:val="single"/>
      <w:shd w:val="clear" w:color="auto" w:fill="FFFFFF"/>
    </w:rPr>
  </w:style>
  <w:style w:type="character" w:customStyle="1" w:styleId="2ff0">
    <w:name w:val="Основной текст + Полужирный2"/>
    <w:aliases w:val="Курсив1"/>
    <w:uiPriority w:val="99"/>
    <w:rsid w:val="00A34AE4"/>
    <w:rPr>
      <w:rFonts w:ascii="Times New Roman" w:hAnsi="Times New Roman"/>
      <w:b/>
      <w:i/>
      <w:spacing w:val="0"/>
      <w:sz w:val="25"/>
      <w:u w:val="single"/>
      <w:shd w:val="clear" w:color="auto" w:fill="FFFFFF"/>
    </w:rPr>
  </w:style>
  <w:style w:type="character" w:customStyle="1" w:styleId="110">
    <w:name w:val="Основной текст (11)_"/>
    <w:link w:val="1110"/>
    <w:uiPriority w:val="99"/>
    <w:locked/>
    <w:rsid w:val="00A34AE4"/>
    <w:rPr>
      <w:rFonts w:ascii="Tahoma" w:hAnsi="Tahoma"/>
      <w:sz w:val="16"/>
      <w:shd w:val="clear" w:color="auto" w:fill="FFFFFF"/>
    </w:rPr>
  </w:style>
  <w:style w:type="character" w:customStyle="1" w:styleId="122">
    <w:name w:val="Основной текст (12)_"/>
    <w:link w:val="123"/>
    <w:uiPriority w:val="99"/>
    <w:locked/>
    <w:rsid w:val="00A34AE4"/>
    <w:rPr>
      <w:rFonts w:ascii="Tahoma" w:hAnsi="Tahoma"/>
      <w:sz w:val="14"/>
      <w:shd w:val="clear" w:color="auto" w:fill="FFFFFF"/>
    </w:rPr>
  </w:style>
  <w:style w:type="character" w:customStyle="1" w:styleId="130">
    <w:name w:val="Основной текст (13)_"/>
    <w:link w:val="131"/>
    <w:uiPriority w:val="99"/>
    <w:locked/>
    <w:rsid w:val="00A34AE4"/>
    <w:rPr>
      <w:rFonts w:ascii="Tahoma" w:hAnsi="Tahoma"/>
      <w:sz w:val="8"/>
      <w:shd w:val="clear" w:color="auto" w:fill="FFFFFF"/>
    </w:rPr>
  </w:style>
  <w:style w:type="character" w:customStyle="1" w:styleId="140">
    <w:name w:val="Основной текст (14)_"/>
    <w:link w:val="141"/>
    <w:uiPriority w:val="99"/>
    <w:locked/>
    <w:rsid w:val="00A34AE4"/>
    <w:rPr>
      <w:rFonts w:ascii="Tahoma" w:hAnsi="Tahoma"/>
      <w:sz w:val="8"/>
      <w:shd w:val="clear" w:color="auto" w:fill="FFFFFF"/>
    </w:rPr>
  </w:style>
  <w:style w:type="character" w:customStyle="1" w:styleId="93">
    <w:name w:val="Основной текст (9)"/>
    <w:uiPriority w:val="99"/>
    <w:rsid w:val="00A34AE4"/>
    <w:rPr>
      <w:rFonts w:ascii="Tahoma" w:hAnsi="Tahoma"/>
      <w:sz w:val="8"/>
      <w:u w:val="single"/>
      <w:shd w:val="clear" w:color="auto" w:fill="FFFFFF"/>
    </w:rPr>
  </w:style>
  <w:style w:type="character" w:customStyle="1" w:styleId="150">
    <w:name w:val="Основной текст (15)_"/>
    <w:link w:val="151"/>
    <w:uiPriority w:val="99"/>
    <w:locked/>
    <w:rsid w:val="00A34AE4"/>
    <w:rPr>
      <w:rFonts w:ascii="Tahoma" w:hAnsi="Tahoma"/>
      <w:sz w:val="8"/>
      <w:shd w:val="clear" w:color="auto" w:fill="FFFFFF"/>
    </w:rPr>
  </w:style>
  <w:style w:type="character" w:customStyle="1" w:styleId="99">
    <w:name w:val="Основной текст (9)9"/>
    <w:uiPriority w:val="99"/>
    <w:rsid w:val="00A34AE4"/>
    <w:rPr>
      <w:rFonts w:ascii="Tahoma" w:hAnsi="Tahoma"/>
      <w:sz w:val="8"/>
      <w:u w:val="single"/>
      <w:shd w:val="clear" w:color="auto" w:fill="FFFFFF"/>
    </w:rPr>
  </w:style>
  <w:style w:type="character" w:customStyle="1" w:styleId="98">
    <w:name w:val="Основной текст (9)8"/>
    <w:uiPriority w:val="99"/>
    <w:rsid w:val="00A34AE4"/>
  </w:style>
  <w:style w:type="character" w:customStyle="1" w:styleId="74pt">
    <w:name w:val="Основной текст (7) + 4 pt"/>
    <w:uiPriority w:val="99"/>
    <w:rsid w:val="00A34AE4"/>
    <w:rPr>
      <w:rFonts w:ascii="Tahoma" w:hAnsi="Tahoma"/>
      <w:sz w:val="8"/>
      <w:shd w:val="clear" w:color="auto" w:fill="FFFFFF"/>
    </w:rPr>
  </w:style>
  <w:style w:type="character" w:customStyle="1" w:styleId="160">
    <w:name w:val="Основной текст (16)_"/>
    <w:link w:val="161"/>
    <w:uiPriority w:val="99"/>
    <w:locked/>
    <w:rsid w:val="00A34AE4"/>
    <w:rPr>
      <w:rFonts w:ascii="Tahoma" w:hAnsi="Tahoma"/>
      <w:sz w:val="8"/>
      <w:shd w:val="clear" w:color="auto" w:fill="FFFFFF"/>
    </w:rPr>
  </w:style>
  <w:style w:type="character" w:customStyle="1" w:styleId="165pt">
    <w:name w:val="Основной текст (16) + 5 pt"/>
    <w:uiPriority w:val="99"/>
    <w:rsid w:val="00A34AE4"/>
    <w:rPr>
      <w:rFonts w:ascii="Tahoma" w:hAnsi="Tahoma"/>
      <w:sz w:val="10"/>
      <w:shd w:val="clear" w:color="auto" w:fill="FFFFFF"/>
    </w:rPr>
  </w:style>
  <w:style w:type="character" w:customStyle="1" w:styleId="-1pt">
    <w:name w:val="Основной текст + Интервал -1 pt"/>
    <w:uiPriority w:val="99"/>
    <w:rsid w:val="00A34AE4"/>
    <w:rPr>
      <w:rFonts w:ascii="Times New Roman" w:hAnsi="Times New Roman"/>
      <w:spacing w:val="-30"/>
      <w:sz w:val="25"/>
      <w:shd w:val="clear" w:color="auto" w:fill="FFFFFF"/>
    </w:rPr>
  </w:style>
  <w:style w:type="character" w:customStyle="1" w:styleId="-1pt1">
    <w:name w:val="Основной текст + Интервал -1 pt1"/>
    <w:uiPriority w:val="99"/>
    <w:rsid w:val="00A34AE4"/>
    <w:rPr>
      <w:rFonts w:ascii="Times New Roman" w:hAnsi="Times New Roman"/>
      <w:noProof/>
      <w:spacing w:val="-30"/>
      <w:sz w:val="25"/>
      <w:shd w:val="clear" w:color="auto" w:fill="FFFFFF"/>
    </w:rPr>
  </w:style>
  <w:style w:type="character" w:customStyle="1" w:styleId="170">
    <w:name w:val="Основной текст (17)_"/>
    <w:link w:val="171"/>
    <w:uiPriority w:val="99"/>
    <w:locked/>
    <w:rsid w:val="00A34AE4"/>
    <w:rPr>
      <w:rFonts w:ascii="Tahoma" w:hAnsi="Tahoma"/>
      <w:sz w:val="8"/>
      <w:shd w:val="clear" w:color="auto" w:fill="FFFFFF"/>
    </w:rPr>
  </w:style>
  <w:style w:type="character" w:customStyle="1" w:styleId="172">
    <w:name w:val="Основной текст (17)"/>
    <w:uiPriority w:val="99"/>
    <w:rsid w:val="00A34AE4"/>
  </w:style>
  <w:style w:type="character" w:customStyle="1" w:styleId="190">
    <w:name w:val="Основной текст (19)_"/>
    <w:link w:val="191"/>
    <w:uiPriority w:val="99"/>
    <w:locked/>
    <w:rsid w:val="00A34AE4"/>
    <w:rPr>
      <w:rFonts w:ascii="Tahoma" w:hAnsi="Tahoma"/>
      <w:b/>
      <w:sz w:val="19"/>
      <w:shd w:val="clear" w:color="auto" w:fill="FFFFFF"/>
    </w:rPr>
  </w:style>
  <w:style w:type="character" w:customStyle="1" w:styleId="180">
    <w:name w:val="Основной текст (18)_"/>
    <w:link w:val="181"/>
    <w:uiPriority w:val="99"/>
    <w:locked/>
    <w:rsid w:val="00A34AE4"/>
    <w:rPr>
      <w:rFonts w:ascii="Arial" w:hAnsi="Arial"/>
      <w:sz w:val="19"/>
      <w:shd w:val="clear" w:color="auto" w:fill="FFFFFF"/>
    </w:rPr>
  </w:style>
  <w:style w:type="character" w:customStyle="1" w:styleId="18Tahoma">
    <w:name w:val="Основной текст (18) + Tahoma"/>
    <w:aliases w:val="Полужирный"/>
    <w:uiPriority w:val="99"/>
    <w:rsid w:val="00A34AE4"/>
    <w:rPr>
      <w:rFonts w:ascii="Tahoma" w:hAnsi="Tahoma"/>
      <w:b/>
      <w:sz w:val="19"/>
      <w:shd w:val="clear" w:color="auto" w:fill="FFFFFF"/>
    </w:rPr>
  </w:style>
  <w:style w:type="character" w:customStyle="1" w:styleId="19-1pt">
    <w:name w:val="Основной текст (19) + Интервал -1 pt"/>
    <w:uiPriority w:val="99"/>
    <w:rsid w:val="00A34AE4"/>
    <w:rPr>
      <w:rFonts w:ascii="Tahoma" w:hAnsi="Tahoma"/>
      <w:b/>
      <w:spacing w:val="-20"/>
      <w:sz w:val="19"/>
      <w:shd w:val="clear" w:color="auto" w:fill="FFFFFF"/>
    </w:rPr>
  </w:style>
  <w:style w:type="character" w:customStyle="1" w:styleId="192">
    <w:name w:val="Основной текст (19)"/>
    <w:uiPriority w:val="99"/>
    <w:rsid w:val="00A34AE4"/>
    <w:rPr>
      <w:rFonts w:ascii="Tahoma" w:hAnsi="Tahoma"/>
      <w:b/>
      <w:color w:val="FFFFFF"/>
      <w:sz w:val="19"/>
      <w:shd w:val="clear" w:color="auto" w:fill="FFFFFF"/>
    </w:rPr>
  </w:style>
  <w:style w:type="character" w:customStyle="1" w:styleId="3f3">
    <w:name w:val="Подпись к таблице (3)_"/>
    <w:link w:val="3f4"/>
    <w:uiPriority w:val="99"/>
    <w:locked/>
    <w:rsid w:val="00A34AE4"/>
    <w:rPr>
      <w:rFonts w:ascii="Tahoma" w:hAnsi="Tahoma"/>
      <w:b/>
      <w:sz w:val="19"/>
      <w:shd w:val="clear" w:color="auto" w:fill="FFFFFF"/>
    </w:rPr>
  </w:style>
  <w:style w:type="character" w:customStyle="1" w:styleId="1f4">
    <w:name w:val="Заголовок №1_"/>
    <w:link w:val="112"/>
    <w:uiPriority w:val="99"/>
    <w:locked/>
    <w:rsid w:val="00A34AE4"/>
    <w:rPr>
      <w:rFonts w:ascii="Tahoma" w:hAnsi="Tahoma"/>
      <w:b/>
      <w:sz w:val="19"/>
      <w:shd w:val="clear" w:color="auto" w:fill="FFFFFF"/>
    </w:rPr>
  </w:style>
  <w:style w:type="character" w:customStyle="1" w:styleId="197">
    <w:name w:val="Основной текст (19)7"/>
    <w:uiPriority w:val="99"/>
    <w:rsid w:val="00A34AE4"/>
  </w:style>
  <w:style w:type="character" w:customStyle="1" w:styleId="1f5">
    <w:name w:val="Заголовок №1"/>
    <w:uiPriority w:val="99"/>
    <w:rsid w:val="00A34AE4"/>
  </w:style>
  <w:style w:type="character" w:customStyle="1" w:styleId="196">
    <w:name w:val="Основной текст (19)6"/>
    <w:uiPriority w:val="99"/>
    <w:rsid w:val="00A34AE4"/>
    <w:rPr>
      <w:rFonts w:ascii="Tahoma" w:hAnsi="Tahoma"/>
      <w:b/>
      <w:color w:val="FFFFFF"/>
      <w:sz w:val="19"/>
      <w:shd w:val="clear" w:color="auto" w:fill="FFFFFF"/>
    </w:rPr>
  </w:style>
  <w:style w:type="character" w:customStyle="1" w:styleId="afffffff">
    <w:name w:val="Подпись к картинке_"/>
    <w:link w:val="1f6"/>
    <w:uiPriority w:val="99"/>
    <w:locked/>
    <w:rsid w:val="00A34AE4"/>
    <w:rPr>
      <w:rFonts w:ascii="Tahoma" w:hAnsi="Tahoma"/>
      <w:sz w:val="10"/>
      <w:shd w:val="clear" w:color="auto" w:fill="FFFFFF"/>
    </w:rPr>
  </w:style>
  <w:style w:type="character" w:customStyle="1" w:styleId="afffffff0">
    <w:name w:val="Подпись к картинке"/>
    <w:uiPriority w:val="99"/>
    <w:rsid w:val="00A34AE4"/>
  </w:style>
  <w:style w:type="character" w:customStyle="1" w:styleId="3f5">
    <w:name w:val="Подпись к картинке3"/>
    <w:uiPriority w:val="99"/>
    <w:rsid w:val="00A34AE4"/>
  </w:style>
  <w:style w:type="character" w:customStyle="1" w:styleId="2ff1">
    <w:name w:val="Подпись к картинке2"/>
    <w:uiPriority w:val="99"/>
    <w:rsid w:val="00A34AE4"/>
    <w:rPr>
      <w:rFonts w:ascii="Tahoma" w:hAnsi="Tahoma"/>
      <w:noProof/>
      <w:sz w:val="10"/>
      <w:shd w:val="clear" w:color="auto" w:fill="FFFFFF"/>
    </w:rPr>
  </w:style>
  <w:style w:type="character" w:customStyle="1" w:styleId="TimesNewRoman">
    <w:name w:val="Подпись к картинке + Times New Roman"/>
    <w:aliases w:val="12,5 pt9"/>
    <w:uiPriority w:val="99"/>
    <w:rsid w:val="00A34AE4"/>
    <w:rPr>
      <w:rFonts w:ascii="Times New Roman" w:hAnsi="Times New Roman"/>
      <w:sz w:val="25"/>
      <w:shd w:val="clear" w:color="auto" w:fill="FFFFFF"/>
    </w:rPr>
  </w:style>
  <w:style w:type="character" w:customStyle="1" w:styleId="195">
    <w:name w:val="Основной текст (19)5"/>
    <w:uiPriority w:val="99"/>
    <w:rsid w:val="00A34AE4"/>
    <w:rPr>
      <w:rFonts w:ascii="Tahoma" w:hAnsi="Tahoma"/>
      <w:b/>
      <w:color w:val="FFFFFF"/>
      <w:sz w:val="19"/>
      <w:shd w:val="clear" w:color="auto" w:fill="FFFFFF"/>
    </w:rPr>
  </w:style>
  <w:style w:type="character" w:customStyle="1" w:styleId="194">
    <w:name w:val="Основной текст (19)4"/>
    <w:uiPriority w:val="99"/>
    <w:rsid w:val="00A34AE4"/>
  </w:style>
  <w:style w:type="character" w:customStyle="1" w:styleId="193">
    <w:name w:val="Основной текст (19)3"/>
    <w:uiPriority w:val="99"/>
    <w:rsid w:val="00A34AE4"/>
    <w:rPr>
      <w:rFonts w:ascii="Tahoma" w:hAnsi="Tahoma"/>
      <w:b/>
      <w:color w:val="FFFFFF"/>
      <w:sz w:val="19"/>
      <w:shd w:val="clear" w:color="auto" w:fill="FFFFFF"/>
    </w:rPr>
  </w:style>
  <w:style w:type="character" w:customStyle="1" w:styleId="105">
    <w:name w:val="Основной текст (10)"/>
    <w:uiPriority w:val="99"/>
    <w:rsid w:val="00A34AE4"/>
  </w:style>
  <w:style w:type="character" w:customStyle="1" w:styleId="109">
    <w:name w:val="Основной текст (10)9"/>
    <w:uiPriority w:val="99"/>
    <w:rsid w:val="00A34AE4"/>
  </w:style>
  <w:style w:type="character" w:customStyle="1" w:styleId="200">
    <w:name w:val="Основной текст (20)_"/>
    <w:link w:val="201"/>
    <w:uiPriority w:val="99"/>
    <w:locked/>
    <w:rsid w:val="00A34AE4"/>
    <w:rPr>
      <w:rFonts w:ascii="Tahoma" w:hAnsi="Tahoma"/>
      <w:sz w:val="11"/>
      <w:shd w:val="clear" w:color="auto" w:fill="FFFFFF"/>
    </w:rPr>
  </w:style>
  <w:style w:type="character" w:customStyle="1" w:styleId="202">
    <w:name w:val="Основной текст (20)"/>
    <w:uiPriority w:val="99"/>
    <w:rsid w:val="00A34AE4"/>
  </w:style>
  <w:style w:type="character" w:customStyle="1" w:styleId="2020">
    <w:name w:val="Основной текст (20)2"/>
    <w:uiPriority w:val="99"/>
    <w:rsid w:val="00A34AE4"/>
  </w:style>
  <w:style w:type="character" w:customStyle="1" w:styleId="108">
    <w:name w:val="Основной текст (10)8"/>
    <w:uiPriority w:val="99"/>
    <w:rsid w:val="00A34AE4"/>
  </w:style>
  <w:style w:type="character" w:customStyle="1" w:styleId="afffffff1">
    <w:name w:val="Подпись к таблице"/>
    <w:uiPriority w:val="99"/>
    <w:rsid w:val="00A34AE4"/>
  </w:style>
  <w:style w:type="character" w:customStyle="1" w:styleId="4d">
    <w:name w:val="Подпись к таблице4"/>
    <w:uiPriority w:val="99"/>
    <w:rsid w:val="00A34AE4"/>
  </w:style>
  <w:style w:type="character" w:customStyle="1" w:styleId="3f6">
    <w:name w:val="Подпись к таблице3"/>
    <w:uiPriority w:val="99"/>
    <w:rsid w:val="00A34AE4"/>
    <w:rPr>
      <w:noProof/>
      <w:sz w:val="25"/>
      <w:shd w:val="clear" w:color="auto" w:fill="FFFFFF"/>
    </w:rPr>
  </w:style>
  <w:style w:type="character" w:customStyle="1" w:styleId="65">
    <w:name w:val="Подпись к таблице + 6"/>
    <w:aliases w:val="5 pt8"/>
    <w:uiPriority w:val="99"/>
    <w:rsid w:val="00A34AE4"/>
    <w:rPr>
      <w:sz w:val="13"/>
      <w:shd w:val="clear" w:color="auto" w:fill="FFFFFF"/>
    </w:rPr>
  </w:style>
  <w:style w:type="character" w:customStyle="1" w:styleId="107">
    <w:name w:val="Основной текст (10)7"/>
    <w:uiPriority w:val="99"/>
    <w:rsid w:val="00A34AE4"/>
  </w:style>
  <w:style w:type="character" w:customStyle="1" w:styleId="106">
    <w:name w:val="Основной текст (10)6"/>
    <w:uiPriority w:val="99"/>
    <w:rsid w:val="00A34AE4"/>
  </w:style>
  <w:style w:type="character" w:customStyle="1" w:styleId="1050">
    <w:name w:val="Основной текст (10)5"/>
    <w:uiPriority w:val="99"/>
    <w:rsid w:val="00A34AE4"/>
  </w:style>
  <w:style w:type="character" w:customStyle="1" w:styleId="1f7">
    <w:name w:val="Колонтитул + Полужирный1"/>
    <w:uiPriority w:val="99"/>
    <w:rsid w:val="00A34AE4"/>
    <w:rPr>
      <w:b/>
      <w:spacing w:val="0"/>
      <w:shd w:val="clear" w:color="auto" w:fill="FFFFFF"/>
    </w:rPr>
  </w:style>
  <w:style w:type="character" w:customStyle="1" w:styleId="242">
    <w:name w:val="Основной текст (24)_"/>
    <w:link w:val="243"/>
    <w:uiPriority w:val="99"/>
    <w:locked/>
    <w:rsid w:val="00A34AE4"/>
    <w:rPr>
      <w:b/>
      <w:sz w:val="15"/>
      <w:shd w:val="clear" w:color="auto" w:fill="FFFFFF"/>
    </w:rPr>
  </w:style>
  <w:style w:type="character" w:customStyle="1" w:styleId="252">
    <w:name w:val="Основной текст (25)_"/>
    <w:link w:val="253"/>
    <w:uiPriority w:val="99"/>
    <w:locked/>
    <w:rsid w:val="00A34AE4"/>
    <w:rPr>
      <w:rFonts w:ascii="Calibri" w:hAnsi="Calibri"/>
      <w:b/>
      <w:sz w:val="27"/>
      <w:shd w:val="clear" w:color="auto" w:fill="FFFFFF"/>
    </w:rPr>
  </w:style>
  <w:style w:type="character" w:customStyle="1" w:styleId="3f7">
    <w:name w:val="Заголовок №3_"/>
    <w:link w:val="3f8"/>
    <w:uiPriority w:val="99"/>
    <w:locked/>
    <w:rsid w:val="00A34AE4"/>
    <w:rPr>
      <w:rFonts w:ascii="Calibri" w:hAnsi="Calibri"/>
      <w:b/>
      <w:sz w:val="27"/>
      <w:shd w:val="clear" w:color="auto" w:fill="FFFFFF"/>
    </w:rPr>
  </w:style>
  <w:style w:type="character" w:customStyle="1" w:styleId="66">
    <w:name w:val="Подпись к картинке (6)_"/>
    <w:link w:val="67"/>
    <w:uiPriority w:val="99"/>
    <w:locked/>
    <w:rsid w:val="00A34AE4"/>
    <w:rPr>
      <w:b/>
      <w:sz w:val="15"/>
      <w:shd w:val="clear" w:color="auto" w:fill="FFFFFF"/>
    </w:rPr>
  </w:style>
  <w:style w:type="character" w:customStyle="1" w:styleId="261">
    <w:name w:val="Основной текст (26)_"/>
    <w:link w:val="262"/>
    <w:uiPriority w:val="99"/>
    <w:locked/>
    <w:rsid w:val="00A34AE4"/>
    <w:rPr>
      <w:rFonts w:ascii="Tahoma" w:hAnsi="Tahoma"/>
      <w:sz w:val="13"/>
      <w:shd w:val="clear" w:color="auto" w:fill="FFFFFF"/>
    </w:rPr>
  </w:style>
  <w:style w:type="character" w:customStyle="1" w:styleId="271">
    <w:name w:val="Основной текст (27)_"/>
    <w:link w:val="272"/>
    <w:uiPriority w:val="99"/>
    <w:locked/>
    <w:rsid w:val="00A34AE4"/>
    <w:rPr>
      <w:b/>
      <w:i/>
      <w:noProof/>
      <w:sz w:val="105"/>
      <w:shd w:val="clear" w:color="auto" w:fill="FFFFFF"/>
    </w:rPr>
  </w:style>
  <w:style w:type="character" w:customStyle="1" w:styleId="3f9">
    <w:name w:val="Основной текст (3) + Не полужирный"/>
    <w:aliases w:val="Не курсив3"/>
    <w:uiPriority w:val="99"/>
    <w:rsid w:val="00A34AE4"/>
    <w:rPr>
      <w:sz w:val="25"/>
      <w:shd w:val="clear" w:color="auto" w:fill="FFFFFF"/>
    </w:rPr>
  </w:style>
  <w:style w:type="character" w:customStyle="1" w:styleId="4e">
    <w:name w:val="Подпись к таблице (4)_"/>
    <w:link w:val="411"/>
    <w:uiPriority w:val="99"/>
    <w:locked/>
    <w:rsid w:val="00A34AE4"/>
    <w:rPr>
      <w:b/>
      <w:i/>
      <w:sz w:val="25"/>
      <w:shd w:val="clear" w:color="auto" w:fill="FFFFFF"/>
    </w:rPr>
  </w:style>
  <w:style w:type="character" w:customStyle="1" w:styleId="4f">
    <w:name w:val="Подпись к таблице (4)"/>
    <w:uiPriority w:val="99"/>
    <w:rsid w:val="00A34AE4"/>
    <w:rPr>
      <w:b/>
      <w:i/>
      <w:sz w:val="25"/>
      <w:u w:val="single"/>
      <w:shd w:val="clear" w:color="auto" w:fill="FFFFFF"/>
    </w:rPr>
  </w:style>
  <w:style w:type="character" w:customStyle="1" w:styleId="213">
    <w:name w:val="Основной текст (21)_"/>
    <w:link w:val="214"/>
    <w:uiPriority w:val="99"/>
    <w:locked/>
    <w:rsid w:val="00A34AE4"/>
    <w:rPr>
      <w:b/>
      <w:sz w:val="16"/>
      <w:shd w:val="clear" w:color="auto" w:fill="FFFFFF"/>
    </w:rPr>
  </w:style>
  <w:style w:type="character" w:customStyle="1" w:styleId="222">
    <w:name w:val="Основной текст (22)_"/>
    <w:link w:val="223"/>
    <w:uiPriority w:val="99"/>
    <w:locked/>
    <w:rsid w:val="00A34AE4"/>
    <w:rPr>
      <w:i/>
      <w:sz w:val="19"/>
      <w:shd w:val="clear" w:color="auto" w:fill="FFFFFF"/>
    </w:rPr>
  </w:style>
  <w:style w:type="character" w:customStyle="1" w:styleId="68">
    <w:name w:val="Основной текст (6)"/>
    <w:uiPriority w:val="99"/>
    <w:rsid w:val="00A34AE4"/>
    <w:rPr>
      <w:spacing w:val="0"/>
      <w:shd w:val="clear" w:color="auto" w:fill="FFFFFF"/>
    </w:rPr>
  </w:style>
  <w:style w:type="character" w:customStyle="1" w:styleId="3fa">
    <w:name w:val="Подпись к картинке (3)_"/>
    <w:link w:val="311"/>
    <w:uiPriority w:val="99"/>
    <w:locked/>
    <w:rsid w:val="00A34AE4"/>
    <w:rPr>
      <w:b/>
      <w:sz w:val="25"/>
      <w:shd w:val="clear" w:color="auto" w:fill="FFFFFF"/>
    </w:rPr>
  </w:style>
  <w:style w:type="character" w:customStyle="1" w:styleId="3Tahoma">
    <w:name w:val="Подпись к картинке (3) + Tahoma"/>
    <w:aliases w:val="7,5 pt7"/>
    <w:uiPriority w:val="99"/>
    <w:rsid w:val="00A34AE4"/>
    <w:rPr>
      <w:rFonts w:ascii="Tahoma" w:hAnsi="Tahoma"/>
      <w:b/>
      <w:sz w:val="15"/>
      <w:shd w:val="clear" w:color="auto" w:fill="FFFFFF"/>
    </w:rPr>
  </w:style>
  <w:style w:type="character" w:customStyle="1" w:styleId="3fb">
    <w:name w:val="Подпись к картинке (3)"/>
    <w:uiPriority w:val="99"/>
    <w:rsid w:val="00A34AE4"/>
  </w:style>
  <w:style w:type="character" w:customStyle="1" w:styleId="4f0">
    <w:name w:val="Подпись к картинке (4)_"/>
    <w:link w:val="4f1"/>
    <w:uiPriority w:val="99"/>
    <w:locked/>
    <w:rsid w:val="00A34AE4"/>
    <w:rPr>
      <w:rFonts w:ascii="Tahoma" w:hAnsi="Tahoma"/>
      <w:b/>
      <w:sz w:val="15"/>
      <w:shd w:val="clear" w:color="auto" w:fill="FFFFFF"/>
    </w:rPr>
  </w:style>
  <w:style w:type="character" w:customStyle="1" w:styleId="48pt">
    <w:name w:val="Подпись к картинке (4) + 8 pt"/>
    <w:uiPriority w:val="99"/>
    <w:rsid w:val="00A34AE4"/>
    <w:rPr>
      <w:rFonts w:ascii="Tahoma" w:hAnsi="Tahoma"/>
      <w:b/>
      <w:sz w:val="16"/>
      <w:shd w:val="clear" w:color="auto" w:fill="FFFFFF"/>
    </w:rPr>
  </w:style>
  <w:style w:type="character" w:customStyle="1" w:styleId="232">
    <w:name w:val="Основной текст (23)_"/>
    <w:link w:val="2310"/>
    <w:uiPriority w:val="99"/>
    <w:locked/>
    <w:rsid w:val="00A34AE4"/>
    <w:rPr>
      <w:sz w:val="9"/>
      <w:shd w:val="clear" w:color="auto" w:fill="FFFFFF"/>
    </w:rPr>
  </w:style>
  <w:style w:type="character" w:customStyle="1" w:styleId="233">
    <w:name w:val="Основной текст (23)"/>
    <w:uiPriority w:val="99"/>
    <w:rsid w:val="00A34AE4"/>
    <w:rPr>
      <w:spacing w:val="0"/>
      <w:sz w:val="9"/>
      <w:shd w:val="clear" w:color="auto" w:fill="FFFFFF"/>
    </w:rPr>
  </w:style>
  <w:style w:type="character" w:customStyle="1" w:styleId="Tahoma">
    <w:name w:val="Колонтитул + Tahoma"/>
    <w:aliases w:val="7 pt,Полужирный3"/>
    <w:uiPriority w:val="99"/>
    <w:rsid w:val="00A34AE4"/>
    <w:rPr>
      <w:rFonts w:ascii="Tahoma" w:hAnsi="Tahoma"/>
      <w:b/>
      <w:spacing w:val="0"/>
      <w:sz w:val="14"/>
      <w:shd w:val="clear" w:color="auto" w:fill="FFFFFF"/>
    </w:rPr>
  </w:style>
  <w:style w:type="character" w:customStyle="1" w:styleId="5b">
    <w:name w:val="Подпись к картинке (5)_"/>
    <w:link w:val="5c"/>
    <w:uiPriority w:val="99"/>
    <w:locked/>
    <w:rsid w:val="00A34AE4"/>
    <w:rPr>
      <w:sz w:val="23"/>
      <w:shd w:val="clear" w:color="auto" w:fill="FFFFFF"/>
    </w:rPr>
  </w:style>
  <w:style w:type="character" w:customStyle="1" w:styleId="2ff2">
    <w:name w:val="Заголовок №2_"/>
    <w:link w:val="2ff3"/>
    <w:uiPriority w:val="99"/>
    <w:locked/>
    <w:rsid w:val="00A34AE4"/>
    <w:rPr>
      <w:rFonts w:ascii="Tahoma" w:hAnsi="Tahoma"/>
      <w:noProof/>
      <w:spacing w:val="-70"/>
      <w:w w:val="200"/>
      <w:sz w:val="74"/>
      <w:shd w:val="clear" w:color="auto" w:fill="FFFFFF"/>
    </w:rPr>
  </w:style>
  <w:style w:type="character" w:customStyle="1" w:styleId="132">
    <w:name w:val="Заголовок №1 (3)_"/>
    <w:link w:val="133"/>
    <w:uiPriority w:val="99"/>
    <w:locked/>
    <w:rsid w:val="00A34AE4"/>
    <w:rPr>
      <w:rFonts w:ascii="Tahoma" w:hAnsi="Tahoma"/>
      <w:spacing w:val="-70"/>
      <w:w w:val="200"/>
      <w:sz w:val="74"/>
      <w:shd w:val="clear" w:color="auto" w:fill="FFFFFF"/>
    </w:rPr>
  </w:style>
  <w:style w:type="character" w:customStyle="1" w:styleId="280">
    <w:name w:val="Основной текст (28)_"/>
    <w:link w:val="281"/>
    <w:uiPriority w:val="99"/>
    <w:locked/>
    <w:rsid w:val="00A34AE4"/>
    <w:rPr>
      <w:rFonts w:ascii="Tahoma" w:hAnsi="Tahoma"/>
      <w:spacing w:val="-70"/>
      <w:w w:val="200"/>
      <w:sz w:val="74"/>
      <w:shd w:val="clear" w:color="auto" w:fill="FFFFFF"/>
    </w:rPr>
  </w:style>
  <w:style w:type="character" w:customStyle="1" w:styleId="282">
    <w:name w:val="Основной текст (28)"/>
    <w:uiPriority w:val="99"/>
    <w:rsid w:val="00A34AE4"/>
  </w:style>
  <w:style w:type="character" w:customStyle="1" w:styleId="2820">
    <w:name w:val="Основной текст (28)2"/>
    <w:uiPriority w:val="99"/>
    <w:rsid w:val="00A34AE4"/>
  </w:style>
  <w:style w:type="character" w:customStyle="1" w:styleId="1040">
    <w:name w:val="Основной текст (10)4"/>
    <w:uiPriority w:val="99"/>
    <w:rsid w:val="00A34AE4"/>
    <w:rPr>
      <w:noProof/>
      <w:sz w:val="13"/>
      <w:shd w:val="clear" w:color="auto" w:fill="FFFFFF"/>
    </w:rPr>
  </w:style>
  <w:style w:type="character" w:customStyle="1" w:styleId="80pt">
    <w:name w:val="Основной текст (8) + Интервал 0 pt"/>
    <w:uiPriority w:val="99"/>
    <w:rsid w:val="00A34AE4"/>
    <w:rPr>
      <w:b/>
      <w:spacing w:val="10"/>
      <w:sz w:val="8"/>
      <w:shd w:val="clear" w:color="auto" w:fill="FFFFFF"/>
    </w:rPr>
  </w:style>
  <w:style w:type="character" w:customStyle="1" w:styleId="422">
    <w:name w:val="Заголовок №4 (2)_"/>
    <w:link w:val="423"/>
    <w:uiPriority w:val="99"/>
    <w:locked/>
    <w:rsid w:val="00A34AE4"/>
    <w:rPr>
      <w:rFonts w:ascii="Tahoma" w:hAnsi="Tahoma"/>
      <w:b/>
      <w:sz w:val="21"/>
      <w:shd w:val="clear" w:color="auto" w:fill="FFFFFF"/>
    </w:rPr>
  </w:style>
  <w:style w:type="character" w:customStyle="1" w:styleId="290">
    <w:name w:val="Основной текст (29)_"/>
    <w:link w:val="291"/>
    <w:uiPriority w:val="99"/>
    <w:locked/>
    <w:rsid w:val="00A34AE4"/>
    <w:rPr>
      <w:rFonts w:ascii="Calibri" w:hAnsi="Calibri"/>
      <w:sz w:val="19"/>
      <w:shd w:val="clear" w:color="auto" w:fill="FFFFFF"/>
    </w:rPr>
  </w:style>
  <w:style w:type="character" w:customStyle="1" w:styleId="292">
    <w:name w:val="Основной текст (29)"/>
    <w:uiPriority w:val="99"/>
    <w:rsid w:val="00A34AE4"/>
  </w:style>
  <w:style w:type="character" w:customStyle="1" w:styleId="2920">
    <w:name w:val="Основной текст (29)2"/>
    <w:uiPriority w:val="99"/>
    <w:rsid w:val="00A34AE4"/>
    <w:rPr>
      <w:rFonts w:ascii="Calibri" w:hAnsi="Calibri"/>
      <w:noProof/>
      <w:sz w:val="19"/>
      <w:shd w:val="clear" w:color="auto" w:fill="FFFFFF"/>
    </w:rPr>
  </w:style>
  <w:style w:type="character" w:customStyle="1" w:styleId="29Tahoma">
    <w:name w:val="Основной текст (29) + Tahoma"/>
    <w:aliases w:val="7 pt1,Полужирный2"/>
    <w:uiPriority w:val="99"/>
    <w:rsid w:val="00A34AE4"/>
    <w:rPr>
      <w:rFonts w:ascii="Tahoma" w:hAnsi="Tahoma"/>
      <w:b/>
      <w:sz w:val="14"/>
      <w:shd w:val="clear" w:color="auto" w:fill="FFFFFF"/>
      <w:lang w:val="en-US" w:eastAsia="en-US"/>
    </w:rPr>
  </w:style>
  <w:style w:type="character" w:customStyle="1" w:styleId="300">
    <w:name w:val="Основной текст (30)_"/>
    <w:link w:val="301"/>
    <w:uiPriority w:val="99"/>
    <w:locked/>
    <w:rsid w:val="00A34AE4"/>
    <w:rPr>
      <w:sz w:val="18"/>
      <w:shd w:val="clear" w:color="auto" w:fill="FFFFFF"/>
    </w:rPr>
  </w:style>
  <w:style w:type="character" w:customStyle="1" w:styleId="302">
    <w:name w:val="Основной текст (30)"/>
    <w:uiPriority w:val="99"/>
    <w:rsid w:val="00A34AE4"/>
  </w:style>
  <w:style w:type="character" w:customStyle="1" w:styleId="3020">
    <w:name w:val="Основной текст (30)2"/>
    <w:uiPriority w:val="99"/>
    <w:rsid w:val="00A34AE4"/>
    <w:rPr>
      <w:noProof/>
      <w:sz w:val="18"/>
      <w:shd w:val="clear" w:color="auto" w:fill="FFFFFF"/>
    </w:rPr>
  </w:style>
  <w:style w:type="character" w:customStyle="1" w:styleId="3012">
    <w:name w:val="Основной текст (30) + 12"/>
    <w:aliases w:val="5 pt6"/>
    <w:uiPriority w:val="99"/>
    <w:rsid w:val="00A34AE4"/>
    <w:rPr>
      <w:noProof/>
      <w:spacing w:val="0"/>
      <w:sz w:val="25"/>
      <w:shd w:val="clear" w:color="auto" w:fill="FFFFFF"/>
    </w:rPr>
  </w:style>
  <w:style w:type="character" w:customStyle="1" w:styleId="29TimesNewRoman">
    <w:name w:val="Основной текст (29) + Times New Roman"/>
    <w:aliases w:val="9 pt,Полужирный1"/>
    <w:uiPriority w:val="99"/>
    <w:rsid w:val="00A34AE4"/>
    <w:rPr>
      <w:rFonts w:ascii="Times New Roman" w:hAnsi="Times New Roman"/>
      <w:b/>
      <w:sz w:val="18"/>
      <w:shd w:val="clear" w:color="auto" w:fill="FFFFFF"/>
    </w:rPr>
  </w:style>
  <w:style w:type="character" w:customStyle="1" w:styleId="76">
    <w:name w:val="Подпись к картинке (7)_"/>
    <w:link w:val="77"/>
    <w:uiPriority w:val="99"/>
    <w:locked/>
    <w:rsid w:val="00A34AE4"/>
    <w:rPr>
      <w:rFonts w:ascii="Calibri" w:hAnsi="Calibri"/>
      <w:sz w:val="19"/>
      <w:shd w:val="clear" w:color="auto" w:fill="FFFFFF"/>
    </w:rPr>
  </w:style>
  <w:style w:type="character" w:customStyle="1" w:styleId="85">
    <w:name w:val="Подпись к картинке (8)_"/>
    <w:link w:val="810"/>
    <w:uiPriority w:val="99"/>
    <w:locked/>
    <w:rsid w:val="00A34AE4"/>
    <w:rPr>
      <w:rFonts w:ascii="Calibri" w:hAnsi="Calibri"/>
      <w:sz w:val="19"/>
      <w:shd w:val="clear" w:color="auto" w:fill="FFFFFF"/>
    </w:rPr>
  </w:style>
  <w:style w:type="character" w:customStyle="1" w:styleId="86">
    <w:name w:val="Подпись к картинке (8)"/>
    <w:uiPriority w:val="99"/>
    <w:rsid w:val="00A34AE4"/>
  </w:style>
  <w:style w:type="character" w:customStyle="1" w:styleId="94">
    <w:name w:val="Подпись к картинке (9)_"/>
    <w:link w:val="95"/>
    <w:uiPriority w:val="99"/>
    <w:locked/>
    <w:rsid w:val="00A34AE4"/>
    <w:rPr>
      <w:b/>
      <w:sz w:val="16"/>
      <w:shd w:val="clear" w:color="auto" w:fill="FFFFFF"/>
    </w:rPr>
  </w:style>
  <w:style w:type="character" w:customStyle="1" w:styleId="9TimesNewRoman">
    <w:name w:val="Основной текст (9) + Times New Roman"/>
    <w:aliases w:val="121,5 pt5"/>
    <w:uiPriority w:val="99"/>
    <w:rsid w:val="00A34AE4"/>
    <w:rPr>
      <w:rFonts w:ascii="Times New Roman" w:hAnsi="Times New Roman"/>
      <w:noProof/>
      <w:sz w:val="25"/>
      <w:shd w:val="clear" w:color="auto" w:fill="FFFFFF"/>
    </w:rPr>
  </w:style>
  <w:style w:type="character" w:customStyle="1" w:styleId="97">
    <w:name w:val="Основной текст (9)7"/>
    <w:uiPriority w:val="99"/>
    <w:rsid w:val="00A34AE4"/>
    <w:rPr>
      <w:rFonts w:ascii="Tahoma" w:hAnsi="Tahoma"/>
      <w:noProof/>
      <w:sz w:val="8"/>
      <w:shd w:val="clear" w:color="auto" w:fill="FFFFFF"/>
    </w:rPr>
  </w:style>
  <w:style w:type="character" w:customStyle="1" w:styleId="320">
    <w:name w:val="Основной текст (3)2"/>
    <w:uiPriority w:val="99"/>
    <w:rsid w:val="00A34AE4"/>
    <w:rPr>
      <w:b/>
      <w:i/>
      <w:noProof/>
      <w:sz w:val="25"/>
      <w:shd w:val="clear" w:color="auto" w:fill="FFFFFF"/>
    </w:rPr>
  </w:style>
  <w:style w:type="character" w:customStyle="1" w:styleId="2ff4">
    <w:name w:val="Подпись к таблице2"/>
    <w:uiPriority w:val="99"/>
    <w:rsid w:val="00A34AE4"/>
    <w:rPr>
      <w:sz w:val="25"/>
      <w:u w:val="single"/>
      <w:shd w:val="clear" w:color="auto" w:fill="FFFFFF"/>
    </w:rPr>
  </w:style>
  <w:style w:type="character" w:customStyle="1" w:styleId="5100">
    <w:name w:val="Основной текст (5)10"/>
    <w:uiPriority w:val="99"/>
    <w:rsid w:val="00A34AE4"/>
  </w:style>
  <w:style w:type="character" w:customStyle="1" w:styleId="1030">
    <w:name w:val="Основной текст (10)3"/>
    <w:uiPriority w:val="99"/>
    <w:rsid w:val="00A34AE4"/>
  </w:style>
  <w:style w:type="character" w:customStyle="1" w:styleId="413">
    <w:name w:val="Основной текст + 41"/>
    <w:aliases w:val="5 pt4"/>
    <w:uiPriority w:val="99"/>
    <w:rsid w:val="00A34AE4"/>
    <w:rPr>
      <w:rFonts w:ascii="Times New Roman" w:hAnsi="Times New Roman"/>
      <w:spacing w:val="0"/>
      <w:sz w:val="9"/>
      <w:shd w:val="clear" w:color="auto" w:fill="FFFFFF"/>
    </w:rPr>
  </w:style>
  <w:style w:type="character" w:customStyle="1" w:styleId="321">
    <w:name w:val="Основной текст (3) + Не полужирный2"/>
    <w:aliases w:val="Не курсив2"/>
    <w:uiPriority w:val="99"/>
    <w:rsid w:val="00A34AE4"/>
    <w:rPr>
      <w:sz w:val="25"/>
      <w:u w:val="single"/>
      <w:shd w:val="clear" w:color="auto" w:fill="FFFFFF"/>
    </w:rPr>
  </w:style>
  <w:style w:type="character" w:customStyle="1" w:styleId="590">
    <w:name w:val="Основной текст (5)9"/>
    <w:uiPriority w:val="99"/>
    <w:rsid w:val="00A34AE4"/>
  </w:style>
  <w:style w:type="character" w:customStyle="1" w:styleId="580">
    <w:name w:val="Основной текст (5)8"/>
    <w:uiPriority w:val="99"/>
    <w:rsid w:val="00A34AE4"/>
  </w:style>
  <w:style w:type="character" w:customStyle="1" w:styleId="424">
    <w:name w:val="Подпись к таблице (4)2"/>
    <w:uiPriority w:val="99"/>
    <w:rsid w:val="00A34AE4"/>
    <w:rPr>
      <w:b/>
      <w:i/>
      <w:sz w:val="25"/>
      <w:u w:val="single"/>
      <w:shd w:val="clear" w:color="auto" w:fill="FFFFFF"/>
    </w:rPr>
  </w:style>
  <w:style w:type="character" w:customStyle="1" w:styleId="234">
    <w:name w:val="Основной текст (2)3"/>
    <w:uiPriority w:val="99"/>
    <w:rsid w:val="00A34AE4"/>
    <w:rPr>
      <w:b/>
      <w:i/>
      <w:sz w:val="47"/>
      <w:u w:val="single"/>
      <w:shd w:val="clear" w:color="auto" w:fill="FFFFFF"/>
    </w:rPr>
  </w:style>
  <w:style w:type="character" w:customStyle="1" w:styleId="224">
    <w:name w:val="Основной текст (2)2"/>
    <w:uiPriority w:val="99"/>
    <w:rsid w:val="00A34AE4"/>
  </w:style>
  <w:style w:type="character" w:customStyle="1" w:styleId="361">
    <w:name w:val="Основной текст (36)_"/>
    <w:link w:val="362"/>
    <w:uiPriority w:val="99"/>
    <w:locked/>
    <w:rsid w:val="00A34AE4"/>
    <w:rPr>
      <w:rFonts w:ascii="Arial" w:hAnsi="Arial"/>
      <w:sz w:val="10"/>
      <w:shd w:val="clear" w:color="auto" w:fill="FFFFFF"/>
    </w:rPr>
  </w:style>
  <w:style w:type="character" w:customStyle="1" w:styleId="10a">
    <w:name w:val="Подпись к картинке (10)_"/>
    <w:link w:val="10b"/>
    <w:uiPriority w:val="99"/>
    <w:locked/>
    <w:rsid w:val="00A34AE4"/>
    <w:rPr>
      <w:rFonts w:ascii="Arial" w:hAnsi="Arial"/>
      <w:sz w:val="10"/>
      <w:shd w:val="clear" w:color="auto" w:fill="FFFFFF"/>
    </w:rPr>
  </w:style>
  <w:style w:type="character" w:customStyle="1" w:styleId="322">
    <w:name w:val="Основной текст (32)_"/>
    <w:link w:val="323"/>
    <w:uiPriority w:val="99"/>
    <w:locked/>
    <w:rsid w:val="00A34AE4"/>
    <w:rPr>
      <w:rFonts w:ascii="Tahoma" w:hAnsi="Tahoma"/>
      <w:sz w:val="15"/>
      <w:shd w:val="clear" w:color="auto" w:fill="FFFFFF"/>
    </w:rPr>
  </w:style>
  <w:style w:type="character" w:customStyle="1" w:styleId="312">
    <w:name w:val="Основной текст (31)_"/>
    <w:link w:val="3110"/>
    <w:uiPriority w:val="99"/>
    <w:locked/>
    <w:rsid w:val="00A34AE4"/>
    <w:rPr>
      <w:b/>
      <w:sz w:val="25"/>
      <w:shd w:val="clear" w:color="auto" w:fill="FFFFFF"/>
    </w:rPr>
  </w:style>
  <w:style w:type="character" w:customStyle="1" w:styleId="313">
    <w:name w:val="Основной текст (31)"/>
    <w:uiPriority w:val="99"/>
    <w:rsid w:val="00A34AE4"/>
  </w:style>
  <w:style w:type="character" w:customStyle="1" w:styleId="570">
    <w:name w:val="Основной текст (5)7"/>
    <w:uiPriority w:val="99"/>
    <w:rsid w:val="00A34AE4"/>
    <w:rPr>
      <w:i/>
      <w:sz w:val="25"/>
      <w:u w:val="single"/>
      <w:shd w:val="clear" w:color="auto" w:fill="FFFFFF"/>
    </w:rPr>
  </w:style>
  <w:style w:type="character" w:customStyle="1" w:styleId="560">
    <w:name w:val="Основной текст (5)6"/>
    <w:uiPriority w:val="99"/>
    <w:rsid w:val="00A34AE4"/>
    <w:rPr>
      <w:i/>
      <w:sz w:val="25"/>
      <w:u w:val="single"/>
      <w:shd w:val="clear" w:color="auto" w:fill="FFFFFF"/>
    </w:rPr>
  </w:style>
  <w:style w:type="character" w:customStyle="1" w:styleId="550">
    <w:name w:val="Основной текст (5)5"/>
    <w:uiPriority w:val="99"/>
    <w:rsid w:val="00A34AE4"/>
    <w:rPr>
      <w:i/>
      <w:noProof/>
      <w:sz w:val="25"/>
      <w:shd w:val="clear" w:color="auto" w:fill="FFFFFF"/>
    </w:rPr>
  </w:style>
  <w:style w:type="character" w:customStyle="1" w:styleId="96">
    <w:name w:val="Основной текст (9)6"/>
    <w:uiPriority w:val="99"/>
    <w:rsid w:val="00A34AE4"/>
  </w:style>
  <w:style w:type="character" w:customStyle="1" w:styleId="540">
    <w:name w:val="Основной текст (5)4"/>
    <w:uiPriority w:val="99"/>
    <w:rsid w:val="00A34AE4"/>
    <w:rPr>
      <w:i/>
      <w:sz w:val="25"/>
      <w:u w:val="single"/>
      <w:shd w:val="clear" w:color="auto" w:fill="FFFFFF"/>
    </w:rPr>
  </w:style>
  <w:style w:type="character" w:customStyle="1" w:styleId="331">
    <w:name w:val="Основной текст (33)_"/>
    <w:link w:val="332"/>
    <w:uiPriority w:val="99"/>
    <w:locked/>
    <w:rsid w:val="00A34AE4"/>
    <w:rPr>
      <w:rFonts w:ascii="Tahoma" w:hAnsi="Tahoma"/>
      <w:noProof/>
      <w:sz w:val="30"/>
      <w:shd w:val="clear" w:color="auto" w:fill="FFFFFF"/>
    </w:rPr>
  </w:style>
  <w:style w:type="character" w:customStyle="1" w:styleId="317">
    <w:name w:val="Основной текст (31)7"/>
    <w:uiPriority w:val="99"/>
    <w:rsid w:val="00A34AE4"/>
  </w:style>
  <w:style w:type="character" w:customStyle="1" w:styleId="341">
    <w:name w:val="Основной текст (34)_"/>
    <w:link w:val="342"/>
    <w:uiPriority w:val="99"/>
    <w:locked/>
    <w:rsid w:val="00A34AE4"/>
    <w:rPr>
      <w:rFonts w:ascii="Arial" w:hAnsi="Arial"/>
      <w:sz w:val="13"/>
      <w:shd w:val="clear" w:color="auto" w:fill="FFFFFF"/>
    </w:rPr>
  </w:style>
  <w:style w:type="character" w:customStyle="1" w:styleId="Arial">
    <w:name w:val="Колонтитул + Arial"/>
    <w:aliases w:val="5,5 pt3"/>
    <w:uiPriority w:val="99"/>
    <w:rsid w:val="00A34AE4"/>
    <w:rPr>
      <w:rFonts w:ascii="Arial" w:hAnsi="Arial"/>
      <w:noProof/>
      <w:sz w:val="11"/>
      <w:shd w:val="clear" w:color="auto" w:fill="FFFFFF"/>
    </w:rPr>
  </w:style>
  <w:style w:type="character" w:customStyle="1" w:styleId="351">
    <w:name w:val="Основной текст (35)_"/>
    <w:link w:val="352"/>
    <w:uiPriority w:val="99"/>
    <w:locked/>
    <w:rsid w:val="00A34AE4"/>
    <w:rPr>
      <w:rFonts w:ascii="Tahoma" w:hAnsi="Tahoma"/>
      <w:b/>
      <w:sz w:val="14"/>
      <w:shd w:val="clear" w:color="auto" w:fill="FFFFFF"/>
    </w:rPr>
  </w:style>
  <w:style w:type="character" w:customStyle="1" w:styleId="371">
    <w:name w:val="Основной текст (37)_"/>
    <w:link w:val="372"/>
    <w:uiPriority w:val="99"/>
    <w:locked/>
    <w:rsid w:val="00A34AE4"/>
    <w:rPr>
      <w:rFonts w:ascii="Arial" w:hAnsi="Arial"/>
      <w:sz w:val="15"/>
      <w:shd w:val="clear" w:color="auto" w:fill="FFFFFF"/>
    </w:rPr>
  </w:style>
  <w:style w:type="character" w:customStyle="1" w:styleId="381">
    <w:name w:val="Основной текст (38)_"/>
    <w:link w:val="382"/>
    <w:uiPriority w:val="99"/>
    <w:locked/>
    <w:rsid w:val="00A34AE4"/>
    <w:rPr>
      <w:rFonts w:ascii="Tahoma" w:hAnsi="Tahoma"/>
      <w:b/>
      <w:sz w:val="16"/>
      <w:shd w:val="clear" w:color="auto" w:fill="FFFFFF"/>
    </w:rPr>
  </w:style>
  <w:style w:type="character" w:customStyle="1" w:styleId="3fc">
    <w:name w:val="Оглавление (3)_"/>
    <w:link w:val="3fd"/>
    <w:uiPriority w:val="99"/>
    <w:locked/>
    <w:rsid w:val="00A34AE4"/>
    <w:rPr>
      <w:rFonts w:ascii="Arial" w:hAnsi="Arial"/>
      <w:sz w:val="13"/>
      <w:shd w:val="clear" w:color="auto" w:fill="FFFFFF"/>
    </w:rPr>
  </w:style>
  <w:style w:type="character" w:customStyle="1" w:styleId="950">
    <w:name w:val="Основной текст (9)5"/>
    <w:uiPriority w:val="99"/>
    <w:rsid w:val="00A34AE4"/>
  </w:style>
  <w:style w:type="character" w:customStyle="1" w:styleId="314">
    <w:name w:val="Основной текст (3) + Не полужирный1"/>
    <w:aliases w:val="Не курсив1"/>
    <w:uiPriority w:val="99"/>
    <w:rsid w:val="00A34AE4"/>
    <w:rPr>
      <w:sz w:val="25"/>
      <w:u w:val="single"/>
      <w:shd w:val="clear" w:color="auto" w:fill="FFFFFF"/>
    </w:rPr>
  </w:style>
  <w:style w:type="character" w:customStyle="1" w:styleId="940">
    <w:name w:val="Основной текст (9)4"/>
    <w:uiPriority w:val="99"/>
    <w:rsid w:val="00A34AE4"/>
    <w:rPr>
      <w:rFonts w:ascii="Tahoma" w:hAnsi="Tahoma"/>
      <w:noProof/>
      <w:sz w:val="8"/>
      <w:shd w:val="clear" w:color="auto" w:fill="FFFFFF"/>
    </w:rPr>
  </w:style>
  <w:style w:type="character" w:customStyle="1" w:styleId="316">
    <w:name w:val="Основной текст (31)6"/>
    <w:uiPriority w:val="99"/>
    <w:rsid w:val="00A34AE4"/>
  </w:style>
  <w:style w:type="character" w:customStyle="1" w:styleId="4f2">
    <w:name w:val="Заголовок №4_"/>
    <w:link w:val="414"/>
    <w:uiPriority w:val="99"/>
    <w:locked/>
    <w:rsid w:val="00A34AE4"/>
    <w:rPr>
      <w:b/>
      <w:sz w:val="25"/>
      <w:shd w:val="clear" w:color="auto" w:fill="FFFFFF"/>
    </w:rPr>
  </w:style>
  <w:style w:type="character" w:customStyle="1" w:styleId="4f3">
    <w:name w:val="Заголовок №4"/>
    <w:uiPriority w:val="99"/>
    <w:rsid w:val="00A34AE4"/>
  </w:style>
  <w:style w:type="character" w:customStyle="1" w:styleId="315">
    <w:name w:val="Основной текст (31)5"/>
    <w:uiPriority w:val="99"/>
    <w:rsid w:val="00A34AE4"/>
  </w:style>
  <w:style w:type="character" w:customStyle="1" w:styleId="318">
    <w:name w:val="Основной текст (31) + Не полужирный"/>
    <w:uiPriority w:val="99"/>
    <w:rsid w:val="00A34AE4"/>
    <w:rPr>
      <w:sz w:val="25"/>
      <w:shd w:val="clear" w:color="auto" w:fill="FFFFFF"/>
    </w:rPr>
  </w:style>
  <w:style w:type="character" w:customStyle="1" w:styleId="1f8">
    <w:name w:val="Основной текст + Полужирный1"/>
    <w:uiPriority w:val="99"/>
    <w:rsid w:val="00A34AE4"/>
    <w:rPr>
      <w:rFonts w:ascii="Times New Roman" w:hAnsi="Times New Roman"/>
      <w:b/>
      <w:spacing w:val="0"/>
      <w:sz w:val="25"/>
      <w:shd w:val="clear" w:color="auto" w:fill="FFFFFF"/>
    </w:rPr>
  </w:style>
  <w:style w:type="character" w:customStyle="1" w:styleId="4f4">
    <w:name w:val="Оглавление (4)_"/>
    <w:link w:val="415"/>
    <w:uiPriority w:val="99"/>
    <w:locked/>
    <w:rsid w:val="00A34AE4"/>
    <w:rPr>
      <w:b/>
      <w:sz w:val="25"/>
      <w:shd w:val="clear" w:color="auto" w:fill="FFFFFF"/>
    </w:rPr>
  </w:style>
  <w:style w:type="character" w:customStyle="1" w:styleId="4f5">
    <w:name w:val="Оглавление (4)"/>
    <w:uiPriority w:val="99"/>
    <w:rsid w:val="00A34AE4"/>
  </w:style>
  <w:style w:type="character" w:customStyle="1" w:styleId="400">
    <w:name w:val="Основной текст (40)_"/>
    <w:link w:val="401"/>
    <w:uiPriority w:val="99"/>
    <w:locked/>
    <w:rsid w:val="00A34AE4"/>
    <w:rPr>
      <w:sz w:val="25"/>
      <w:shd w:val="clear" w:color="auto" w:fill="FFFFFF"/>
    </w:rPr>
  </w:style>
  <w:style w:type="character" w:customStyle="1" w:styleId="402">
    <w:name w:val="Основной текст (40)"/>
    <w:uiPriority w:val="99"/>
    <w:rsid w:val="00A34AE4"/>
  </w:style>
  <w:style w:type="character" w:customStyle="1" w:styleId="4012pt">
    <w:name w:val="Основной текст (40) + 12 pt"/>
    <w:uiPriority w:val="99"/>
    <w:rsid w:val="00A34AE4"/>
    <w:rPr>
      <w:sz w:val="24"/>
      <w:shd w:val="clear" w:color="auto" w:fill="FFFFFF"/>
    </w:rPr>
  </w:style>
  <w:style w:type="character" w:customStyle="1" w:styleId="40Tahoma">
    <w:name w:val="Основной текст (40) + Tahoma"/>
    <w:aliases w:val="11 pt"/>
    <w:uiPriority w:val="99"/>
    <w:rsid w:val="00A34AE4"/>
    <w:rPr>
      <w:rFonts w:ascii="Tahoma" w:hAnsi="Tahoma"/>
      <w:sz w:val="22"/>
      <w:shd w:val="clear" w:color="auto" w:fill="FFFFFF"/>
    </w:rPr>
  </w:style>
  <w:style w:type="character" w:customStyle="1" w:styleId="425">
    <w:name w:val="Основной текст (42)_"/>
    <w:link w:val="426"/>
    <w:uiPriority w:val="99"/>
    <w:locked/>
    <w:rsid w:val="00A34AE4"/>
    <w:rPr>
      <w:rFonts w:ascii="Tahoma" w:hAnsi="Tahoma"/>
      <w:b/>
      <w:sz w:val="21"/>
      <w:shd w:val="clear" w:color="auto" w:fill="FFFFFF"/>
    </w:rPr>
  </w:style>
  <w:style w:type="character" w:customStyle="1" w:styleId="182">
    <w:name w:val="Основной текст (18)"/>
    <w:uiPriority w:val="99"/>
    <w:rsid w:val="00A34AE4"/>
    <w:rPr>
      <w:rFonts w:ascii="Arial" w:hAnsi="Arial"/>
      <w:color w:val="FFFFFF"/>
      <w:sz w:val="19"/>
      <w:shd w:val="clear" w:color="auto" w:fill="FFFFFF"/>
    </w:rPr>
  </w:style>
  <w:style w:type="character" w:customStyle="1" w:styleId="620">
    <w:name w:val="Основной текст (6)2"/>
    <w:uiPriority w:val="99"/>
    <w:rsid w:val="00A34AE4"/>
    <w:rPr>
      <w:color w:val="FFFFFF"/>
      <w:spacing w:val="0"/>
      <w:shd w:val="clear" w:color="auto" w:fill="FFFFFF"/>
    </w:rPr>
  </w:style>
  <w:style w:type="character" w:customStyle="1" w:styleId="1820">
    <w:name w:val="Основной текст (18)2"/>
    <w:uiPriority w:val="99"/>
    <w:rsid w:val="00A34AE4"/>
  </w:style>
  <w:style w:type="character" w:customStyle="1" w:styleId="1920">
    <w:name w:val="Основной текст (19)2"/>
    <w:uiPriority w:val="99"/>
    <w:rsid w:val="00A34AE4"/>
    <w:rPr>
      <w:rFonts w:ascii="Tahoma" w:hAnsi="Tahoma"/>
      <w:b/>
      <w:sz w:val="19"/>
      <w:shd w:val="clear" w:color="auto" w:fill="FFFFFF"/>
      <w:lang w:val="en-US" w:eastAsia="en-US"/>
    </w:rPr>
  </w:style>
  <w:style w:type="character" w:customStyle="1" w:styleId="930">
    <w:name w:val="Основной текст (9)3"/>
    <w:uiPriority w:val="99"/>
    <w:rsid w:val="00A34AE4"/>
  </w:style>
  <w:style w:type="character" w:customStyle="1" w:styleId="403">
    <w:name w:val="Основной текст (40)3"/>
    <w:uiPriority w:val="99"/>
    <w:rsid w:val="00A34AE4"/>
    <w:rPr>
      <w:noProof/>
      <w:sz w:val="25"/>
      <w:shd w:val="clear" w:color="auto" w:fill="FFFFFF"/>
    </w:rPr>
  </w:style>
  <w:style w:type="character" w:customStyle="1" w:styleId="4020">
    <w:name w:val="Основной текст (40)2"/>
    <w:uiPriority w:val="99"/>
    <w:rsid w:val="00A34AE4"/>
    <w:rPr>
      <w:noProof/>
      <w:sz w:val="25"/>
      <w:shd w:val="clear" w:color="auto" w:fill="FFFFFF"/>
    </w:rPr>
  </w:style>
  <w:style w:type="character" w:customStyle="1" w:styleId="416">
    <w:name w:val="Основной текст (41)_"/>
    <w:link w:val="4110"/>
    <w:uiPriority w:val="99"/>
    <w:locked/>
    <w:rsid w:val="00A34AE4"/>
    <w:rPr>
      <w:rFonts w:ascii="Tahoma" w:hAnsi="Tahoma"/>
      <w:noProof/>
      <w:sz w:val="30"/>
      <w:shd w:val="clear" w:color="auto" w:fill="FFFFFF"/>
    </w:rPr>
  </w:style>
  <w:style w:type="character" w:customStyle="1" w:styleId="417">
    <w:name w:val="Основной текст (41)"/>
    <w:uiPriority w:val="99"/>
    <w:rsid w:val="00A34AE4"/>
  </w:style>
  <w:style w:type="character" w:customStyle="1" w:styleId="4120">
    <w:name w:val="Основной текст (41)2"/>
    <w:uiPriority w:val="99"/>
    <w:rsid w:val="00A34AE4"/>
  </w:style>
  <w:style w:type="character" w:customStyle="1" w:styleId="391">
    <w:name w:val="Основной текст (39)_"/>
    <w:link w:val="3910"/>
    <w:uiPriority w:val="99"/>
    <w:locked/>
    <w:rsid w:val="00A34AE4"/>
    <w:rPr>
      <w:rFonts w:ascii="Tahoma" w:hAnsi="Tahoma"/>
      <w:noProof/>
      <w:sz w:val="30"/>
      <w:shd w:val="clear" w:color="auto" w:fill="FFFFFF"/>
    </w:rPr>
  </w:style>
  <w:style w:type="character" w:customStyle="1" w:styleId="392">
    <w:name w:val="Основной текст (39)"/>
    <w:uiPriority w:val="99"/>
    <w:rsid w:val="00A34AE4"/>
  </w:style>
  <w:style w:type="character" w:customStyle="1" w:styleId="750pt">
    <w:name w:val="Основной текст (7) + Интервал 50 pt"/>
    <w:uiPriority w:val="99"/>
    <w:rsid w:val="00A34AE4"/>
    <w:rPr>
      <w:rFonts w:ascii="Tahoma" w:hAnsi="Tahoma"/>
      <w:spacing w:val="1000"/>
      <w:sz w:val="10"/>
      <w:shd w:val="clear" w:color="auto" w:fill="FFFFFF"/>
      <w:lang w:val="de-DE" w:eastAsia="de-DE"/>
    </w:rPr>
  </w:style>
  <w:style w:type="character" w:customStyle="1" w:styleId="5d">
    <w:name w:val="Подпись к таблице (5)_"/>
    <w:link w:val="512"/>
    <w:uiPriority w:val="99"/>
    <w:locked/>
    <w:rsid w:val="00A34AE4"/>
    <w:rPr>
      <w:sz w:val="25"/>
      <w:shd w:val="clear" w:color="auto" w:fill="FFFFFF"/>
    </w:rPr>
  </w:style>
  <w:style w:type="character" w:customStyle="1" w:styleId="5e">
    <w:name w:val="Подпись к таблице (5)"/>
    <w:uiPriority w:val="99"/>
    <w:rsid w:val="00A34AE4"/>
  </w:style>
  <w:style w:type="character" w:customStyle="1" w:styleId="3140">
    <w:name w:val="Основной текст (31)4"/>
    <w:uiPriority w:val="99"/>
    <w:rsid w:val="00A34AE4"/>
  </w:style>
  <w:style w:type="character" w:customStyle="1" w:styleId="2330">
    <w:name w:val="Основной текст (23)3"/>
    <w:uiPriority w:val="99"/>
    <w:rsid w:val="00A34AE4"/>
    <w:rPr>
      <w:noProof/>
      <w:spacing w:val="0"/>
      <w:sz w:val="9"/>
      <w:shd w:val="clear" w:color="auto" w:fill="FFFFFF"/>
    </w:rPr>
  </w:style>
  <w:style w:type="character" w:customStyle="1" w:styleId="3130">
    <w:name w:val="Основной текст (31)3"/>
    <w:uiPriority w:val="99"/>
    <w:rsid w:val="00A34AE4"/>
  </w:style>
  <w:style w:type="character" w:customStyle="1" w:styleId="2320">
    <w:name w:val="Основной текст (23)2"/>
    <w:uiPriority w:val="99"/>
    <w:rsid w:val="00A34AE4"/>
    <w:rPr>
      <w:noProof/>
      <w:spacing w:val="0"/>
      <w:sz w:val="9"/>
      <w:shd w:val="clear" w:color="auto" w:fill="FFFFFF"/>
    </w:rPr>
  </w:style>
  <w:style w:type="character" w:customStyle="1" w:styleId="3120">
    <w:name w:val="Основной текст (31)2"/>
    <w:uiPriority w:val="99"/>
    <w:rsid w:val="00A34AE4"/>
  </w:style>
  <w:style w:type="character" w:customStyle="1" w:styleId="530">
    <w:name w:val="Основной текст (5)3"/>
    <w:uiPriority w:val="99"/>
    <w:rsid w:val="00A34AE4"/>
  </w:style>
  <w:style w:type="character" w:customStyle="1" w:styleId="3fe">
    <w:name w:val="Основной текст (3) + Не курсив"/>
    <w:uiPriority w:val="99"/>
    <w:rsid w:val="00A34AE4"/>
    <w:rPr>
      <w:b/>
      <w:sz w:val="25"/>
      <w:u w:val="single"/>
      <w:shd w:val="clear" w:color="auto" w:fill="FFFFFF"/>
    </w:rPr>
  </w:style>
  <w:style w:type="character" w:customStyle="1" w:styleId="1020">
    <w:name w:val="Основной текст (10)2"/>
    <w:uiPriority w:val="99"/>
    <w:rsid w:val="00A34AE4"/>
  </w:style>
  <w:style w:type="character" w:customStyle="1" w:styleId="1011">
    <w:name w:val="Основной текст (10) + 11"/>
    <w:aliases w:val="5 pt2"/>
    <w:uiPriority w:val="99"/>
    <w:rsid w:val="00A34AE4"/>
    <w:rPr>
      <w:noProof/>
      <w:sz w:val="23"/>
      <w:shd w:val="clear" w:color="auto" w:fill="FFFFFF"/>
    </w:rPr>
  </w:style>
  <w:style w:type="character" w:customStyle="1" w:styleId="460">
    <w:name w:val="Основной текст (4) + 6"/>
    <w:aliases w:val="5 pt1"/>
    <w:uiPriority w:val="99"/>
    <w:rsid w:val="00A34AE4"/>
    <w:rPr>
      <w:noProof/>
      <w:sz w:val="13"/>
      <w:shd w:val="clear" w:color="auto" w:fill="FFFFFF"/>
    </w:rPr>
  </w:style>
  <w:style w:type="character" w:customStyle="1" w:styleId="920">
    <w:name w:val="Основной текст (9)2"/>
    <w:uiPriority w:val="99"/>
    <w:rsid w:val="00A34AE4"/>
  </w:style>
  <w:style w:type="character" w:customStyle="1" w:styleId="430">
    <w:name w:val="Основной текст (43)_"/>
    <w:link w:val="431"/>
    <w:uiPriority w:val="99"/>
    <w:locked/>
    <w:rsid w:val="00A34AE4"/>
    <w:rPr>
      <w:rFonts w:ascii="Tahoma" w:hAnsi="Tahoma"/>
      <w:b/>
      <w:sz w:val="17"/>
      <w:shd w:val="clear" w:color="auto" w:fill="FFFFFF"/>
    </w:rPr>
  </w:style>
  <w:style w:type="character" w:customStyle="1" w:styleId="432">
    <w:name w:val="Основной текст (43)"/>
    <w:uiPriority w:val="99"/>
    <w:rsid w:val="00A34AE4"/>
    <w:rPr>
      <w:rFonts w:ascii="Tahoma" w:hAnsi="Tahoma"/>
      <w:b/>
      <w:sz w:val="17"/>
      <w:u w:val="single"/>
      <w:shd w:val="clear" w:color="auto" w:fill="FFFFFF"/>
    </w:rPr>
  </w:style>
  <w:style w:type="character" w:customStyle="1" w:styleId="440">
    <w:name w:val="Основной текст (44)_"/>
    <w:link w:val="441"/>
    <w:uiPriority w:val="99"/>
    <w:locked/>
    <w:rsid w:val="00A34AE4"/>
    <w:rPr>
      <w:rFonts w:ascii="Tahoma" w:hAnsi="Tahoma"/>
      <w:b/>
      <w:i/>
      <w:sz w:val="16"/>
      <w:shd w:val="clear" w:color="auto" w:fill="FFFFFF"/>
    </w:rPr>
  </w:style>
  <w:style w:type="character" w:customStyle="1" w:styleId="442">
    <w:name w:val="Основной текст (44)"/>
    <w:uiPriority w:val="99"/>
    <w:rsid w:val="00A34AE4"/>
  </w:style>
  <w:style w:type="character" w:customStyle="1" w:styleId="113">
    <w:name w:val="Основной текст (11)"/>
    <w:uiPriority w:val="99"/>
    <w:rsid w:val="00A34AE4"/>
  </w:style>
  <w:style w:type="character" w:customStyle="1" w:styleId="69">
    <w:name w:val="Подпись к таблице (6)_"/>
    <w:link w:val="6a"/>
    <w:uiPriority w:val="99"/>
    <w:locked/>
    <w:rsid w:val="00A34AE4"/>
    <w:rPr>
      <w:rFonts w:ascii="Tahoma" w:hAnsi="Tahoma"/>
      <w:b/>
      <w:sz w:val="17"/>
      <w:shd w:val="clear" w:color="auto" w:fill="FFFFFF"/>
    </w:rPr>
  </w:style>
  <w:style w:type="character" w:customStyle="1" w:styleId="520">
    <w:name w:val="Основной текст (5)2"/>
    <w:uiPriority w:val="99"/>
    <w:rsid w:val="00A34AE4"/>
  </w:style>
  <w:style w:type="paragraph" w:customStyle="1" w:styleId="affffffa">
    <w:name w:val="Колонтитул"/>
    <w:basedOn w:val="a4"/>
    <w:link w:val="affffff9"/>
    <w:uiPriority w:val="99"/>
    <w:rsid w:val="00A34AE4"/>
    <w:pPr>
      <w:shd w:val="clear" w:color="auto" w:fill="FFFFFF"/>
    </w:pPr>
    <w:rPr>
      <w:sz w:val="20"/>
      <w:szCs w:val="20"/>
      <w:lang/>
    </w:rPr>
  </w:style>
  <w:style w:type="paragraph" w:customStyle="1" w:styleId="210">
    <w:name w:val="Оглавление (2)1"/>
    <w:basedOn w:val="a4"/>
    <w:link w:val="2f6"/>
    <w:uiPriority w:val="99"/>
    <w:rsid w:val="00A34AE4"/>
    <w:pPr>
      <w:shd w:val="clear" w:color="auto" w:fill="FFFFFF"/>
      <w:spacing w:line="446" w:lineRule="exact"/>
      <w:jc w:val="both"/>
    </w:pPr>
    <w:rPr>
      <w:b/>
      <w:i/>
      <w:sz w:val="25"/>
      <w:szCs w:val="20"/>
      <w:lang/>
    </w:rPr>
  </w:style>
  <w:style w:type="paragraph" w:customStyle="1" w:styleId="121">
    <w:name w:val="Заголовок №1 (2)"/>
    <w:basedOn w:val="a4"/>
    <w:link w:val="120"/>
    <w:uiPriority w:val="99"/>
    <w:rsid w:val="00A34AE4"/>
    <w:pPr>
      <w:shd w:val="clear" w:color="auto" w:fill="FFFFFF"/>
      <w:spacing w:line="446" w:lineRule="exact"/>
      <w:outlineLvl w:val="0"/>
    </w:pPr>
    <w:rPr>
      <w:b/>
      <w:sz w:val="25"/>
      <w:szCs w:val="20"/>
      <w:lang/>
    </w:rPr>
  </w:style>
  <w:style w:type="paragraph" w:customStyle="1" w:styleId="212">
    <w:name w:val="Основной текст (2)1"/>
    <w:basedOn w:val="a4"/>
    <w:link w:val="2f9"/>
    <w:uiPriority w:val="99"/>
    <w:rsid w:val="00A34AE4"/>
    <w:pPr>
      <w:shd w:val="clear" w:color="auto" w:fill="FFFFFF"/>
      <w:spacing w:line="638" w:lineRule="exact"/>
      <w:ind w:firstLine="1540"/>
    </w:pPr>
    <w:rPr>
      <w:b/>
      <w:i/>
      <w:sz w:val="47"/>
      <w:szCs w:val="20"/>
      <w:lang/>
    </w:rPr>
  </w:style>
  <w:style w:type="paragraph" w:customStyle="1" w:styleId="310">
    <w:name w:val="Основной текст (3)1"/>
    <w:basedOn w:val="a4"/>
    <w:link w:val="3f0"/>
    <w:uiPriority w:val="99"/>
    <w:rsid w:val="00A34AE4"/>
    <w:pPr>
      <w:shd w:val="clear" w:color="auto" w:fill="FFFFFF"/>
      <w:spacing w:line="446" w:lineRule="exact"/>
      <w:jc w:val="center"/>
    </w:pPr>
    <w:rPr>
      <w:b/>
      <w:i/>
      <w:sz w:val="25"/>
      <w:szCs w:val="20"/>
      <w:lang/>
    </w:rPr>
  </w:style>
  <w:style w:type="paragraph" w:customStyle="1" w:styleId="1f2">
    <w:name w:val="Подпись к таблице1"/>
    <w:basedOn w:val="a4"/>
    <w:link w:val="affffffd"/>
    <w:uiPriority w:val="99"/>
    <w:rsid w:val="00A34AE4"/>
    <w:pPr>
      <w:shd w:val="clear" w:color="auto" w:fill="FFFFFF"/>
      <w:spacing w:line="341" w:lineRule="exact"/>
      <w:jc w:val="both"/>
    </w:pPr>
    <w:rPr>
      <w:sz w:val="25"/>
      <w:szCs w:val="20"/>
      <w:lang/>
    </w:rPr>
  </w:style>
  <w:style w:type="paragraph" w:customStyle="1" w:styleId="410">
    <w:name w:val="Основной текст (4)1"/>
    <w:basedOn w:val="a4"/>
    <w:link w:val="49"/>
    <w:uiPriority w:val="99"/>
    <w:rsid w:val="00A34AE4"/>
    <w:pPr>
      <w:shd w:val="clear" w:color="auto" w:fill="FFFFFF"/>
      <w:spacing w:line="240" w:lineRule="atLeast"/>
      <w:ind w:hanging="1260"/>
    </w:pPr>
    <w:rPr>
      <w:sz w:val="23"/>
      <w:szCs w:val="20"/>
      <w:lang/>
    </w:rPr>
  </w:style>
  <w:style w:type="paragraph" w:customStyle="1" w:styleId="510">
    <w:name w:val="Основной текст (5)1"/>
    <w:basedOn w:val="a4"/>
    <w:link w:val="58"/>
    <w:uiPriority w:val="99"/>
    <w:rsid w:val="00A34AE4"/>
    <w:pPr>
      <w:shd w:val="clear" w:color="auto" w:fill="FFFFFF"/>
      <w:spacing w:line="240" w:lineRule="atLeast"/>
    </w:pPr>
    <w:rPr>
      <w:i/>
      <w:sz w:val="25"/>
      <w:szCs w:val="20"/>
      <w:lang/>
    </w:rPr>
  </w:style>
  <w:style w:type="paragraph" w:customStyle="1" w:styleId="610">
    <w:name w:val="Основной текст (6)1"/>
    <w:basedOn w:val="a4"/>
    <w:link w:val="63"/>
    <w:uiPriority w:val="99"/>
    <w:rsid w:val="00A34AE4"/>
    <w:pPr>
      <w:shd w:val="clear" w:color="auto" w:fill="FFFFFF"/>
      <w:spacing w:line="240" w:lineRule="atLeast"/>
    </w:pPr>
    <w:rPr>
      <w:sz w:val="20"/>
      <w:szCs w:val="20"/>
      <w:lang/>
    </w:rPr>
  </w:style>
  <w:style w:type="paragraph" w:customStyle="1" w:styleId="74">
    <w:name w:val="Основной текст (7)"/>
    <w:basedOn w:val="a4"/>
    <w:link w:val="73"/>
    <w:uiPriority w:val="99"/>
    <w:rsid w:val="00A34AE4"/>
    <w:pPr>
      <w:shd w:val="clear" w:color="auto" w:fill="FFFFFF"/>
      <w:spacing w:line="240" w:lineRule="atLeast"/>
      <w:jc w:val="both"/>
    </w:pPr>
    <w:rPr>
      <w:rFonts w:ascii="Tahoma" w:hAnsi="Tahoma"/>
      <w:sz w:val="10"/>
      <w:szCs w:val="20"/>
      <w:lang/>
    </w:rPr>
  </w:style>
  <w:style w:type="paragraph" w:customStyle="1" w:styleId="2fc">
    <w:name w:val="Подпись к таблице (2)"/>
    <w:basedOn w:val="a4"/>
    <w:link w:val="2fb"/>
    <w:uiPriority w:val="99"/>
    <w:rsid w:val="00A34AE4"/>
    <w:pPr>
      <w:shd w:val="clear" w:color="auto" w:fill="FFFFFF"/>
      <w:spacing w:line="240" w:lineRule="atLeast"/>
    </w:pPr>
    <w:rPr>
      <w:sz w:val="23"/>
      <w:szCs w:val="20"/>
      <w:lang/>
    </w:rPr>
  </w:style>
  <w:style w:type="paragraph" w:customStyle="1" w:styleId="84">
    <w:name w:val="Основной текст (8)"/>
    <w:basedOn w:val="a4"/>
    <w:link w:val="83"/>
    <w:uiPriority w:val="99"/>
    <w:rsid w:val="00A34AE4"/>
    <w:pPr>
      <w:shd w:val="clear" w:color="auto" w:fill="FFFFFF"/>
      <w:spacing w:line="240" w:lineRule="atLeast"/>
      <w:jc w:val="both"/>
    </w:pPr>
    <w:rPr>
      <w:b/>
      <w:sz w:val="8"/>
      <w:szCs w:val="20"/>
      <w:lang/>
    </w:rPr>
  </w:style>
  <w:style w:type="paragraph" w:customStyle="1" w:styleId="910">
    <w:name w:val="Основной текст (9)1"/>
    <w:basedOn w:val="a4"/>
    <w:link w:val="92"/>
    <w:uiPriority w:val="99"/>
    <w:rsid w:val="00A34AE4"/>
    <w:pPr>
      <w:shd w:val="clear" w:color="auto" w:fill="FFFFFF"/>
      <w:spacing w:line="240" w:lineRule="atLeast"/>
      <w:jc w:val="both"/>
    </w:pPr>
    <w:rPr>
      <w:rFonts w:ascii="Tahoma" w:hAnsi="Tahoma"/>
      <w:sz w:val="8"/>
      <w:szCs w:val="20"/>
      <w:lang/>
    </w:rPr>
  </w:style>
  <w:style w:type="paragraph" w:customStyle="1" w:styleId="2fe">
    <w:name w:val="Подпись к картинке (2)"/>
    <w:basedOn w:val="a4"/>
    <w:link w:val="2fd"/>
    <w:uiPriority w:val="99"/>
    <w:rsid w:val="00A34AE4"/>
    <w:pPr>
      <w:shd w:val="clear" w:color="auto" w:fill="FFFFFF"/>
      <w:spacing w:line="240" w:lineRule="atLeast"/>
    </w:pPr>
    <w:rPr>
      <w:sz w:val="18"/>
      <w:szCs w:val="20"/>
      <w:lang/>
    </w:rPr>
  </w:style>
  <w:style w:type="paragraph" w:customStyle="1" w:styleId="1010">
    <w:name w:val="Основной текст (10)1"/>
    <w:basedOn w:val="a4"/>
    <w:link w:val="104"/>
    <w:uiPriority w:val="99"/>
    <w:rsid w:val="00A34AE4"/>
    <w:pPr>
      <w:shd w:val="clear" w:color="auto" w:fill="FFFFFF"/>
      <w:spacing w:before="180" w:line="240" w:lineRule="atLeast"/>
    </w:pPr>
    <w:rPr>
      <w:sz w:val="13"/>
      <w:szCs w:val="20"/>
      <w:lang/>
    </w:rPr>
  </w:style>
  <w:style w:type="paragraph" w:customStyle="1" w:styleId="1110">
    <w:name w:val="Основной текст (11)1"/>
    <w:basedOn w:val="a4"/>
    <w:link w:val="110"/>
    <w:uiPriority w:val="99"/>
    <w:rsid w:val="00A34AE4"/>
    <w:pPr>
      <w:shd w:val="clear" w:color="auto" w:fill="FFFFFF"/>
      <w:spacing w:line="240" w:lineRule="exact"/>
      <w:jc w:val="center"/>
    </w:pPr>
    <w:rPr>
      <w:rFonts w:ascii="Tahoma" w:hAnsi="Tahoma"/>
      <w:sz w:val="16"/>
      <w:szCs w:val="20"/>
      <w:lang/>
    </w:rPr>
  </w:style>
  <w:style w:type="paragraph" w:customStyle="1" w:styleId="123">
    <w:name w:val="Основной текст (12)"/>
    <w:basedOn w:val="a4"/>
    <w:link w:val="122"/>
    <w:uiPriority w:val="99"/>
    <w:rsid w:val="00A34AE4"/>
    <w:pPr>
      <w:shd w:val="clear" w:color="auto" w:fill="FFFFFF"/>
      <w:spacing w:line="192" w:lineRule="exact"/>
      <w:jc w:val="both"/>
    </w:pPr>
    <w:rPr>
      <w:rFonts w:ascii="Tahoma" w:hAnsi="Tahoma"/>
      <w:sz w:val="14"/>
      <w:szCs w:val="20"/>
      <w:lang/>
    </w:rPr>
  </w:style>
  <w:style w:type="paragraph" w:customStyle="1" w:styleId="131">
    <w:name w:val="Основной текст (13)"/>
    <w:basedOn w:val="a4"/>
    <w:link w:val="130"/>
    <w:uiPriority w:val="99"/>
    <w:rsid w:val="00A34AE4"/>
    <w:pPr>
      <w:shd w:val="clear" w:color="auto" w:fill="FFFFFF"/>
      <w:spacing w:line="110" w:lineRule="exact"/>
      <w:jc w:val="both"/>
    </w:pPr>
    <w:rPr>
      <w:rFonts w:ascii="Tahoma" w:hAnsi="Tahoma"/>
      <w:sz w:val="8"/>
      <w:szCs w:val="20"/>
      <w:lang/>
    </w:rPr>
  </w:style>
  <w:style w:type="paragraph" w:customStyle="1" w:styleId="141">
    <w:name w:val="Основной текст (14)"/>
    <w:basedOn w:val="a4"/>
    <w:link w:val="140"/>
    <w:uiPriority w:val="99"/>
    <w:rsid w:val="00A34AE4"/>
    <w:pPr>
      <w:shd w:val="clear" w:color="auto" w:fill="FFFFFF"/>
      <w:spacing w:line="240" w:lineRule="atLeast"/>
    </w:pPr>
    <w:rPr>
      <w:rFonts w:ascii="Tahoma" w:hAnsi="Tahoma"/>
      <w:sz w:val="8"/>
      <w:szCs w:val="20"/>
      <w:lang/>
    </w:rPr>
  </w:style>
  <w:style w:type="paragraph" w:customStyle="1" w:styleId="151">
    <w:name w:val="Основной текст (15)"/>
    <w:basedOn w:val="a4"/>
    <w:link w:val="150"/>
    <w:uiPriority w:val="99"/>
    <w:rsid w:val="00A34AE4"/>
    <w:pPr>
      <w:shd w:val="clear" w:color="auto" w:fill="FFFFFF"/>
      <w:spacing w:line="240" w:lineRule="atLeast"/>
    </w:pPr>
    <w:rPr>
      <w:rFonts w:ascii="Tahoma" w:hAnsi="Tahoma"/>
      <w:sz w:val="8"/>
      <w:szCs w:val="20"/>
      <w:lang/>
    </w:rPr>
  </w:style>
  <w:style w:type="paragraph" w:customStyle="1" w:styleId="161">
    <w:name w:val="Основной текст (16)"/>
    <w:basedOn w:val="a4"/>
    <w:link w:val="160"/>
    <w:uiPriority w:val="99"/>
    <w:rsid w:val="00A34AE4"/>
    <w:pPr>
      <w:shd w:val="clear" w:color="auto" w:fill="FFFFFF"/>
      <w:spacing w:after="300" w:line="240" w:lineRule="atLeast"/>
    </w:pPr>
    <w:rPr>
      <w:rFonts w:ascii="Tahoma" w:hAnsi="Tahoma"/>
      <w:sz w:val="8"/>
      <w:szCs w:val="20"/>
      <w:lang/>
    </w:rPr>
  </w:style>
  <w:style w:type="paragraph" w:customStyle="1" w:styleId="171">
    <w:name w:val="Основной текст (17)1"/>
    <w:basedOn w:val="a4"/>
    <w:link w:val="170"/>
    <w:uiPriority w:val="99"/>
    <w:rsid w:val="00A34AE4"/>
    <w:pPr>
      <w:shd w:val="clear" w:color="auto" w:fill="FFFFFF"/>
      <w:spacing w:line="110" w:lineRule="exact"/>
      <w:jc w:val="right"/>
    </w:pPr>
    <w:rPr>
      <w:rFonts w:ascii="Tahoma" w:hAnsi="Tahoma"/>
      <w:sz w:val="8"/>
      <w:szCs w:val="20"/>
      <w:lang/>
    </w:rPr>
  </w:style>
  <w:style w:type="paragraph" w:customStyle="1" w:styleId="191">
    <w:name w:val="Основной текст (19)1"/>
    <w:basedOn w:val="a4"/>
    <w:link w:val="190"/>
    <w:uiPriority w:val="99"/>
    <w:rsid w:val="00A34AE4"/>
    <w:pPr>
      <w:shd w:val="clear" w:color="auto" w:fill="FFFFFF"/>
      <w:spacing w:line="230" w:lineRule="exact"/>
      <w:jc w:val="center"/>
    </w:pPr>
    <w:rPr>
      <w:rFonts w:ascii="Tahoma" w:hAnsi="Tahoma"/>
      <w:b/>
      <w:sz w:val="19"/>
      <w:szCs w:val="20"/>
      <w:lang/>
    </w:rPr>
  </w:style>
  <w:style w:type="paragraph" w:customStyle="1" w:styleId="181">
    <w:name w:val="Основной текст (18)1"/>
    <w:basedOn w:val="a4"/>
    <w:link w:val="180"/>
    <w:uiPriority w:val="99"/>
    <w:rsid w:val="00A34AE4"/>
    <w:pPr>
      <w:shd w:val="clear" w:color="auto" w:fill="FFFFFF"/>
      <w:spacing w:line="226" w:lineRule="exact"/>
      <w:jc w:val="center"/>
    </w:pPr>
    <w:rPr>
      <w:rFonts w:ascii="Arial" w:hAnsi="Arial"/>
      <w:sz w:val="19"/>
      <w:szCs w:val="20"/>
      <w:lang/>
    </w:rPr>
  </w:style>
  <w:style w:type="paragraph" w:customStyle="1" w:styleId="3f4">
    <w:name w:val="Подпись к таблице (3)"/>
    <w:basedOn w:val="a4"/>
    <w:link w:val="3f3"/>
    <w:uiPriority w:val="99"/>
    <w:rsid w:val="00A34AE4"/>
    <w:pPr>
      <w:shd w:val="clear" w:color="auto" w:fill="FFFFFF"/>
      <w:spacing w:line="240" w:lineRule="atLeast"/>
    </w:pPr>
    <w:rPr>
      <w:rFonts w:ascii="Tahoma" w:hAnsi="Tahoma"/>
      <w:b/>
      <w:sz w:val="19"/>
      <w:szCs w:val="20"/>
      <w:lang/>
    </w:rPr>
  </w:style>
  <w:style w:type="paragraph" w:customStyle="1" w:styleId="112">
    <w:name w:val="Заголовок №11"/>
    <w:basedOn w:val="a4"/>
    <w:link w:val="1f4"/>
    <w:uiPriority w:val="99"/>
    <w:rsid w:val="00A34AE4"/>
    <w:pPr>
      <w:shd w:val="clear" w:color="auto" w:fill="FFFFFF"/>
      <w:spacing w:line="250" w:lineRule="exact"/>
      <w:outlineLvl w:val="0"/>
    </w:pPr>
    <w:rPr>
      <w:rFonts w:ascii="Tahoma" w:hAnsi="Tahoma"/>
      <w:b/>
      <w:sz w:val="19"/>
      <w:szCs w:val="20"/>
      <w:lang/>
    </w:rPr>
  </w:style>
  <w:style w:type="paragraph" w:customStyle="1" w:styleId="1f6">
    <w:name w:val="Подпись к картинке1"/>
    <w:basedOn w:val="a4"/>
    <w:link w:val="afffffff"/>
    <w:uiPriority w:val="99"/>
    <w:rsid w:val="00A34AE4"/>
    <w:pPr>
      <w:shd w:val="clear" w:color="auto" w:fill="FFFFFF"/>
      <w:spacing w:line="240" w:lineRule="exact"/>
      <w:jc w:val="both"/>
    </w:pPr>
    <w:rPr>
      <w:rFonts w:ascii="Tahoma" w:hAnsi="Tahoma"/>
      <w:sz w:val="10"/>
      <w:szCs w:val="20"/>
      <w:lang/>
    </w:rPr>
  </w:style>
  <w:style w:type="paragraph" w:customStyle="1" w:styleId="201">
    <w:name w:val="Основной текст (20)1"/>
    <w:basedOn w:val="a4"/>
    <w:link w:val="200"/>
    <w:uiPriority w:val="99"/>
    <w:rsid w:val="00A34AE4"/>
    <w:pPr>
      <w:shd w:val="clear" w:color="auto" w:fill="FFFFFF"/>
      <w:spacing w:line="542" w:lineRule="exact"/>
    </w:pPr>
    <w:rPr>
      <w:rFonts w:ascii="Tahoma" w:hAnsi="Tahoma"/>
      <w:sz w:val="11"/>
      <w:szCs w:val="20"/>
      <w:lang/>
    </w:rPr>
  </w:style>
  <w:style w:type="paragraph" w:customStyle="1" w:styleId="243">
    <w:name w:val="Основной текст (24)"/>
    <w:basedOn w:val="a4"/>
    <w:link w:val="242"/>
    <w:uiPriority w:val="99"/>
    <w:rsid w:val="00A34AE4"/>
    <w:pPr>
      <w:shd w:val="clear" w:color="auto" w:fill="FFFFFF"/>
      <w:spacing w:after="1020" w:line="240" w:lineRule="atLeast"/>
    </w:pPr>
    <w:rPr>
      <w:b/>
      <w:sz w:val="15"/>
      <w:szCs w:val="20"/>
      <w:lang/>
    </w:rPr>
  </w:style>
  <w:style w:type="paragraph" w:customStyle="1" w:styleId="253">
    <w:name w:val="Основной текст (25)"/>
    <w:basedOn w:val="a4"/>
    <w:link w:val="252"/>
    <w:uiPriority w:val="99"/>
    <w:rsid w:val="00A34AE4"/>
    <w:pPr>
      <w:shd w:val="clear" w:color="auto" w:fill="FFFFFF"/>
      <w:spacing w:line="240" w:lineRule="atLeast"/>
    </w:pPr>
    <w:rPr>
      <w:rFonts w:ascii="Calibri" w:hAnsi="Calibri"/>
      <w:b/>
      <w:sz w:val="27"/>
      <w:szCs w:val="20"/>
      <w:lang/>
    </w:rPr>
  </w:style>
  <w:style w:type="paragraph" w:customStyle="1" w:styleId="3f8">
    <w:name w:val="Заголовок №3"/>
    <w:basedOn w:val="a4"/>
    <w:link w:val="3f7"/>
    <w:uiPriority w:val="99"/>
    <w:rsid w:val="00A34AE4"/>
    <w:pPr>
      <w:shd w:val="clear" w:color="auto" w:fill="FFFFFF"/>
      <w:spacing w:line="240" w:lineRule="atLeast"/>
      <w:outlineLvl w:val="2"/>
    </w:pPr>
    <w:rPr>
      <w:rFonts w:ascii="Calibri" w:hAnsi="Calibri"/>
      <w:b/>
      <w:sz w:val="27"/>
      <w:szCs w:val="20"/>
      <w:lang/>
    </w:rPr>
  </w:style>
  <w:style w:type="paragraph" w:customStyle="1" w:styleId="67">
    <w:name w:val="Подпись к картинке (6)"/>
    <w:basedOn w:val="a4"/>
    <w:link w:val="66"/>
    <w:uiPriority w:val="99"/>
    <w:rsid w:val="00A34AE4"/>
    <w:pPr>
      <w:shd w:val="clear" w:color="auto" w:fill="FFFFFF"/>
      <w:spacing w:line="240" w:lineRule="atLeast"/>
    </w:pPr>
    <w:rPr>
      <w:b/>
      <w:sz w:val="15"/>
      <w:szCs w:val="20"/>
      <w:lang/>
    </w:rPr>
  </w:style>
  <w:style w:type="paragraph" w:customStyle="1" w:styleId="262">
    <w:name w:val="Основной текст (26)"/>
    <w:basedOn w:val="a4"/>
    <w:link w:val="261"/>
    <w:uiPriority w:val="99"/>
    <w:rsid w:val="00A34AE4"/>
    <w:pPr>
      <w:shd w:val="clear" w:color="auto" w:fill="FFFFFF"/>
      <w:spacing w:after="120" w:line="211" w:lineRule="exact"/>
    </w:pPr>
    <w:rPr>
      <w:rFonts w:ascii="Tahoma" w:hAnsi="Tahoma"/>
      <w:sz w:val="13"/>
      <w:szCs w:val="20"/>
      <w:lang/>
    </w:rPr>
  </w:style>
  <w:style w:type="paragraph" w:customStyle="1" w:styleId="272">
    <w:name w:val="Основной текст (27)"/>
    <w:basedOn w:val="a4"/>
    <w:link w:val="271"/>
    <w:uiPriority w:val="99"/>
    <w:rsid w:val="00A34AE4"/>
    <w:pPr>
      <w:shd w:val="clear" w:color="auto" w:fill="FFFFFF"/>
      <w:spacing w:line="240" w:lineRule="atLeast"/>
    </w:pPr>
    <w:rPr>
      <w:b/>
      <w:i/>
      <w:noProof/>
      <w:sz w:val="105"/>
      <w:szCs w:val="20"/>
      <w:lang/>
    </w:rPr>
  </w:style>
  <w:style w:type="paragraph" w:customStyle="1" w:styleId="411">
    <w:name w:val="Подпись к таблице (4)1"/>
    <w:basedOn w:val="a4"/>
    <w:link w:val="4e"/>
    <w:uiPriority w:val="99"/>
    <w:rsid w:val="00A34AE4"/>
    <w:pPr>
      <w:shd w:val="clear" w:color="auto" w:fill="FFFFFF"/>
      <w:spacing w:line="240" w:lineRule="atLeast"/>
    </w:pPr>
    <w:rPr>
      <w:b/>
      <w:i/>
      <w:sz w:val="25"/>
      <w:szCs w:val="20"/>
      <w:lang/>
    </w:rPr>
  </w:style>
  <w:style w:type="paragraph" w:customStyle="1" w:styleId="214">
    <w:name w:val="Основной текст (21)"/>
    <w:basedOn w:val="a4"/>
    <w:link w:val="213"/>
    <w:uiPriority w:val="99"/>
    <w:rsid w:val="00A34AE4"/>
    <w:pPr>
      <w:shd w:val="clear" w:color="auto" w:fill="FFFFFF"/>
      <w:spacing w:line="240" w:lineRule="atLeast"/>
    </w:pPr>
    <w:rPr>
      <w:b/>
      <w:sz w:val="16"/>
      <w:szCs w:val="20"/>
      <w:lang/>
    </w:rPr>
  </w:style>
  <w:style w:type="paragraph" w:customStyle="1" w:styleId="223">
    <w:name w:val="Основной текст (22)"/>
    <w:basedOn w:val="a4"/>
    <w:link w:val="222"/>
    <w:uiPriority w:val="99"/>
    <w:rsid w:val="00A34AE4"/>
    <w:pPr>
      <w:shd w:val="clear" w:color="auto" w:fill="FFFFFF"/>
      <w:spacing w:line="240" w:lineRule="atLeast"/>
    </w:pPr>
    <w:rPr>
      <w:i/>
      <w:sz w:val="19"/>
      <w:szCs w:val="20"/>
      <w:lang/>
    </w:rPr>
  </w:style>
  <w:style w:type="paragraph" w:customStyle="1" w:styleId="311">
    <w:name w:val="Подпись к картинке (3)1"/>
    <w:basedOn w:val="a4"/>
    <w:link w:val="3fa"/>
    <w:uiPriority w:val="99"/>
    <w:rsid w:val="00A34AE4"/>
    <w:pPr>
      <w:shd w:val="clear" w:color="auto" w:fill="FFFFFF"/>
      <w:spacing w:line="240" w:lineRule="atLeast"/>
    </w:pPr>
    <w:rPr>
      <w:b/>
      <w:sz w:val="25"/>
      <w:szCs w:val="20"/>
      <w:lang/>
    </w:rPr>
  </w:style>
  <w:style w:type="paragraph" w:customStyle="1" w:styleId="4f1">
    <w:name w:val="Подпись к картинке (4)"/>
    <w:basedOn w:val="a4"/>
    <w:link w:val="4f0"/>
    <w:uiPriority w:val="99"/>
    <w:rsid w:val="00A34AE4"/>
    <w:pPr>
      <w:shd w:val="clear" w:color="auto" w:fill="FFFFFF"/>
      <w:spacing w:line="250" w:lineRule="exact"/>
      <w:ind w:hanging="400"/>
    </w:pPr>
    <w:rPr>
      <w:rFonts w:ascii="Tahoma" w:hAnsi="Tahoma"/>
      <w:b/>
      <w:sz w:val="15"/>
      <w:szCs w:val="20"/>
      <w:lang/>
    </w:rPr>
  </w:style>
  <w:style w:type="paragraph" w:customStyle="1" w:styleId="2310">
    <w:name w:val="Основной текст (23)1"/>
    <w:basedOn w:val="a4"/>
    <w:link w:val="232"/>
    <w:uiPriority w:val="99"/>
    <w:rsid w:val="00A34AE4"/>
    <w:pPr>
      <w:shd w:val="clear" w:color="auto" w:fill="FFFFFF"/>
      <w:spacing w:line="240" w:lineRule="atLeast"/>
      <w:jc w:val="both"/>
    </w:pPr>
    <w:rPr>
      <w:sz w:val="9"/>
      <w:szCs w:val="20"/>
      <w:lang/>
    </w:rPr>
  </w:style>
  <w:style w:type="paragraph" w:customStyle="1" w:styleId="5c">
    <w:name w:val="Подпись к картинке (5)"/>
    <w:basedOn w:val="a4"/>
    <w:link w:val="5b"/>
    <w:uiPriority w:val="99"/>
    <w:rsid w:val="00A34AE4"/>
    <w:pPr>
      <w:shd w:val="clear" w:color="auto" w:fill="FFFFFF"/>
      <w:spacing w:line="317" w:lineRule="exact"/>
      <w:jc w:val="center"/>
    </w:pPr>
    <w:rPr>
      <w:sz w:val="23"/>
      <w:szCs w:val="20"/>
      <w:lang/>
    </w:rPr>
  </w:style>
  <w:style w:type="paragraph" w:customStyle="1" w:styleId="2ff3">
    <w:name w:val="Заголовок №2"/>
    <w:basedOn w:val="a4"/>
    <w:link w:val="2ff2"/>
    <w:uiPriority w:val="99"/>
    <w:rsid w:val="00A34AE4"/>
    <w:pPr>
      <w:shd w:val="clear" w:color="auto" w:fill="FFFFFF"/>
      <w:spacing w:before="480" w:line="240" w:lineRule="atLeast"/>
      <w:outlineLvl w:val="1"/>
    </w:pPr>
    <w:rPr>
      <w:rFonts w:ascii="Tahoma" w:hAnsi="Tahoma"/>
      <w:noProof/>
      <w:spacing w:val="-70"/>
      <w:w w:val="200"/>
      <w:sz w:val="74"/>
      <w:szCs w:val="20"/>
      <w:lang/>
    </w:rPr>
  </w:style>
  <w:style w:type="paragraph" w:customStyle="1" w:styleId="133">
    <w:name w:val="Заголовок №1 (3)"/>
    <w:basedOn w:val="a4"/>
    <w:link w:val="132"/>
    <w:uiPriority w:val="99"/>
    <w:rsid w:val="00A34AE4"/>
    <w:pPr>
      <w:shd w:val="clear" w:color="auto" w:fill="FFFFFF"/>
      <w:spacing w:before="360" w:after="360" w:line="240" w:lineRule="atLeast"/>
      <w:outlineLvl w:val="0"/>
    </w:pPr>
    <w:rPr>
      <w:rFonts w:ascii="Tahoma" w:hAnsi="Tahoma"/>
      <w:spacing w:val="-70"/>
      <w:w w:val="200"/>
      <w:sz w:val="74"/>
      <w:szCs w:val="20"/>
      <w:lang/>
    </w:rPr>
  </w:style>
  <w:style w:type="paragraph" w:customStyle="1" w:styleId="281">
    <w:name w:val="Основной текст (28)1"/>
    <w:basedOn w:val="a4"/>
    <w:link w:val="280"/>
    <w:uiPriority w:val="99"/>
    <w:rsid w:val="00A34AE4"/>
    <w:pPr>
      <w:shd w:val="clear" w:color="auto" w:fill="FFFFFF"/>
      <w:spacing w:before="240" w:after="420" w:line="240" w:lineRule="atLeast"/>
    </w:pPr>
    <w:rPr>
      <w:rFonts w:ascii="Tahoma" w:hAnsi="Tahoma"/>
      <w:spacing w:val="-70"/>
      <w:w w:val="200"/>
      <w:sz w:val="74"/>
      <w:szCs w:val="20"/>
      <w:lang/>
    </w:rPr>
  </w:style>
  <w:style w:type="paragraph" w:customStyle="1" w:styleId="423">
    <w:name w:val="Заголовок №4 (2)"/>
    <w:basedOn w:val="a4"/>
    <w:link w:val="422"/>
    <w:uiPriority w:val="99"/>
    <w:rsid w:val="00A34AE4"/>
    <w:pPr>
      <w:shd w:val="clear" w:color="auto" w:fill="FFFFFF"/>
      <w:spacing w:before="120" w:line="379" w:lineRule="exact"/>
      <w:outlineLvl w:val="3"/>
    </w:pPr>
    <w:rPr>
      <w:rFonts w:ascii="Tahoma" w:hAnsi="Tahoma"/>
      <w:b/>
      <w:sz w:val="21"/>
      <w:szCs w:val="20"/>
      <w:lang/>
    </w:rPr>
  </w:style>
  <w:style w:type="paragraph" w:customStyle="1" w:styleId="291">
    <w:name w:val="Основной текст (29)1"/>
    <w:basedOn w:val="a4"/>
    <w:link w:val="290"/>
    <w:uiPriority w:val="99"/>
    <w:rsid w:val="00A34AE4"/>
    <w:pPr>
      <w:shd w:val="clear" w:color="auto" w:fill="FFFFFF"/>
      <w:spacing w:line="379" w:lineRule="exact"/>
    </w:pPr>
    <w:rPr>
      <w:rFonts w:ascii="Calibri" w:hAnsi="Calibri"/>
      <w:sz w:val="19"/>
      <w:szCs w:val="20"/>
      <w:lang/>
    </w:rPr>
  </w:style>
  <w:style w:type="paragraph" w:customStyle="1" w:styleId="301">
    <w:name w:val="Основной текст (30)1"/>
    <w:basedOn w:val="a4"/>
    <w:link w:val="300"/>
    <w:uiPriority w:val="99"/>
    <w:rsid w:val="00A34AE4"/>
    <w:pPr>
      <w:shd w:val="clear" w:color="auto" w:fill="FFFFFF"/>
      <w:spacing w:before="120" w:after="120" w:line="115" w:lineRule="exact"/>
      <w:jc w:val="both"/>
    </w:pPr>
    <w:rPr>
      <w:sz w:val="18"/>
      <w:szCs w:val="20"/>
      <w:lang/>
    </w:rPr>
  </w:style>
  <w:style w:type="paragraph" w:customStyle="1" w:styleId="77">
    <w:name w:val="Подпись к картинке (7)"/>
    <w:basedOn w:val="a4"/>
    <w:link w:val="76"/>
    <w:uiPriority w:val="99"/>
    <w:rsid w:val="00A34AE4"/>
    <w:pPr>
      <w:shd w:val="clear" w:color="auto" w:fill="FFFFFF"/>
      <w:spacing w:line="240" w:lineRule="atLeast"/>
    </w:pPr>
    <w:rPr>
      <w:rFonts w:ascii="Calibri" w:hAnsi="Calibri"/>
      <w:sz w:val="19"/>
      <w:szCs w:val="20"/>
      <w:lang/>
    </w:rPr>
  </w:style>
  <w:style w:type="paragraph" w:customStyle="1" w:styleId="810">
    <w:name w:val="Подпись к картинке (8)1"/>
    <w:basedOn w:val="a4"/>
    <w:link w:val="85"/>
    <w:uiPriority w:val="99"/>
    <w:rsid w:val="00A34AE4"/>
    <w:pPr>
      <w:shd w:val="clear" w:color="auto" w:fill="FFFFFF"/>
      <w:spacing w:line="240" w:lineRule="atLeast"/>
    </w:pPr>
    <w:rPr>
      <w:rFonts w:ascii="Calibri" w:hAnsi="Calibri"/>
      <w:sz w:val="19"/>
      <w:szCs w:val="20"/>
      <w:lang/>
    </w:rPr>
  </w:style>
  <w:style w:type="paragraph" w:customStyle="1" w:styleId="95">
    <w:name w:val="Подпись к картинке (9)"/>
    <w:basedOn w:val="a4"/>
    <w:link w:val="94"/>
    <w:uiPriority w:val="99"/>
    <w:rsid w:val="00A34AE4"/>
    <w:pPr>
      <w:shd w:val="clear" w:color="auto" w:fill="FFFFFF"/>
      <w:spacing w:line="240" w:lineRule="atLeast"/>
    </w:pPr>
    <w:rPr>
      <w:b/>
      <w:sz w:val="16"/>
      <w:szCs w:val="20"/>
      <w:lang/>
    </w:rPr>
  </w:style>
  <w:style w:type="paragraph" w:customStyle="1" w:styleId="362">
    <w:name w:val="Основной текст (36)"/>
    <w:basedOn w:val="a4"/>
    <w:link w:val="361"/>
    <w:uiPriority w:val="99"/>
    <w:rsid w:val="00A34AE4"/>
    <w:pPr>
      <w:shd w:val="clear" w:color="auto" w:fill="FFFFFF"/>
      <w:spacing w:before="300" w:line="240" w:lineRule="atLeast"/>
    </w:pPr>
    <w:rPr>
      <w:rFonts w:ascii="Arial" w:hAnsi="Arial"/>
      <w:sz w:val="10"/>
      <w:szCs w:val="20"/>
      <w:lang/>
    </w:rPr>
  </w:style>
  <w:style w:type="paragraph" w:customStyle="1" w:styleId="10b">
    <w:name w:val="Подпись к картинке (10)"/>
    <w:basedOn w:val="a4"/>
    <w:link w:val="10a"/>
    <w:uiPriority w:val="99"/>
    <w:rsid w:val="00A34AE4"/>
    <w:pPr>
      <w:shd w:val="clear" w:color="auto" w:fill="FFFFFF"/>
      <w:spacing w:line="240" w:lineRule="atLeast"/>
    </w:pPr>
    <w:rPr>
      <w:rFonts w:ascii="Arial" w:hAnsi="Arial"/>
      <w:sz w:val="10"/>
      <w:szCs w:val="20"/>
      <w:lang/>
    </w:rPr>
  </w:style>
  <w:style w:type="paragraph" w:customStyle="1" w:styleId="323">
    <w:name w:val="Основной текст (32)"/>
    <w:basedOn w:val="a4"/>
    <w:link w:val="322"/>
    <w:uiPriority w:val="99"/>
    <w:rsid w:val="00A34AE4"/>
    <w:pPr>
      <w:shd w:val="clear" w:color="auto" w:fill="FFFFFF"/>
      <w:spacing w:line="240" w:lineRule="atLeast"/>
    </w:pPr>
    <w:rPr>
      <w:rFonts w:ascii="Tahoma" w:hAnsi="Tahoma"/>
      <w:sz w:val="15"/>
      <w:szCs w:val="20"/>
      <w:lang/>
    </w:rPr>
  </w:style>
  <w:style w:type="paragraph" w:customStyle="1" w:styleId="3110">
    <w:name w:val="Основной текст (31)1"/>
    <w:basedOn w:val="a4"/>
    <w:link w:val="312"/>
    <w:uiPriority w:val="99"/>
    <w:rsid w:val="00A34AE4"/>
    <w:pPr>
      <w:shd w:val="clear" w:color="auto" w:fill="FFFFFF"/>
      <w:spacing w:line="240" w:lineRule="atLeast"/>
    </w:pPr>
    <w:rPr>
      <w:b/>
      <w:sz w:val="25"/>
      <w:szCs w:val="20"/>
      <w:lang/>
    </w:rPr>
  </w:style>
  <w:style w:type="paragraph" w:customStyle="1" w:styleId="332">
    <w:name w:val="Основной текст (33)"/>
    <w:basedOn w:val="a4"/>
    <w:link w:val="331"/>
    <w:uiPriority w:val="99"/>
    <w:rsid w:val="00A34AE4"/>
    <w:pPr>
      <w:shd w:val="clear" w:color="auto" w:fill="FFFFFF"/>
      <w:spacing w:line="120" w:lineRule="exact"/>
      <w:jc w:val="right"/>
    </w:pPr>
    <w:rPr>
      <w:rFonts w:ascii="Tahoma" w:hAnsi="Tahoma"/>
      <w:noProof/>
      <w:sz w:val="30"/>
      <w:szCs w:val="20"/>
      <w:lang/>
    </w:rPr>
  </w:style>
  <w:style w:type="paragraph" w:customStyle="1" w:styleId="342">
    <w:name w:val="Основной текст (34)"/>
    <w:basedOn w:val="a4"/>
    <w:link w:val="341"/>
    <w:uiPriority w:val="99"/>
    <w:rsid w:val="00A34AE4"/>
    <w:pPr>
      <w:shd w:val="clear" w:color="auto" w:fill="FFFFFF"/>
      <w:spacing w:after="1560" w:line="163" w:lineRule="exact"/>
      <w:jc w:val="both"/>
    </w:pPr>
    <w:rPr>
      <w:rFonts w:ascii="Arial" w:hAnsi="Arial"/>
      <w:sz w:val="13"/>
      <w:szCs w:val="20"/>
      <w:lang/>
    </w:rPr>
  </w:style>
  <w:style w:type="paragraph" w:customStyle="1" w:styleId="352">
    <w:name w:val="Основной текст (35)"/>
    <w:basedOn w:val="a4"/>
    <w:link w:val="351"/>
    <w:uiPriority w:val="99"/>
    <w:rsid w:val="00A34AE4"/>
    <w:pPr>
      <w:shd w:val="clear" w:color="auto" w:fill="FFFFFF"/>
      <w:spacing w:before="1560" w:after="300" w:line="240" w:lineRule="atLeast"/>
    </w:pPr>
    <w:rPr>
      <w:rFonts w:ascii="Tahoma" w:hAnsi="Tahoma"/>
      <w:b/>
      <w:sz w:val="14"/>
      <w:szCs w:val="20"/>
      <w:lang/>
    </w:rPr>
  </w:style>
  <w:style w:type="paragraph" w:customStyle="1" w:styleId="372">
    <w:name w:val="Основной текст (37)"/>
    <w:basedOn w:val="a4"/>
    <w:link w:val="371"/>
    <w:uiPriority w:val="99"/>
    <w:rsid w:val="00A34AE4"/>
    <w:pPr>
      <w:shd w:val="clear" w:color="auto" w:fill="FFFFFF"/>
      <w:spacing w:before="300" w:after="180" w:line="240" w:lineRule="atLeast"/>
    </w:pPr>
    <w:rPr>
      <w:rFonts w:ascii="Arial" w:hAnsi="Arial"/>
      <w:sz w:val="15"/>
      <w:szCs w:val="20"/>
      <w:lang/>
    </w:rPr>
  </w:style>
  <w:style w:type="paragraph" w:customStyle="1" w:styleId="382">
    <w:name w:val="Основной текст (38)"/>
    <w:basedOn w:val="a4"/>
    <w:link w:val="381"/>
    <w:uiPriority w:val="99"/>
    <w:rsid w:val="00A34AE4"/>
    <w:pPr>
      <w:shd w:val="clear" w:color="auto" w:fill="FFFFFF"/>
      <w:spacing w:before="1020" w:after="300" w:line="240" w:lineRule="atLeast"/>
    </w:pPr>
    <w:rPr>
      <w:rFonts w:ascii="Tahoma" w:hAnsi="Tahoma"/>
      <w:b/>
      <w:sz w:val="16"/>
      <w:szCs w:val="20"/>
      <w:lang/>
    </w:rPr>
  </w:style>
  <w:style w:type="paragraph" w:customStyle="1" w:styleId="3fd">
    <w:name w:val="Оглавление (3)"/>
    <w:basedOn w:val="a4"/>
    <w:link w:val="3fc"/>
    <w:uiPriority w:val="99"/>
    <w:rsid w:val="00A34AE4"/>
    <w:pPr>
      <w:shd w:val="clear" w:color="auto" w:fill="FFFFFF"/>
      <w:spacing w:line="240" w:lineRule="exact"/>
      <w:ind w:firstLine="760"/>
      <w:jc w:val="both"/>
    </w:pPr>
    <w:rPr>
      <w:rFonts w:ascii="Arial" w:hAnsi="Arial"/>
      <w:sz w:val="13"/>
      <w:szCs w:val="20"/>
      <w:lang/>
    </w:rPr>
  </w:style>
  <w:style w:type="paragraph" w:customStyle="1" w:styleId="414">
    <w:name w:val="Заголовок №41"/>
    <w:basedOn w:val="a4"/>
    <w:link w:val="4f2"/>
    <w:uiPriority w:val="99"/>
    <w:rsid w:val="00A34AE4"/>
    <w:pPr>
      <w:shd w:val="clear" w:color="auto" w:fill="FFFFFF"/>
      <w:spacing w:line="312" w:lineRule="exact"/>
      <w:outlineLvl w:val="3"/>
    </w:pPr>
    <w:rPr>
      <w:b/>
      <w:sz w:val="25"/>
      <w:szCs w:val="20"/>
      <w:lang/>
    </w:rPr>
  </w:style>
  <w:style w:type="paragraph" w:customStyle="1" w:styleId="415">
    <w:name w:val="Оглавление (4)1"/>
    <w:basedOn w:val="a4"/>
    <w:link w:val="4f4"/>
    <w:uiPriority w:val="99"/>
    <w:rsid w:val="00A34AE4"/>
    <w:pPr>
      <w:shd w:val="clear" w:color="auto" w:fill="FFFFFF"/>
      <w:spacing w:line="312" w:lineRule="exact"/>
    </w:pPr>
    <w:rPr>
      <w:b/>
      <w:sz w:val="25"/>
      <w:szCs w:val="20"/>
      <w:lang/>
    </w:rPr>
  </w:style>
  <w:style w:type="paragraph" w:customStyle="1" w:styleId="401">
    <w:name w:val="Основной текст (40)1"/>
    <w:basedOn w:val="a4"/>
    <w:link w:val="400"/>
    <w:uiPriority w:val="99"/>
    <w:rsid w:val="00A34AE4"/>
    <w:pPr>
      <w:shd w:val="clear" w:color="auto" w:fill="FFFFFF"/>
      <w:spacing w:line="240" w:lineRule="atLeast"/>
    </w:pPr>
    <w:rPr>
      <w:sz w:val="25"/>
      <w:szCs w:val="20"/>
      <w:lang/>
    </w:rPr>
  </w:style>
  <w:style w:type="paragraph" w:customStyle="1" w:styleId="426">
    <w:name w:val="Основной текст (42)"/>
    <w:basedOn w:val="a4"/>
    <w:link w:val="425"/>
    <w:uiPriority w:val="99"/>
    <w:rsid w:val="00A34AE4"/>
    <w:pPr>
      <w:shd w:val="clear" w:color="auto" w:fill="FFFFFF"/>
      <w:spacing w:after="120" w:line="240" w:lineRule="atLeast"/>
    </w:pPr>
    <w:rPr>
      <w:rFonts w:ascii="Tahoma" w:hAnsi="Tahoma"/>
      <w:b/>
      <w:sz w:val="21"/>
      <w:szCs w:val="20"/>
      <w:lang/>
    </w:rPr>
  </w:style>
  <w:style w:type="paragraph" w:customStyle="1" w:styleId="4110">
    <w:name w:val="Основной текст (41)1"/>
    <w:basedOn w:val="a4"/>
    <w:link w:val="416"/>
    <w:uiPriority w:val="99"/>
    <w:rsid w:val="00A34AE4"/>
    <w:pPr>
      <w:shd w:val="clear" w:color="auto" w:fill="FFFFFF"/>
      <w:spacing w:line="240" w:lineRule="atLeast"/>
    </w:pPr>
    <w:rPr>
      <w:rFonts w:ascii="Tahoma" w:hAnsi="Tahoma"/>
      <w:noProof/>
      <w:sz w:val="30"/>
      <w:szCs w:val="20"/>
      <w:lang/>
    </w:rPr>
  </w:style>
  <w:style w:type="paragraph" w:customStyle="1" w:styleId="3910">
    <w:name w:val="Основной текст (39)1"/>
    <w:basedOn w:val="a4"/>
    <w:link w:val="391"/>
    <w:uiPriority w:val="99"/>
    <w:rsid w:val="00A34AE4"/>
    <w:pPr>
      <w:shd w:val="clear" w:color="auto" w:fill="FFFFFF"/>
      <w:spacing w:line="240" w:lineRule="atLeast"/>
    </w:pPr>
    <w:rPr>
      <w:rFonts w:ascii="Tahoma" w:hAnsi="Tahoma"/>
      <w:noProof/>
      <w:sz w:val="30"/>
      <w:szCs w:val="20"/>
      <w:lang/>
    </w:rPr>
  </w:style>
  <w:style w:type="paragraph" w:customStyle="1" w:styleId="512">
    <w:name w:val="Подпись к таблице (5)1"/>
    <w:basedOn w:val="a4"/>
    <w:link w:val="5d"/>
    <w:uiPriority w:val="99"/>
    <w:rsid w:val="00A34AE4"/>
    <w:pPr>
      <w:shd w:val="clear" w:color="auto" w:fill="FFFFFF"/>
      <w:spacing w:line="240" w:lineRule="atLeast"/>
    </w:pPr>
    <w:rPr>
      <w:sz w:val="25"/>
      <w:szCs w:val="20"/>
      <w:lang/>
    </w:rPr>
  </w:style>
  <w:style w:type="paragraph" w:customStyle="1" w:styleId="431">
    <w:name w:val="Основной текст (43)1"/>
    <w:basedOn w:val="a4"/>
    <w:link w:val="430"/>
    <w:uiPriority w:val="99"/>
    <w:rsid w:val="00A34AE4"/>
    <w:pPr>
      <w:shd w:val="clear" w:color="auto" w:fill="FFFFFF"/>
      <w:spacing w:line="221" w:lineRule="exact"/>
    </w:pPr>
    <w:rPr>
      <w:rFonts w:ascii="Tahoma" w:hAnsi="Tahoma"/>
      <w:b/>
      <w:sz w:val="17"/>
      <w:szCs w:val="20"/>
      <w:lang/>
    </w:rPr>
  </w:style>
  <w:style w:type="paragraph" w:customStyle="1" w:styleId="441">
    <w:name w:val="Основной текст (44)1"/>
    <w:basedOn w:val="a4"/>
    <w:link w:val="440"/>
    <w:uiPriority w:val="99"/>
    <w:rsid w:val="00A34AE4"/>
    <w:pPr>
      <w:shd w:val="clear" w:color="auto" w:fill="FFFFFF"/>
      <w:spacing w:after="300" w:line="226" w:lineRule="exact"/>
    </w:pPr>
    <w:rPr>
      <w:rFonts w:ascii="Tahoma" w:hAnsi="Tahoma"/>
      <w:b/>
      <w:i/>
      <w:sz w:val="16"/>
      <w:szCs w:val="20"/>
      <w:lang/>
    </w:rPr>
  </w:style>
  <w:style w:type="paragraph" w:customStyle="1" w:styleId="6a">
    <w:name w:val="Подпись к таблице (6)"/>
    <w:basedOn w:val="a4"/>
    <w:link w:val="69"/>
    <w:uiPriority w:val="99"/>
    <w:rsid w:val="00A34AE4"/>
    <w:pPr>
      <w:shd w:val="clear" w:color="auto" w:fill="FFFFFF"/>
      <w:spacing w:line="240" w:lineRule="atLeast"/>
    </w:pPr>
    <w:rPr>
      <w:rFonts w:ascii="Tahoma" w:hAnsi="Tahoma"/>
      <w:b/>
      <w:sz w:val="17"/>
      <w:szCs w:val="20"/>
      <w:lang/>
    </w:rPr>
  </w:style>
  <w:style w:type="character" w:customStyle="1" w:styleId="af0">
    <w:name w:val="Название объекта Знак"/>
    <w:aliases w:val="Знак1 Знак,Знак1 Знак Знак Знак Знак1,Знак1 Знак Знак Знак2,Таблица - Название объекта Знак,!! Object Novogor !! Знак,Caption Char Знак,Caption Char1 Char1 Char Char Знак,Caption Char Char2 Char1 Char Char Знак,Знак13 Знак"/>
    <w:link w:val="af"/>
    <w:uiPriority w:val="99"/>
    <w:locked/>
    <w:rsid w:val="008600EA"/>
    <w:rPr>
      <w:b/>
      <w:sz w:val="22"/>
    </w:rPr>
  </w:style>
  <w:style w:type="character" w:customStyle="1" w:styleId="aff2">
    <w:name w:val="Абзац списка Знак"/>
    <w:aliases w:val="ПАРАГРАФ Знак,Абзац списка11 Знак"/>
    <w:link w:val="aff1"/>
    <w:uiPriority w:val="99"/>
    <w:locked/>
    <w:rsid w:val="00A96D27"/>
    <w:rPr>
      <w:sz w:val="24"/>
    </w:rPr>
  </w:style>
  <w:style w:type="character" w:customStyle="1" w:styleId="afffffff2">
    <w:name w:val="_Обычный Знак"/>
    <w:link w:val="afffffff3"/>
    <w:uiPriority w:val="99"/>
    <w:locked/>
    <w:rsid w:val="00A96D27"/>
    <w:rPr>
      <w:sz w:val="24"/>
    </w:rPr>
  </w:style>
  <w:style w:type="paragraph" w:customStyle="1" w:styleId="afffffff3">
    <w:name w:val="_Обычный"/>
    <w:basedOn w:val="a4"/>
    <w:link w:val="afffffff2"/>
    <w:uiPriority w:val="99"/>
    <w:rsid w:val="00A96D27"/>
    <w:pPr>
      <w:ind w:firstLine="709"/>
      <w:jc w:val="both"/>
    </w:pPr>
    <w:rPr>
      <w:szCs w:val="20"/>
      <w:lang/>
    </w:rPr>
  </w:style>
  <w:style w:type="paragraph" w:customStyle="1" w:styleId="Default">
    <w:name w:val="Default"/>
    <w:uiPriority w:val="99"/>
    <w:rsid w:val="00566A5E"/>
    <w:pPr>
      <w:autoSpaceDE w:val="0"/>
      <w:autoSpaceDN w:val="0"/>
      <w:adjustRightInd w:val="0"/>
    </w:pPr>
    <w:rPr>
      <w:color w:val="000000"/>
      <w:sz w:val="24"/>
      <w:szCs w:val="24"/>
    </w:rPr>
  </w:style>
  <w:style w:type="paragraph" w:customStyle="1" w:styleId="1f9">
    <w:name w:val="Маркированный список 1"/>
    <w:basedOn w:val="a4"/>
    <w:uiPriority w:val="99"/>
    <w:rsid w:val="00D3588F"/>
    <w:pPr>
      <w:tabs>
        <w:tab w:val="num" w:pos="1080"/>
      </w:tabs>
      <w:spacing w:line="360" w:lineRule="auto"/>
      <w:ind w:left="1080" w:hanging="360"/>
      <w:jc w:val="both"/>
    </w:pPr>
    <w:rPr>
      <w:rFonts w:ascii="Arial" w:hAnsi="Arial" w:cs="Arial"/>
    </w:rPr>
  </w:style>
  <w:style w:type="paragraph" w:customStyle="1" w:styleId="ConsNormal">
    <w:name w:val="ConsNormal"/>
    <w:uiPriority w:val="99"/>
    <w:rsid w:val="0096430E"/>
    <w:pPr>
      <w:widowControl w:val="0"/>
      <w:autoSpaceDE w:val="0"/>
      <w:autoSpaceDN w:val="0"/>
      <w:adjustRightInd w:val="0"/>
      <w:ind w:firstLine="720"/>
    </w:pPr>
    <w:rPr>
      <w:rFonts w:ascii="Arial" w:hAnsi="Arial" w:cs="Arial"/>
    </w:rPr>
  </w:style>
  <w:style w:type="paragraph" w:customStyle="1" w:styleId="Sa">
    <w:name w:val="S_Обложка_проект"/>
    <w:basedOn w:val="a4"/>
    <w:uiPriority w:val="99"/>
    <w:rsid w:val="009C47D8"/>
    <w:pPr>
      <w:spacing w:line="360" w:lineRule="auto"/>
      <w:ind w:left="3240"/>
      <w:jc w:val="right"/>
    </w:pPr>
    <w:rPr>
      <w:caps/>
    </w:rPr>
  </w:style>
  <w:style w:type="character" w:customStyle="1" w:styleId="2ff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uiPriority w:val="99"/>
    <w:locked/>
    <w:rsid w:val="00F82FCD"/>
  </w:style>
  <w:style w:type="paragraph" w:customStyle="1" w:styleId="xl72">
    <w:name w:val="xl72"/>
    <w:basedOn w:val="af2"/>
    <w:uiPriority w:val="99"/>
    <w:rsid w:val="00664EE4"/>
  </w:style>
  <w:style w:type="paragraph" w:customStyle="1" w:styleId="font5">
    <w:name w:val="font5"/>
    <w:basedOn w:val="a4"/>
    <w:uiPriority w:val="99"/>
    <w:rsid w:val="001837C4"/>
    <w:pPr>
      <w:spacing w:before="100" w:beforeAutospacing="1" w:after="100" w:afterAutospacing="1"/>
    </w:pPr>
    <w:rPr>
      <w:sz w:val="20"/>
      <w:szCs w:val="20"/>
    </w:rPr>
  </w:style>
  <w:style w:type="paragraph" w:customStyle="1" w:styleId="font6">
    <w:name w:val="font6"/>
    <w:basedOn w:val="a4"/>
    <w:uiPriority w:val="99"/>
    <w:rsid w:val="001837C4"/>
    <w:pPr>
      <w:spacing w:before="100" w:beforeAutospacing="1" w:after="100" w:afterAutospacing="1"/>
    </w:pPr>
    <w:rPr>
      <w:sz w:val="20"/>
      <w:szCs w:val="20"/>
      <w:u w:val="single"/>
    </w:rPr>
  </w:style>
  <w:style w:type="paragraph" w:customStyle="1" w:styleId="font7">
    <w:name w:val="font7"/>
    <w:basedOn w:val="a4"/>
    <w:uiPriority w:val="99"/>
    <w:rsid w:val="001837C4"/>
    <w:pPr>
      <w:spacing w:before="100" w:beforeAutospacing="1" w:after="100" w:afterAutospacing="1"/>
    </w:pPr>
    <w:rPr>
      <w:sz w:val="18"/>
      <w:szCs w:val="18"/>
    </w:rPr>
  </w:style>
  <w:style w:type="paragraph" w:customStyle="1" w:styleId="font8">
    <w:name w:val="font8"/>
    <w:basedOn w:val="a4"/>
    <w:uiPriority w:val="99"/>
    <w:rsid w:val="001837C4"/>
    <w:pPr>
      <w:spacing w:before="100" w:beforeAutospacing="1" w:after="100" w:afterAutospacing="1"/>
    </w:pPr>
    <w:rPr>
      <w:sz w:val="18"/>
      <w:szCs w:val="18"/>
      <w:u w:val="single"/>
    </w:rPr>
  </w:style>
  <w:style w:type="paragraph" w:customStyle="1" w:styleId="font9">
    <w:name w:val="font9"/>
    <w:basedOn w:val="a4"/>
    <w:uiPriority w:val="99"/>
    <w:rsid w:val="001837C4"/>
    <w:pPr>
      <w:spacing w:before="100" w:beforeAutospacing="1" w:after="100" w:afterAutospacing="1"/>
    </w:pPr>
    <w:rPr>
      <w:sz w:val="20"/>
      <w:szCs w:val="20"/>
    </w:rPr>
  </w:style>
  <w:style w:type="paragraph" w:customStyle="1" w:styleId="xl65">
    <w:name w:val="xl65"/>
    <w:basedOn w:val="a4"/>
    <w:uiPriority w:val="99"/>
    <w:rsid w:val="001837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4"/>
    <w:uiPriority w:val="99"/>
    <w:rsid w:val="001837C4"/>
    <w:pPr>
      <w:spacing w:before="100" w:beforeAutospacing="1" w:after="100" w:afterAutospacing="1"/>
    </w:pPr>
  </w:style>
  <w:style w:type="paragraph" w:customStyle="1" w:styleId="xl67">
    <w:name w:val="xl67"/>
    <w:basedOn w:val="a4"/>
    <w:uiPriority w:val="99"/>
    <w:rsid w:val="001837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4"/>
    <w:uiPriority w:val="99"/>
    <w:rsid w:val="001837C4"/>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4"/>
    <w:uiPriority w:val="99"/>
    <w:rsid w:val="001837C4"/>
    <w:pPr>
      <w:pBdr>
        <w:top w:val="single" w:sz="4" w:space="0" w:color="auto"/>
        <w:bottom w:val="single" w:sz="4" w:space="0" w:color="auto"/>
      </w:pBdr>
      <w:spacing w:before="100" w:beforeAutospacing="1" w:after="100" w:afterAutospacing="1"/>
    </w:pPr>
  </w:style>
  <w:style w:type="paragraph" w:customStyle="1" w:styleId="xl70">
    <w:name w:val="xl70"/>
    <w:basedOn w:val="a4"/>
    <w:uiPriority w:val="99"/>
    <w:rsid w:val="001837C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4"/>
    <w:uiPriority w:val="99"/>
    <w:rsid w:val="001837C4"/>
    <w:pPr>
      <w:pBdr>
        <w:left w:val="single" w:sz="4" w:space="0" w:color="auto"/>
        <w:right w:val="single" w:sz="4" w:space="0" w:color="auto"/>
      </w:pBdr>
      <w:spacing w:before="100" w:beforeAutospacing="1" w:after="100" w:afterAutospacing="1"/>
    </w:pPr>
  </w:style>
  <w:style w:type="paragraph" w:customStyle="1" w:styleId="xl73">
    <w:name w:val="xl73"/>
    <w:basedOn w:val="a4"/>
    <w:uiPriority w:val="99"/>
    <w:rsid w:val="001837C4"/>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4"/>
    <w:uiPriority w:val="99"/>
    <w:rsid w:val="001837C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4"/>
    <w:uiPriority w:val="99"/>
    <w:rsid w:val="001837C4"/>
    <w:pPr>
      <w:pBdr>
        <w:left w:val="single" w:sz="4" w:space="0" w:color="auto"/>
        <w:right w:val="single" w:sz="4" w:space="0" w:color="auto"/>
      </w:pBdr>
      <w:spacing w:before="100" w:beforeAutospacing="1" w:after="100" w:afterAutospacing="1"/>
      <w:jc w:val="center"/>
    </w:pPr>
  </w:style>
  <w:style w:type="paragraph" w:customStyle="1" w:styleId="xl76">
    <w:name w:val="xl76"/>
    <w:basedOn w:val="a4"/>
    <w:uiPriority w:val="99"/>
    <w:rsid w:val="001837C4"/>
    <w:pPr>
      <w:pBdr>
        <w:top w:val="single" w:sz="4" w:space="0" w:color="auto"/>
        <w:bottom w:val="single" w:sz="4" w:space="0" w:color="auto"/>
      </w:pBdr>
      <w:spacing w:before="100" w:beforeAutospacing="1" w:after="100" w:afterAutospacing="1"/>
      <w:jc w:val="center"/>
    </w:pPr>
  </w:style>
  <w:style w:type="paragraph" w:customStyle="1" w:styleId="xl77">
    <w:name w:val="xl77"/>
    <w:basedOn w:val="a4"/>
    <w:uiPriority w:val="99"/>
    <w:rsid w:val="001837C4"/>
    <w:pPr>
      <w:spacing w:before="100" w:beforeAutospacing="1" w:after="100" w:afterAutospacing="1"/>
      <w:jc w:val="center"/>
    </w:pPr>
  </w:style>
  <w:style w:type="paragraph" w:customStyle="1" w:styleId="xl78">
    <w:name w:val="xl78"/>
    <w:basedOn w:val="a4"/>
    <w:uiPriority w:val="99"/>
    <w:rsid w:val="001837C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rPr>
  </w:style>
  <w:style w:type="paragraph" w:customStyle="1" w:styleId="xl79">
    <w:name w:val="xl79"/>
    <w:basedOn w:val="a4"/>
    <w:uiPriority w:val="99"/>
    <w:rsid w:val="001837C4"/>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rPr>
  </w:style>
  <w:style w:type="paragraph" w:customStyle="1" w:styleId="xl80">
    <w:name w:val="xl80"/>
    <w:basedOn w:val="a4"/>
    <w:uiPriority w:val="99"/>
    <w:rsid w:val="001837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rPr>
  </w:style>
  <w:style w:type="paragraph" w:customStyle="1" w:styleId="xl81">
    <w:name w:val="xl81"/>
    <w:basedOn w:val="a4"/>
    <w:uiPriority w:val="99"/>
    <w:rsid w:val="001837C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2">
    <w:name w:val="xl82"/>
    <w:basedOn w:val="a4"/>
    <w:uiPriority w:val="99"/>
    <w:rsid w:val="001837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u w:val="single"/>
    </w:rPr>
  </w:style>
  <w:style w:type="paragraph" w:customStyle="1" w:styleId="xl83">
    <w:name w:val="xl83"/>
    <w:basedOn w:val="a4"/>
    <w:uiPriority w:val="99"/>
    <w:rsid w:val="001837C4"/>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84">
    <w:name w:val="xl84"/>
    <w:basedOn w:val="a4"/>
    <w:uiPriority w:val="99"/>
    <w:rsid w:val="00183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4"/>
    <w:uiPriority w:val="99"/>
    <w:rsid w:val="00183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6">
    <w:name w:val="xl86"/>
    <w:basedOn w:val="a4"/>
    <w:uiPriority w:val="99"/>
    <w:rsid w:val="00183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4"/>
    <w:uiPriority w:val="99"/>
    <w:rsid w:val="00183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4"/>
    <w:uiPriority w:val="99"/>
    <w:rsid w:val="001837C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89">
    <w:name w:val="xl89"/>
    <w:basedOn w:val="a4"/>
    <w:uiPriority w:val="99"/>
    <w:rsid w:val="001837C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0">
    <w:name w:val="xl90"/>
    <w:basedOn w:val="a4"/>
    <w:uiPriority w:val="99"/>
    <w:rsid w:val="00183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1">
    <w:name w:val="xl91"/>
    <w:basedOn w:val="a4"/>
    <w:uiPriority w:val="99"/>
    <w:rsid w:val="001837C4"/>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92">
    <w:name w:val="xl92"/>
    <w:basedOn w:val="a4"/>
    <w:uiPriority w:val="99"/>
    <w:rsid w:val="00183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3">
    <w:name w:val="xl93"/>
    <w:basedOn w:val="a4"/>
    <w:uiPriority w:val="99"/>
    <w:rsid w:val="001837C4"/>
    <w:pPr>
      <w:pBdr>
        <w:top w:val="single" w:sz="4" w:space="0" w:color="auto"/>
        <w:bottom w:val="single" w:sz="4" w:space="0" w:color="auto"/>
      </w:pBdr>
      <w:shd w:val="clear" w:color="000000" w:fill="FFFFFF"/>
      <w:spacing w:before="100" w:beforeAutospacing="1" w:after="100" w:afterAutospacing="1"/>
    </w:pPr>
  </w:style>
  <w:style w:type="paragraph" w:customStyle="1" w:styleId="xl94">
    <w:name w:val="xl94"/>
    <w:basedOn w:val="a4"/>
    <w:uiPriority w:val="99"/>
    <w:rsid w:val="001837C4"/>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95">
    <w:name w:val="xl95"/>
    <w:basedOn w:val="a4"/>
    <w:uiPriority w:val="99"/>
    <w:rsid w:val="00183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6">
    <w:name w:val="xl96"/>
    <w:basedOn w:val="a4"/>
    <w:uiPriority w:val="99"/>
    <w:rsid w:val="001837C4"/>
    <w:pPr>
      <w:shd w:val="clear" w:color="000000" w:fill="FFFFFF"/>
      <w:spacing w:before="100" w:beforeAutospacing="1" w:after="100" w:afterAutospacing="1"/>
    </w:pPr>
  </w:style>
  <w:style w:type="paragraph" w:customStyle="1" w:styleId="xl97">
    <w:name w:val="xl97"/>
    <w:basedOn w:val="a4"/>
    <w:uiPriority w:val="99"/>
    <w:rsid w:val="001837C4"/>
    <w:pPr>
      <w:pBdr>
        <w:left w:val="single" w:sz="4" w:space="0" w:color="auto"/>
        <w:right w:val="single" w:sz="4" w:space="0" w:color="auto"/>
      </w:pBdr>
      <w:shd w:val="clear" w:color="000000" w:fill="FFFFFF"/>
      <w:spacing w:before="100" w:beforeAutospacing="1" w:after="100" w:afterAutospacing="1"/>
    </w:pPr>
  </w:style>
  <w:style w:type="paragraph" w:customStyle="1" w:styleId="xl98">
    <w:name w:val="xl98"/>
    <w:basedOn w:val="a4"/>
    <w:uiPriority w:val="99"/>
    <w:rsid w:val="001837C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a4"/>
    <w:uiPriority w:val="99"/>
    <w:rsid w:val="001837C4"/>
    <w:pPr>
      <w:shd w:val="clear" w:color="000000" w:fill="FFFFFF"/>
      <w:spacing w:before="100" w:beforeAutospacing="1" w:after="100" w:afterAutospacing="1"/>
      <w:jc w:val="center"/>
    </w:pPr>
  </w:style>
  <w:style w:type="paragraph" w:customStyle="1" w:styleId="xl100">
    <w:name w:val="xl100"/>
    <w:basedOn w:val="a4"/>
    <w:uiPriority w:val="99"/>
    <w:rsid w:val="001837C4"/>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a4"/>
    <w:uiPriority w:val="99"/>
    <w:rsid w:val="00183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2">
    <w:name w:val="xl102"/>
    <w:basedOn w:val="a4"/>
    <w:uiPriority w:val="99"/>
    <w:rsid w:val="001837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4"/>
    <w:uiPriority w:val="99"/>
    <w:rsid w:val="00183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rPr>
  </w:style>
  <w:style w:type="paragraph" w:customStyle="1" w:styleId="xl104">
    <w:name w:val="xl104"/>
    <w:basedOn w:val="a4"/>
    <w:uiPriority w:val="99"/>
    <w:rsid w:val="001837C4"/>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CYR" w:hAnsi="Times New Roman CYR"/>
    </w:rPr>
  </w:style>
  <w:style w:type="paragraph" w:customStyle="1" w:styleId="xl105">
    <w:name w:val="xl105"/>
    <w:basedOn w:val="a4"/>
    <w:uiPriority w:val="99"/>
    <w:rsid w:val="001837C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rPr>
  </w:style>
  <w:style w:type="paragraph" w:customStyle="1" w:styleId="xl106">
    <w:name w:val="xl106"/>
    <w:basedOn w:val="a4"/>
    <w:uiPriority w:val="99"/>
    <w:rsid w:val="001837C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CYR" w:hAnsi="Times New Roman CYR"/>
    </w:rPr>
  </w:style>
  <w:style w:type="paragraph" w:customStyle="1" w:styleId="xl107">
    <w:name w:val="xl107"/>
    <w:basedOn w:val="a4"/>
    <w:uiPriority w:val="99"/>
    <w:rsid w:val="00183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rPr>
  </w:style>
  <w:style w:type="paragraph" w:customStyle="1" w:styleId="xl108">
    <w:name w:val="xl108"/>
    <w:basedOn w:val="a4"/>
    <w:uiPriority w:val="99"/>
    <w:rsid w:val="001837C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09">
    <w:name w:val="xl109"/>
    <w:basedOn w:val="a4"/>
    <w:uiPriority w:val="99"/>
    <w:rsid w:val="001837C4"/>
    <w:pPr>
      <w:pBdr>
        <w:left w:val="single" w:sz="4" w:space="0" w:color="auto"/>
        <w:right w:val="single" w:sz="4" w:space="0" w:color="auto"/>
      </w:pBdr>
      <w:spacing w:before="100" w:beforeAutospacing="1" w:after="100" w:afterAutospacing="1"/>
      <w:jc w:val="center"/>
    </w:pPr>
  </w:style>
  <w:style w:type="paragraph" w:customStyle="1" w:styleId="xl110">
    <w:name w:val="xl110"/>
    <w:basedOn w:val="a4"/>
    <w:uiPriority w:val="99"/>
    <w:rsid w:val="001837C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uiPriority w:val="99"/>
    <w:rsid w:val="001837C4"/>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12">
    <w:name w:val="xl112"/>
    <w:basedOn w:val="a4"/>
    <w:uiPriority w:val="99"/>
    <w:rsid w:val="001837C4"/>
    <w:pPr>
      <w:pBdr>
        <w:left w:val="single" w:sz="4" w:space="0" w:color="auto"/>
        <w:right w:val="single" w:sz="4" w:space="0" w:color="auto"/>
      </w:pBdr>
      <w:spacing w:before="100" w:beforeAutospacing="1" w:after="100" w:afterAutospacing="1"/>
      <w:jc w:val="center"/>
    </w:pPr>
    <w:rPr>
      <w:b/>
      <w:bCs/>
    </w:rPr>
  </w:style>
  <w:style w:type="paragraph" w:customStyle="1" w:styleId="xl113">
    <w:name w:val="xl113"/>
    <w:basedOn w:val="a4"/>
    <w:uiPriority w:val="99"/>
    <w:rsid w:val="001837C4"/>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4">
    <w:name w:val="xl114"/>
    <w:basedOn w:val="a4"/>
    <w:uiPriority w:val="99"/>
    <w:rsid w:val="001837C4"/>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15">
    <w:name w:val="xl115"/>
    <w:basedOn w:val="a4"/>
    <w:uiPriority w:val="99"/>
    <w:rsid w:val="001837C4"/>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16">
    <w:name w:val="xl116"/>
    <w:basedOn w:val="a4"/>
    <w:uiPriority w:val="99"/>
    <w:rsid w:val="001837C4"/>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17">
    <w:name w:val="xl117"/>
    <w:basedOn w:val="a4"/>
    <w:uiPriority w:val="99"/>
    <w:rsid w:val="001837C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8">
    <w:name w:val="xl118"/>
    <w:basedOn w:val="a4"/>
    <w:uiPriority w:val="99"/>
    <w:rsid w:val="001837C4"/>
    <w:pPr>
      <w:pBdr>
        <w:top w:val="single" w:sz="4" w:space="0" w:color="auto"/>
        <w:bottom w:val="single" w:sz="4" w:space="0" w:color="auto"/>
      </w:pBdr>
      <w:spacing w:before="100" w:beforeAutospacing="1" w:after="100" w:afterAutospacing="1"/>
      <w:jc w:val="center"/>
      <w:textAlignment w:val="center"/>
    </w:pPr>
  </w:style>
  <w:style w:type="paragraph" w:customStyle="1" w:styleId="xl119">
    <w:name w:val="xl119"/>
    <w:basedOn w:val="a4"/>
    <w:uiPriority w:val="99"/>
    <w:rsid w:val="001837C4"/>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20">
    <w:name w:val="xl120"/>
    <w:basedOn w:val="a4"/>
    <w:uiPriority w:val="99"/>
    <w:rsid w:val="001837C4"/>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21">
    <w:name w:val="xl121"/>
    <w:basedOn w:val="a4"/>
    <w:uiPriority w:val="99"/>
    <w:rsid w:val="001837C4"/>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22">
    <w:name w:val="xl122"/>
    <w:basedOn w:val="a4"/>
    <w:uiPriority w:val="99"/>
    <w:rsid w:val="001837C4"/>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23">
    <w:name w:val="xl123"/>
    <w:basedOn w:val="a4"/>
    <w:uiPriority w:val="99"/>
    <w:rsid w:val="001837C4"/>
    <w:pPr>
      <w:pBdr>
        <w:top w:val="single" w:sz="4" w:space="0" w:color="auto"/>
      </w:pBdr>
      <w:shd w:val="clear" w:color="000000" w:fill="FFFFFF"/>
      <w:spacing w:before="100" w:beforeAutospacing="1" w:after="100" w:afterAutospacing="1"/>
      <w:jc w:val="center"/>
      <w:textAlignment w:val="center"/>
    </w:pPr>
  </w:style>
  <w:style w:type="paragraph" w:customStyle="1" w:styleId="xl124">
    <w:name w:val="xl124"/>
    <w:basedOn w:val="a4"/>
    <w:uiPriority w:val="99"/>
    <w:rsid w:val="001837C4"/>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5">
    <w:name w:val="xl125"/>
    <w:basedOn w:val="a4"/>
    <w:uiPriority w:val="99"/>
    <w:rsid w:val="001837C4"/>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6">
    <w:name w:val="xl126"/>
    <w:basedOn w:val="a4"/>
    <w:uiPriority w:val="99"/>
    <w:rsid w:val="001837C4"/>
    <w:pPr>
      <w:pBdr>
        <w:bottom w:val="single" w:sz="4" w:space="0" w:color="auto"/>
      </w:pBdr>
      <w:shd w:val="clear" w:color="000000" w:fill="FFFFFF"/>
      <w:spacing w:before="100" w:beforeAutospacing="1" w:after="100" w:afterAutospacing="1"/>
      <w:jc w:val="center"/>
      <w:textAlignment w:val="center"/>
    </w:pPr>
  </w:style>
  <w:style w:type="paragraph" w:customStyle="1" w:styleId="xl127">
    <w:name w:val="xl127"/>
    <w:basedOn w:val="a4"/>
    <w:uiPriority w:val="99"/>
    <w:rsid w:val="001837C4"/>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
    <w:name w:val="xl128"/>
    <w:basedOn w:val="a4"/>
    <w:uiPriority w:val="99"/>
    <w:rsid w:val="001837C4"/>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9">
    <w:name w:val="xl129"/>
    <w:basedOn w:val="a4"/>
    <w:uiPriority w:val="99"/>
    <w:rsid w:val="001837C4"/>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0">
    <w:name w:val="xl130"/>
    <w:basedOn w:val="a4"/>
    <w:uiPriority w:val="99"/>
    <w:rsid w:val="001837C4"/>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1">
    <w:name w:val="xl131"/>
    <w:basedOn w:val="a4"/>
    <w:uiPriority w:val="99"/>
    <w:rsid w:val="001837C4"/>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4"/>
    <w:uiPriority w:val="99"/>
    <w:rsid w:val="001837C4"/>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3">
    <w:name w:val="xl133"/>
    <w:basedOn w:val="a4"/>
    <w:uiPriority w:val="99"/>
    <w:rsid w:val="001837C4"/>
    <w:pPr>
      <w:pBdr>
        <w:top w:val="single" w:sz="4" w:space="0" w:color="auto"/>
        <w:left w:val="single" w:sz="4" w:space="0" w:color="auto"/>
      </w:pBdr>
      <w:shd w:val="clear" w:color="000000" w:fill="FFFFFF"/>
      <w:spacing w:before="100" w:beforeAutospacing="1" w:after="100" w:afterAutospacing="1"/>
      <w:jc w:val="center"/>
    </w:pPr>
  </w:style>
  <w:style w:type="paragraph" w:customStyle="1" w:styleId="xl134">
    <w:name w:val="xl134"/>
    <w:basedOn w:val="a4"/>
    <w:uiPriority w:val="99"/>
    <w:rsid w:val="001837C4"/>
    <w:pPr>
      <w:pBdr>
        <w:top w:val="single" w:sz="4" w:space="0" w:color="auto"/>
      </w:pBdr>
      <w:shd w:val="clear" w:color="000000" w:fill="FFFFFF"/>
      <w:spacing w:before="100" w:beforeAutospacing="1" w:after="100" w:afterAutospacing="1"/>
      <w:jc w:val="center"/>
    </w:pPr>
  </w:style>
  <w:style w:type="paragraph" w:customStyle="1" w:styleId="xl135">
    <w:name w:val="xl135"/>
    <w:basedOn w:val="a4"/>
    <w:uiPriority w:val="99"/>
    <w:rsid w:val="001837C4"/>
    <w:pPr>
      <w:pBdr>
        <w:top w:val="single" w:sz="4" w:space="0" w:color="auto"/>
        <w:right w:val="single" w:sz="4" w:space="0" w:color="auto"/>
      </w:pBdr>
      <w:shd w:val="clear" w:color="000000" w:fill="FFFFFF"/>
      <w:spacing w:before="100" w:beforeAutospacing="1" w:after="100" w:afterAutospacing="1"/>
      <w:jc w:val="center"/>
    </w:pPr>
  </w:style>
  <w:style w:type="paragraph" w:customStyle="1" w:styleId="xl136">
    <w:name w:val="xl136"/>
    <w:basedOn w:val="a4"/>
    <w:uiPriority w:val="99"/>
    <w:rsid w:val="001837C4"/>
    <w:pPr>
      <w:pBdr>
        <w:left w:val="single" w:sz="4" w:space="0" w:color="auto"/>
      </w:pBdr>
      <w:shd w:val="clear" w:color="000000" w:fill="FFFFFF"/>
      <w:spacing w:before="100" w:beforeAutospacing="1" w:after="100" w:afterAutospacing="1"/>
      <w:jc w:val="center"/>
    </w:pPr>
  </w:style>
  <w:style w:type="paragraph" w:customStyle="1" w:styleId="xl137">
    <w:name w:val="xl137"/>
    <w:basedOn w:val="a4"/>
    <w:uiPriority w:val="99"/>
    <w:rsid w:val="001837C4"/>
    <w:pPr>
      <w:pBdr>
        <w:right w:val="single" w:sz="4" w:space="0" w:color="auto"/>
      </w:pBdr>
      <w:shd w:val="clear" w:color="000000" w:fill="FFFFFF"/>
      <w:spacing w:before="100" w:beforeAutospacing="1" w:after="100" w:afterAutospacing="1"/>
      <w:jc w:val="center"/>
    </w:pPr>
  </w:style>
  <w:style w:type="paragraph" w:customStyle="1" w:styleId="xl138">
    <w:name w:val="xl138"/>
    <w:basedOn w:val="a4"/>
    <w:uiPriority w:val="99"/>
    <w:rsid w:val="001837C4"/>
    <w:pPr>
      <w:pBdr>
        <w:left w:val="single" w:sz="4" w:space="0" w:color="auto"/>
        <w:bottom w:val="single" w:sz="4" w:space="0" w:color="auto"/>
      </w:pBdr>
      <w:shd w:val="clear" w:color="000000" w:fill="FFFFFF"/>
      <w:spacing w:before="100" w:beforeAutospacing="1" w:after="100" w:afterAutospacing="1"/>
      <w:jc w:val="center"/>
    </w:pPr>
  </w:style>
  <w:style w:type="paragraph" w:customStyle="1" w:styleId="xl139">
    <w:name w:val="xl139"/>
    <w:basedOn w:val="a4"/>
    <w:uiPriority w:val="99"/>
    <w:rsid w:val="001837C4"/>
    <w:pPr>
      <w:pBdr>
        <w:bottom w:val="single" w:sz="4" w:space="0" w:color="auto"/>
      </w:pBdr>
      <w:shd w:val="clear" w:color="000000" w:fill="FFFFFF"/>
      <w:spacing w:before="100" w:beforeAutospacing="1" w:after="100" w:afterAutospacing="1"/>
      <w:jc w:val="center"/>
    </w:pPr>
  </w:style>
  <w:style w:type="paragraph" w:customStyle="1" w:styleId="xl140">
    <w:name w:val="xl140"/>
    <w:basedOn w:val="a4"/>
    <w:uiPriority w:val="99"/>
    <w:rsid w:val="001837C4"/>
    <w:pPr>
      <w:pBdr>
        <w:bottom w:val="single" w:sz="4" w:space="0" w:color="auto"/>
        <w:right w:val="single" w:sz="4" w:space="0" w:color="auto"/>
      </w:pBdr>
      <w:shd w:val="clear" w:color="000000" w:fill="FFFFFF"/>
      <w:spacing w:before="100" w:beforeAutospacing="1" w:after="100" w:afterAutospacing="1"/>
      <w:jc w:val="center"/>
    </w:pPr>
  </w:style>
  <w:style w:type="paragraph" w:customStyle="1" w:styleId="xl141">
    <w:name w:val="xl141"/>
    <w:basedOn w:val="a4"/>
    <w:uiPriority w:val="99"/>
    <w:rsid w:val="001837C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
    <w:name w:val="xl142"/>
    <w:basedOn w:val="a4"/>
    <w:uiPriority w:val="99"/>
    <w:rsid w:val="001837C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ConsPlusCell">
    <w:name w:val="ConsPlusCell"/>
    <w:uiPriority w:val="99"/>
    <w:rsid w:val="00414EB3"/>
    <w:pPr>
      <w:widowControl w:val="0"/>
      <w:autoSpaceDE w:val="0"/>
      <w:autoSpaceDN w:val="0"/>
      <w:adjustRightInd w:val="0"/>
    </w:pPr>
    <w:rPr>
      <w:rFonts w:ascii="Arial" w:hAnsi="Arial" w:cs="Arial"/>
    </w:rPr>
  </w:style>
  <w:style w:type="paragraph" w:customStyle="1" w:styleId="1fa">
    <w:name w:val="Абзац списка1"/>
    <w:basedOn w:val="a4"/>
    <w:uiPriority w:val="99"/>
    <w:rsid w:val="003C2B3C"/>
    <w:pPr>
      <w:spacing w:after="200" w:line="276" w:lineRule="auto"/>
      <w:ind w:left="720"/>
      <w:contextualSpacing/>
    </w:pPr>
    <w:rPr>
      <w:rFonts w:ascii="Calibri" w:hAnsi="Calibri"/>
      <w:sz w:val="22"/>
      <w:szCs w:val="22"/>
      <w:lang w:eastAsia="en-US"/>
    </w:rPr>
  </w:style>
  <w:style w:type="paragraph" w:customStyle="1" w:styleId="3ff">
    <w:name w:val="книга 3 основной"/>
    <w:basedOn w:val="afff9"/>
    <w:uiPriority w:val="99"/>
    <w:rsid w:val="0015421B"/>
    <w:pPr>
      <w:spacing w:line="240" w:lineRule="auto"/>
      <w:ind w:firstLine="0"/>
    </w:pPr>
    <w:rPr>
      <w:lang w:val="en-US" w:eastAsia="en-US"/>
    </w:rPr>
  </w:style>
  <w:style w:type="paragraph" w:customStyle="1" w:styleId="ConsPlusNonformat">
    <w:name w:val="ConsPlusNonformat"/>
    <w:uiPriority w:val="99"/>
    <w:rsid w:val="00C5090C"/>
    <w:pPr>
      <w:widowControl w:val="0"/>
      <w:autoSpaceDE w:val="0"/>
      <w:autoSpaceDN w:val="0"/>
      <w:adjustRightInd w:val="0"/>
    </w:pPr>
    <w:rPr>
      <w:rFonts w:ascii="Courier New" w:hAnsi="Courier New" w:cs="Courier New"/>
    </w:rPr>
  </w:style>
  <w:style w:type="character" w:customStyle="1" w:styleId="afffffff4">
    <w:name w:val="Текст в табл"/>
    <w:uiPriority w:val="99"/>
    <w:rsid w:val="000915E2"/>
    <w:rPr>
      <w:rFonts w:ascii="Arial" w:hAnsi="Arial"/>
      <w:sz w:val="16"/>
      <w:lang w:val="ru-RU"/>
    </w:rPr>
  </w:style>
  <w:style w:type="paragraph" w:customStyle="1" w:styleId="363">
    <w:name w:val="стиль36"/>
    <w:basedOn w:val="a4"/>
    <w:uiPriority w:val="99"/>
    <w:rsid w:val="009712B9"/>
    <w:pPr>
      <w:spacing w:before="100" w:beforeAutospacing="1" w:after="100" w:afterAutospacing="1"/>
    </w:pPr>
  </w:style>
  <w:style w:type="paragraph" w:customStyle="1" w:styleId="xl63">
    <w:name w:val="xl63"/>
    <w:basedOn w:val="a4"/>
    <w:uiPriority w:val="99"/>
    <w:rsid w:val="009712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4">
    <w:name w:val="xl64"/>
    <w:basedOn w:val="a4"/>
    <w:uiPriority w:val="99"/>
    <w:rsid w:val="009712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ffff5">
    <w:name w:val="Текст таблицы"/>
    <w:basedOn w:val="a4"/>
    <w:link w:val="afffffff6"/>
    <w:uiPriority w:val="99"/>
    <w:rsid w:val="009712B9"/>
    <w:pPr>
      <w:suppressAutoHyphens/>
      <w:spacing w:line="360" w:lineRule="auto"/>
      <w:jc w:val="center"/>
    </w:pPr>
    <w:rPr>
      <w:sz w:val="22"/>
      <w:szCs w:val="20"/>
      <w:lang w:eastAsia="ar-SA"/>
    </w:rPr>
  </w:style>
  <w:style w:type="character" w:customStyle="1" w:styleId="afffffff6">
    <w:name w:val="Текст таблицы Знак"/>
    <w:link w:val="afffffff5"/>
    <w:uiPriority w:val="99"/>
    <w:locked/>
    <w:rsid w:val="009712B9"/>
    <w:rPr>
      <w:sz w:val="22"/>
      <w:lang w:eastAsia="ar-SA" w:bidi="ar-SA"/>
    </w:rPr>
  </w:style>
  <w:style w:type="character" w:customStyle="1" w:styleId="114">
    <w:name w:val="Заголовок 1 Знак1"/>
    <w:aliases w:val="Заголовок 1 Знак Знак Знак2,Заголовок 1 Знак Знак Знак Знак1"/>
    <w:uiPriority w:val="99"/>
    <w:rsid w:val="00DF1B1E"/>
    <w:rPr>
      <w:rFonts w:ascii="Calibri Light" w:hAnsi="Calibri Light"/>
      <w:color w:val="2E74B5"/>
      <w:sz w:val="32"/>
    </w:rPr>
  </w:style>
  <w:style w:type="character" w:customStyle="1" w:styleId="710">
    <w:name w:val="Заголовок 7 Знак1"/>
    <w:aliases w:val="Заголовок x.x Знак1"/>
    <w:uiPriority w:val="99"/>
    <w:semiHidden/>
    <w:rsid w:val="00DF1B1E"/>
    <w:rPr>
      <w:rFonts w:ascii="Calibri Light" w:hAnsi="Calibri Light"/>
      <w:i/>
      <w:color w:val="1F4D78"/>
      <w:sz w:val="24"/>
    </w:rPr>
  </w:style>
  <w:style w:type="character" w:customStyle="1" w:styleId="1fb">
    <w:name w:val="Верхний колонтитул Знак1"/>
    <w:aliases w:val="Знак4 Знак1"/>
    <w:uiPriority w:val="99"/>
    <w:semiHidden/>
    <w:rsid w:val="00DF1B1E"/>
    <w:rPr>
      <w:sz w:val="24"/>
    </w:rPr>
  </w:style>
  <w:style w:type="character" w:customStyle="1" w:styleId="1fc">
    <w:name w:val="Текст выноски Знак1"/>
    <w:aliases w:val="Знак5 Знак1"/>
    <w:uiPriority w:val="99"/>
    <w:semiHidden/>
    <w:rsid w:val="00DF1B1E"/>
    <w:rPr>
      <w:rFonts w:ascii="Segoe UI" w:hAnsi="Segoe UI"/>
      <w:sz w:val="18"/>
    </w:rPr>
  </w:style>
  <w:style w:type="character" w:customStyle="1" w:styleId="afffffff7">
    <w:name w:val="текст таблиц Знак"/>
    <w:link w:val="afffffff8"/>
    <w:uiPriority w:val="99"/>
    <w:locked/>
    <w:rsid w:val="00DF1B1E"/>
  </w:style>
  <w:style w:type="paragraph" w:customStyle="1" w:styleId="afffffff8">
    <w:name w:val="текст таблиц"/>
    <w:basedOn w:val="a4"/>
    <w:link w:val="afffffff7"/>
    <w:uiPriority w:val="99"/>
    <w:rsid w:val="00DF1B1E"/>
    <w:pPr>
      <w:tabs>
        <w:tab w:val="left" w:pos="708"/>
      </w:tabs>
      <w:jc w:val="center"/>
    </w:pPr>
    <w:rPr>
      <w:sz w:val="20"/>
      <w:szCs w:val="20"/>
    </w:rPr>
  </w:style>
  <w:style w:type="character" w:customStyle="1" w:styleId="293">
    <w:name w:val="Основной текст (2) + 9"/>
    <w:aliases w:val="5 pt16"/>
    <w:basedOn w:val="2f9"/>
    <w:uiPriority w:val="99"/>
    <w:rsid w:val="006649CD"/>
    <w:rPr>
      <w:rFonts w:ascii="Times New Roman" w:hAnsi="Times New Roman" w:cs="Times New Roman"/>
      <w:color w:val="000000"/>
      <w:spacing w:val="0"/>
      <w:w w:val="100"/>
      <w:position w:val="0"/>
      <w:sz w:val="19"/>
      <w:szCs w:val="19"/>
      <w:u w:val="none"/>
      <w:lang w:val="ru-RU" w:eastAsia="ru-RU"/>
    </w:rPr>
  </w:style>
  <w:style w:type="character" w:customStyle="1" w:styleId="2910">
    <w:name w:val="Основной текст (2) + 91"/>
    <w:aliases w:val="5 pt15,Курсив8"/>
    <w:basedOn w:val="2f9"/>
    <w:uiPriority w:val="99"/>
    <w:rsid w:val="006649CD"/>
    <w:rPr>
      <w:rFonts w:ascii="Times New Roman" w:hAnsi="Times New Roman" w:cs="Times New Roman"/>
      <w:iCs/>
      <w:color w:val="000000"/>
      <w:spacing w:val="0"/>
      <w:w w:val="100"/>
      <w:position w:val="0"/>
      <w:sz w:val="19"/>
      <w:szCs w:val="19"/>
      <w:u w:val="none"/>
      <w:lang w:val="ru-RU" w:eastAsia="ru-RU"/>
    </w:rPr>
  </w:style>
  <w:style w:type="character" w:customStyle="1" w:styleId="2100">
    <w:name w:val="Основной текст (2) + 10"/>
    <w:aliases w:val="5 pt14,Полужирный6"/>
    <w:basedOn w:val="2f9"/>
    <w:uiPriority w:val="99"/>
    <w:rsid w:val="003644C9"/>
    <w:rPr>
      <w:rFonts w:ascii="Times New Roman" w:hAnsi="Times New Roman" w:cs="Times New Roman"/>
      <w:bCs/>
      <w:color w:val="000000"/>
      <w:spacing w:val="0"/>
      <w:w w:val="100"/>
      <w:position w:val="0"/>
      <w:sz w:val="21"/>
      <w:szCs w:val="21"/>
      <w:u w:val="none"/>
      <w:lang w:val="ru-RU" w:eastAsia="ru-RU"/>
    </w:rPr>
  </w:style>
  <w:style w:type="character" w:customStyle="1" w:styleId="2101">
    <w:name w:val="Основной текст (2) + 101"/>
    <w:aliases w:val="5 pt13"/>
    <w:basedOn w:val="2f9"/>
    <w:uiPriority w:val="99"/>
    <w:rsid w:val="003644C9"/>
    <w:rPr>
      <w:rFonts w:ascii="Times New Roman" w:hAnsi="Times New Roman" w:cs="Times New Roman"/>
      <w:color w:val="000000"/>
      <w:spacing w:val="0"/>
      <w:w w:val="100"/>
      <w:position w:val="0"/>
      <w:sz w:val="21"/>
      <w:szCs w:val="21"/>
      <w:u w:val="none"/>
      <w:lang w:val="ru-RU" w:eastAsia="ru-RU"/>
    </w:rPr>
  </w:style>
  <w:style w:type="paragraph" w:customStyle="1" w:styleId="afffffff9">
    <w:name w:val="Обычный текст"/>
    <w:basedOn w:val="a4"/>
    <w:link w:val="afffffffa"/>
    <w:uiPriority w:val="99"/>
    <w:rsid w:val="00473014"/>
    <w:pPr>
      <w:ind w:firstLine="709"/>
      <w:jc w:val="both"/>
    </w:pPr>
    <w:rPr>
      <w:sz w:val="28"/>
      <w:szCs w:val="20"/>
      <w:lang/>
    </w:rPr>
  </w:style>
  <w:style w:type="character" w:customStyle="1" w:styleId="afffffffa">
    <w:name w:val="Обычный текст Знак"/>
    <w:link w:val="afffffff9"/>
    <w:uiPriority w:val="99"/>
    <w:locked/>
    <w:rsid w:val="00473014"/>
    <w:rPr>
      <w:rFonts w:eastAsia="Times New Roman"/>
      <w:sz w:val="28"/>
    </w:rPr>
  </w:style>
  <w:style w:type="paragraph" w:customStyle="1" w:styleId="Sb">
    <w:name w:val="S_Обычный жирный"/>
    <w:basedOn w:val="a4"/>
    <w:link w:val="Sc"/>
    <w:uiPriority w:val="99"/>
    <w:rsid w:val="00021877"/>
    <w:pPr>
      <w:ind w:firstLine="709"/>
      <w:jc w:val="both"/>
    </w:pPr>
    <w:rPr>
      <w:sz w:val="28"/>
      <w:szCs w:val="20"/>
      <w:lang/>
    </w:rPr>
  </w:style>
  <w:style w:type="paragraph" w:customStyle="1" w:styleId="western">
    <w:name w:val="western"/>
    <w:basedOn w:val="a4"/>
    <w:uiPriority w:val="99"/>
    <w:rsid w:val="00175983"/>
    <w:pPr>
      <w:spacing w:before="100" w:beforeAutospacing="1" w:after="100" w:afterAutospacing="1"/>
    </w:pPr>
  </w:style>
  <w:style w:type="paragraph" w:customStyle="1" w:styleId="list-western">
    <w:name w:val="list-western"/>
    <w:basedOn w:val="a4"/>
    <w:uiPriority w:val="99"/>
    <w:rsid w:val="00175983"/>
    <w:pPr>
      <w:spacing w:before="100" w:beforeAutospacing="1" w:after="100" w:afterAutospacing="1"/>
    </w:pPr>
  </w:style>
  <w:style w:type="paragraph" w:customStyle="1" w:styleId="1fd">
    <w:name w:val="Обычный1"/>
    <w:basedOn w:val="a4"/>
    <w:uiPriority w:val="99"/>
    <w:rsid w:val="00175983"/>
    <w:pPr>
      <w:snapToGrid w:val="0"/>
    </w:pPr>
    <w:rPr>
      <w:sz w:val="20"/>
      <w:szCs w:val="20"/>
    </w:rPr>
  </w:style>
  <w:style w:type="paragraph" w:customStyle="1" w:styleId="style6">
    <w:name w:val="style6"/>
    <w:basedOn w:val="a4"/>
    <w:uiPriority w:val="99"/>
    <w:rsid w:val="00175983"/>
    <w:pPr>
      <w:spacing w:before="100" w:beforeAutospacing="1" w:after="100" w:afterAutospacing="1"/>
    </w:pPr>
  </w:style>
  <w:style w:type="paragraph" w:customStyle="1" w:styleId="style1">
    <w:name w:val="style1"/>
    <w:basedOn w:val="a4"/>
    <w:uiPriority w:val="99"/>
    <w:rsid w:val="00175983"/>
    <w:pPr>
      <w:spacing w:before="100" w:beforeAutospacing="1" w:after="100" w:afterAutospacing="1"/>
    </w:pPr>
  </w:style>
  <w:style w:type="character" w:customStyle="1" w:styleId="affa">
    <w:name w:val="Без интервала Знак"/>
    <w:link w:val="aff9"/>
    <w:uiPriority w:val="99"/>
    <w:locked/>
    <w:rsid w:val="00175983"/>
    <w:rPr>
      <w:sz w:val="24"/>
    </w:rPr>
  </w:style>
  <w:style w:type="paragraph" w:customStyle="1" w:styleId="2ff6">
    <w:name w:val="Заголовок (Уровень 2)"/>
    <w:basedOn w:val="a4"/>
    <w:next w:val="afff9"/>
    <w:link w:val="2ff7"/>
    <w:autoRedefine/>
    <w:uiPriority w:val="99"/>
    <w:rsid w:val="00175983"/>
    <w:pPr>
      <w:tabs>
        <w:tab w:val="left" w:pos="709"/>
      </w:tabs>
      <w:autoSpaceDE w:val="0"/>
      <w:autoSpaceDN w:val="0"/>
      <w:adjustRightInd w:val="0"/>
      <w:ind w:firstLine="709"/>
      <w:jc w:val="center"/>
      <w:outlineLvl w:val="0"/>
    </w:pPr>
    <w:rPr>
      <w:b/>
      <w:snapToGrid w:val="0"/>
      <w:sz w:val="28"/>
      <w:szCs w:val="20"/>
      <w:lang/>
    </w:rPr>
  </w:style>
  <w:style w:type="character" w:customStyle="1" w:styleId="2ff7">
    <w:name w:val="Заголовок (Уровень 2) Знак"/>
    <w:link w:val="2ff6"/>
    <w:uiPriority w:val="99"/>
    <w:locked/>
    <w:rsid w:val="00175983"/>
    <w:rPr>
      <w:rFonts w:eastAsia="Times New Roman"/>
      <w:b/>
      <w:snapToGrid w:val="0"/>
      <w:sz w:val="28"/>
    </w:rPr>
  </w:style>
  <w:style w:type="paragraph" w:customStyle="1" w:styleId="caaieiaie2">
    <w:name w:val="caaieiaie 2"/>
    <w:basedOn w:val="a4"/>
    <w:next w:val="a4"/>
    <w:uiPriority w:val="99"/>
    <w:rsid w:val="00175983"/>
    <w:pPr>
      <w:keepNext/>
      <w:keepLines/>
      <w:widowControl w:val="0"/>
      <w:spacing w:before="240" w:after="60"/>
      <w:jc w:val="center"/>
    </w:pPr>
    <w:rPr>
      <w:rFonts w:ascii="Peterburg" w:hAnsi="Peterburg" w:cs="Peterburg"/>
      <w:b/>
      <w:bCs/>
    </w:rPr>
  </w:style>
  <w:style w:type="paragraph" w:customStyle="1" w:styleId="Iauiue">
    <w:name w:val="Iau?iue"/>
    <w:uiPriority w:val="99"/>
    <w:rsid w:val="00175983"/>
    <w:pPr>
      <w:widowControl w:val="0"/>
      <w:spacing w:line="240" w:lineRule="atLeast"/>
      <w:ind w:firstLine="567"/>
      <w:jc w:val="center"/>
    </w:pPr>
  </w:style>
  <w:style w:type="character" w:customStyle="1" w:styleId="S20">
    <w:name w:val="S_Маркированный Знак2"/>
    <w:uiPriority w:val="99"/>
    <w:locked/>
    <w:rsid w:val="00175983"/>
    <w:rPr>
      <w:rFonts w:ascii="Times New Roman" w:hAnsi="Times New Roman"/>
      <w:sz w:val="24"/>
      <w:lang w:eastAsia="ar-SA" w:bidi="ar-SA"/>
    </w:rPr>
  </w:style>
  <w:style w:type="paragraph" w:customStyle="1" w:styleId="1fe">
    <w:name w:val="???????1"/>
    <w:uiPriority w:val="99"/>
    <w:rsid w:val="00175983"/>
    <w:pPr>
      <w:widowControl w:val="0"/>
      <w:autoSpaceDE w:val="0"/>
      <w:autoSpaceDN w:val="0"/>
      <w:adjustRightInd w:val="0"/>
      <w:spacing w:line="240" w:lineRule="atLeast"/>
      <w:ind w:firstLine="709"/>
      <w:jc w:val="both"/>
    </w:pPr>
    <w:rPr>
      <w:sz w:val="24"/>
      <w:szCs w:val="24"/>
    </w:rPr>
  </w:style>
  <w:style w:type="table" w:customStyle="1" w:styleId="1ff">
    <w:name w:val="Сетка таблицы1"/>
    <w:uiPriority w:val="99"/>
    <w:rsid w:val="00175983"/>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b">
    <w:name w:val="_ТЕКСТ"/>
    <w:basedOn w:val="a4"/>
    <w:link w:val="afffffffc"/>
    <w:uiPriority w:val="99"/>
    <w:rsid w:val="00175983"/>
    <w:pPr>
      <w:spacing w:line="360" w:lineRule="auto"/>
      <w:ind w:firstLine="709"/>
      <w:jc w:val="both"/>
    </w:pPr>
    <w:rPr>
      <w:rFonts w:ascii="Arial" w:hAnsi="Arial"/>
      <w:szCs w:val="20"/>
      <w:lang w:eastAsia="en-US"/>
    </w:rPr>
  </w:style>
  <w:style w:type="character" w:customStyle="1" w:styleId="afffffffc">
    <w:name w:val="_ТЕКСТ Знак"/>
    <w:link w:val="afffffffb"/>
    <w:uiPriority w:val="99"/>
    <w:locked/>
    <w:rsid w:val="00175983"/>
    <w:rPr>
      <w:rFonts w:ascii="Arial" w:hAnsi="Arial"/>
      <w:sz w:val="24"/>
      <w:lang w:eastAsia="en-US"/>
    </w:rPr>
  </w:style>
  <w:style w:type="paragraph" w:customStyle="1" w:styleId="CharChar4">
    <w:name w:val="Char Char4 Знак Знак Знак"/>
    <w:basedOn w:val="a4"/>
    <w:uiPriority w:val="99"/>
    <w:rsid w:val="00175983"/>
    <w:pPr>
      <w:spacing w:after="160" w:line="240" w:lineRule="exact"/>
    </w:pPr>
    <w:rPr>
      <w:rFonts w:ascii="Verdana" w:hAnsi="Verdana"/>
      <w:sz w:val="20"/>
      <w:szCs w:val="20"/>
      <w:lang w:val="en-US" w:eastAsia="en-US"/>
    </w:rPr>
  </w:style>
  <w:style w:type="paragraph" w:customStyle="1" w:styleId="ConsNonformat">
    <w:name w:val="ConsNonformat"/>
    <w:uiPriority w:val="99"/>
    <w:rsid w:val="00175983"/>
    <w:pPr>
      <w:widowControl w:val="0"/>
      <w:autoSpaceDE w:val="0"/>
      <w:autoSpaceDN w:val="0"/>
      <w:adjustRightInd w:val="0"/>
      <w:ind w:right="19772"/>
    </w:pPr>
    <w:rPr>
      <w:rFonts w:ascii="Courier New" w:hAnsi="Courier New" w:cs="Courier New"/>
      <w:lang w:eastAsia="en-US"/>
    </w:rPr>
  </w:style>
  <w:style w:type="paragraph" w:customStyle="1" w:styleId="ConsTitle">
    <w:name w:val="ConsTitle"/>
    <w:uiPriority w:val="99"/>
    <w:rsid w:val="00175983"/>
    <w:pPr>
      <w:widowControl w:val="0"/>
      <w:autoSpaceDE w:val="0"/>
      <w:autoSpaceDN w:val="0"/>
      <w:adjustRightInd w:val="0"/>
      <w:ind w:right="19772"/>
    </w:pPr>
    <w:rPr>
      <w:rFonts w:ascii="Arial" w:hAnsi="Arial" w:cs="Arial"/>
      <w:b/>
      <w:bCs/>
      <w:sz w:val="22"/>
      <w:szCs w:val="22"/>
    </w:rPr>
  </w:style>
  <w:style w:type="paragraph" w:customStyle="1" w:styleId="2ff8">
    <w:name w:val="Абзац списка2"/>
    <w:basedOn w:val="a4"/>
    <w:uiPriority w:val="99"/>
    <w:rsid w:val="00175983"/>
    <w:pPr>
      <w:ind w:left="720"/>
    </w:pPr>
  </w:style>
  <w:style w:type="paragraph" w:customStyle="1" w:styleId="msonormalbullet2gif">
    <w:name w:val="msonormalbullet2.gif"/>
    <w:basedOn w:val="a4"/>
    <w:uiPriority w:val="99"/>
    <w:rsid w:val="00175983"/>
    <w:pPr>
      <w:spacing w:after="200" w:line="276" w:lineRule="auto"/>
    </w:pPr>
    <w:rPr>
      <w:rFonts w:ascii="Calibri" w:hAnsi="Calibri" w:cs="Calibri"/>
    </w:rPr>
  </w:style>
  <w:style w:type="paragraph" w:customStyle="1" w:styleId="afffffffd">
    <w:name w:val="Основной_текст"/>
    <w:basedOn w:val="a4"/>
    <w:link w:val="afffffffe"/>
    <w:autoRedefine/>
    <w:uiPriority w:val="99"/>
    <w:rsid w:val="00175983"/>
    <w:pPr>
      <w:spacing w:line="360" w:lineRule="auto"/>
      <w:ind w:firstLine="720"/>
      <w:jc w:val="both"/>
    </w:pPr>
    <w:rPr>
      <w:iCs/>
      <w:kern w:val="1"/>
      <w:lang w:eastAsia="en-US"/>
    </w:rPr>
  </w:style>
  <w:style w:type="character" w:customStyle="1" w:styleId="afffffffe">
    <w:name w:val="Основной_текст Знак"/>
    <w:basedOn w:val="a6"/>
    <w:link w:val="afffffffd"/>
    <w:uiPriority w:val="99"/>
    <w:locked/>
    <w:rsid w:val="00175983"/>
    <w:rPr>
      <w:rFonts w:eastAsia="Times New Roman" w:cs="Times New Roman"/>
      <w:iCs/>
      <w:kern w:val="1"/>
      <w:sz w:val="24"/>
      <w:szCs w:val="24"/>
      <w:lang w:eastAsia="en-US"/>
    </w:rPr>
  </w:style>
  <w:style w:type="paragraph" w:customStyle="1" w:styleId="affffffff">
    <w:name w:val="Таблица_"/>
    <w:basedOn w:val="aff9"/>
    <w:autoRedefine/>
    <w:uiPriority w:val="99"/>
    <w:rsid w:val="00175983"/>
    <w:pPr>
      <w:spacing w:line="240" w:lineRule="auto"/>
      <w:ind w:firstLine="0"/>
    </w:pPr>
    <w:rPr>
      <w:lang w:eastAsia="en-US"/>
    </w:rPr>
  </w:style>
  <w:style w:type="paragraph" w:customStyle="1" w:styleId="affffffff0">
    <w:name w:val="Заголовок_табцицы"/>
    <w:basedOn w:val="afff9"/>
    <w:next w:val="affffffff"/>
    <w:uiPriority w:val="99"/>
    <w:rsid w:val="00175983"/>
    <w:pPr>
      <w:ind w:firstLine="0"/>
      <w:jc w:val="center"/>
    </w:pPr>
    <w:rPr>
      <w:lang w:eastAsia="ar-SA"/>
    </w:rPr>
  </w:style>
  <w:style w:type="paragraph" w:customStyle="1" w:styleId="affffffff1">
    <w:name w:val="№таблицы"/>
    <w:basedOn w:val="afffffffd"/>
    <w:next w:val="affffffff0"/>
    <w:uiPriority w:val="99"/>
    <w:rsid w:val="00175983"/>
    <w:pPr>
      <w:jc w:val="right"/>
    </w:pPr>
  </w:style>
  <w:style w:type="paragraph" w:customStyle="1" w:styleId="3ff0">
    <w:name w:val="заголовок 3"/>
    <w:basedOn w:val="a4"/>
    <w:next w:val="a4"/>
    <w:uiPriority w:val="99"/>
    <w:rsid w:val="00175983"/>
    <w:pPr>
      <w:keepNext/>
      <w:autoSpaceDE w:val="0"/>
      <w:autoSpaceDN w:val="0"/>
      <w:ind w:firstLine="709"/>
      <w:outlineLvl w:val="2"/>
    </w:pPr>
    <w:rPr>
      <w:sz w:val="28"/>
      <w:szCs w:val="28"/>
    </w:rPr>
  </w:style>
  <w:style w:type="character" w:customStyle="1" w:styleId="211pt">
    <w:name w:val="Основной текст (2) + 11 pt"/>
    <w:aliases w:val="Полужирный5"/>
    <w:basedOn w:val="2f9"/>
    <w:uiPriority w:val="99"/>
    <w:rsid w:val="00175983"/>
    <w:rPr>
      <w:rFonts w:ascii="Times New Roman" w:hAnsi="Times New Roman" w:cs="Times New Roman"/>
      <w:bCs/>
      <w:iCs/>
      <w:color w:val="000000"/>
      <w:spacing w:val="0"/>
      <w:w w:val="100"/>
      <w:position w:val="0"/>
      <w:sz w:val="22"/>
      <w:szCs w:val="22"/>
      <w:lang w:val="ru-RU" w:eastAsia="ru-RU"/>
    </w:rPr>
  </w:style>
  <w:style w:type="character" w:customStyle="1" w:styleId="211pt1">
    <w:name w:val="Основной текст (2) + 11 pt1"/>
    <w:basedOn w:val="2f9"/>
    <w:uiPriority w:val="99"/>
    <w:rsid w:val="00175983"/>
    <w:rPr>
      <w:rFonts w:ascii="Times New Roman" w:hAnsi="Times New Roman" w:cs="Times New Roman"/>
      <w:bCs/>
      <w:iCs/>
      <w:color w:val="000000"/>
      <w:spacing w:val="0"/>
      <w:w w:val="100"/>
      <w:position w:val="0"/>
      <w:sz w:val="22"/>
      <w:szCs w:val="22"/>
      <w:lang w:val="ru-RU" w:eastAsia="ru-RU"/>
    </w:rPr>
  </w:style>
  <w:style w:type="character" w:customStyle="1" w:styleId="5f">
    <w:name w:val="Подпись к таблице (5) + Полужирный"/>
    <w:basedOn w:val="5d"/>
    <w:uiPriority w:val="99"/>
    <w:rsid w:val="00175983"/>
    <w:rPr>
      <w:rFonts w:ascii="Times New Roman" w:hAnsi="Times New Roman" w:cs="Times New Roman"/>
      <w:b/>
      <w:bCs/>
      <w:color w:val="000000"/>
      <w:spacing w:val="0"/>
      <w:w w:val="100"/>
      <w:position w:val="0"/>
      <w:sz w:val="22"/>
      <w:szCs w:val="22"/>
      <w:lang w:val="ru-RU" w:eastAsia="ru-RU"/>
    </w:rPr>
  </w:style>
  <w:style w:type="paragraph" w:customStyle="1" w:styleId="3ff1">
    <w:name w:val="Абзац списка3"/>
    <w:basedOn w:val="a4"/>
    <w:uiPriority w:val="99"/>
    <w:rsid w:val="00175983"/>
    <w:pPr>
      <w:ind w:left="720"/>
    </w:pPr>
  </w:style>
  <w:style w:type="paragraph" w:customStyle="1" w:styleId="e2">
    <w:name w:val="Основной тeкст"/>
    <w:link w:val="e3"/>
    <w:uiPriority w:val="99"/>
    <w:rsid w:val="00553D34"/>
    <w:pPr>
      <w:keepLines/>
      <w:spacing w:before="120"/>
      <w:ind w:firstLine="709"/>
      <w:jc w:val="both"/>
    </w:pPr>
    <w:rPr>
      <w:sz w:val="22"/>
      <w:szCs w:val="22"/>
    </w:rPr>
  </w:style>
  <w:style w:type="character" w:customStyle="1" w:styleId="e3">
    <w:name w:val="Основной тeкст Знак"/>
    <w:link w:val="e2"/>
    <w:uiPriority w:val="99"/>
    <w:locked/>
    <w:rsid w:val="00553D34"/>
    <w:rPr>
      <w:sz w:val="22"/>
      <w:szCs w:val="22"/>
      <w:lang w:bidi="ar-SA"/>
    </w:rPr>
  </w:style>
  <w:style w:type="character" w:customStyle="1" w:styleId="29pt">
    <w:name w:val="Основной текст (2) + 9 pt"/>
    <w:aliases w:val="Полужирный4"/>
    <w:basedOn w:val="2f9"/>
    <w:uiPriority w:val="99"/>
    <w:rsid w:val="00160FC5"/>
    <w:rPr>
      <w:rFonts w:ascii="Times New Roman" w:hAnsi="Times New Roman" w:cs="Times New Roman"/>
      <w:bCs/>
      <w:color w:val="000000"/>
      <w:spacing w:val="0"/>
      <w:w w:val="100"/>
      <w:position w:val="0"/>
      <w:sz w:val="18"/>
      <w:szCs w:val="18"/>
      <w:u w:val="none"/>
      <w:lang w:val="ru-RU" w:eastAsia="ru-RU"/>
    </w:rPr>
  </w:style>
  <w:style w:type="character" w:customStyle="1" w:styleId="1ff0">
    <w:name w:val="Основной шрифт абзаца1"/>
    <w:uiPriority w:val="99"/>
    <w:rsid w:val="00160FC5"/>
  </w:style>
  <w:style w:type="paragraph" w:customStyle="1" w:styleId="6b">
    <w:name w:val="Знак Знак6"/>
    <w:basedOn w:val="a4"/>
    <w:uiPriority w:val="99"/>
    <w:rsid w:val="00160FC5"/>
    <w:pPr>
      <w:widowControl w:val="0"/>
      <w:ind w:firstLine="737"/>
      <w:jc w:val="both"/>
    </w:pPr>
    <w:rPr>
      <w:rFonts w:ascii="Courier New" w:hAnsi="Courier New"/>
      <w:color w:val="000000"/>
      <w:kern w:val="2"/>
      <w:sz w:val="28"/>
      <w:szCs w:val="20"/>
    </w:rPr>
  </w:style>
  <w:style w:type="character" w:customStyle="1" w:styleId="Sc">
    <w:name w:val="S_Обычный жирный Знак"/>
    <w:link w:val="Sb"/>
    <w:uiPriority w:val="99"/>
    <w:locked/>
    <w:rsid w:val="0004545A"/>
    <w:rPr>
      <w:sz w:val="28"/>
    </w:rPr>
  </w:style>
  <w:style w:type="numbering" w:customStyle="1" w:styleId="11111114">
    <w:name w:val="1 / 1.1 / 1.1.114"/>
    <w:rsid w:val="00B30AB3"/>
    <w:pPr>
      <w:numPr>
        <w:numId w:val="19"/>
      </w:numPr>
    </w:pPr>
  </w:style>
  <w:style w:type="numbering" w:customStyle="1" w:styleId="14">
    <w:name w:val="Стиль14"/>
    <w:rsid w:val="00B30AB3"/>
    <w:pPr>
      <w:numPr>
        <w:numId w:val="25"/>
      </w:numPr>
    </w:pPr>
  </w:style>
  <w:style w:type="numbering" w:customStyle="1" w:styleId="12">
    <w:name w:val="Стиль1"/>
    <w:rsid w:val="00B30AB3"/>
    <w:pPr>
      <w:numPr>
        <w:numId w:val="27"/>
      </w:numPr>
    </w:pPr>
  </w:style>
  <w:style w:type="numbering" w:styleId="1ai">
    <w:name w:val="Outline List 1"/>
    <w:basedOn w:val="a8"/>
    <w:uiPriority w:val="99"/>
    <w:semiHidden/>
    <w:unhideWhenUsed/>
    <w:locked/>
    <w:rsid w:val="00B30AB3"/>
    <w:pPr>
      <w:numPr>
        <w:numId w:val="21"/>
      </w:numPr>
    </w:pPr>
  </w:style>
  <w:style w:type="numbering" w:customStyle="1" w:styleId="1ai14">
    <w:name w:val="1 / a / i14"/>
    <w:rsid w:val="00B30AB3"/>
    <w:pPr>
      <w:numPr>
        <w:numId w:val="20"/>
      </w:numPr>
    </w:pPr>
  </w:style>
</w:styles>
</file>

<file path=word/webSettings.xml><?xml version="1.0" encoding="utf-8"?>
<w:webSettings xmlns:r="http://schemas.openxmlformats.org/officeDocument/2006/relationships" xmlns:w="http://schemas.openxmlformats.org/wordprocessingml/2006/main">
  <w:divs>
    <w:div w:id="2053536123">
      <w:marLeft w:val="0"/>
      <w:marRight w:val="0"/>
      <w:marTop w:val="0"/>
      <w:marBottom w:val="0"/>
      <w:divBdr>
        <w:top w:val="none" w:sz="0" w:space="0" w:color="auto"/>
        <w:left w:val="none" w:sz="0" w:space="0" w:color="auto"/>
        <w:bottom w:val="none" w:sz="0" w:space="0" w:color="auto"/>
        <w:right w:val="none" w:sz="0" w:space="0" w:color="auto"/>
      </w:divBdr>
    </w:div>
    <w:div w:id="2053536124">
      <w:marLeft w:val="0"/>
      <w:marRight w:val="0"/>
      <w:marTop w:val="0"/>
      <w:marBottom w:val="0"/>
      <w:divBdr>
        <w:top w:val="none" w:sz="0" w:space="0" w:color="auto"/>
        <w:left w:val="none" w:sz="0" w:space="0" w:color="auto"/>
        <w:bottom w:val="none" w:sz="0" w:space="0" w:color="auto"/>
        <w:right w:val="none" w:sz="0" w:space="0" w:color="auto"/>
      </w:divBdr>
    </w:div>
    <w:div w:id="2053536125">
      <w:marLeft w:val="0"/>
      <w:marRight w:val="0"/>
      <w:marTop w:val="0"/>
      <w:marBottom w:val="0"/>
      <w:divBdr>
        <w:top w:val="none" w:sz="0" w:space="0" w:color="auto"/>
        <w:left w:val="none" w:sz="0" w:space="0" w:color="auto"/>
        <w:bottom w:val="none" w:sz="0" w:space="0" w:color="auto"/>
        <w:right w:val="none" w:sz="0" w:space="0" w:color="auto"/>
      </w:divBdr>
    </w:div>
    <w:div w:id="2053536126">
      <w:marLeft w:val="0"/>
      <w:marRight w:val="0"/>
      <w:marTop w:val="0"/>
      <w:marBottom w:val="0"/>
      <w:divBdr>
        <w:top w:val="none" w:sz="0" w:space="0" w:color="auto"/>
        <w:left w:val="none" w:sz="0" w:space="0" w:color="auto"/>
        <w:bottom w:val="none" w:sz="0" w:space="0" w:color="auto"/>
        <w:right w:val="none" w:sz="0" w:space="0" w:color="auto"/>
      </w:divBdr>
    </w:div>
    <w:div w:id="2053536127">
      <w:marLeft w:val="0"/>
      <w:marRight w:val="0"/>
      <w:marTop w:val="0"/>
      <w:marBottom w:val="0"/>
      <w:divBdr>
        <w:top w:val="none" w:sz="0" w:space="0" w:color="auto"/>
        <w:left w:val="none" w:sz="0" w:space="0" w:color="auto"/>
        <w:bottom w:val="none" w:sz="0" w:space="0" w:color="auto"/>
        <w:right w:val="none" w:sz="0" w:space="0" w:color="auto"/>
      </w:divBdr>
    </w:div>
    <w:div w:id="2053536128">
      <w:marLeft w:val="0"/>
      <w:marRight w:val="0"/>
      <w:marTop w:val="0"/>
      <w:marBottom w:val="0"/>
      <w:divBdr>
        <w:top w:val="none" w:sz="0" w:space="0" w:color="auto"/>
        <w:left w:val="none" w:sz="0" w:space="0" w:color="auto"/>
        <w:bottom w:val="none" w:sz="0" w:space="0" w:color="auto"/>
        <w:right w:val="none" w:sz="0" w:space="0" w:color="auto"/>
      </w:divBdr>
    </w:div>
    <w:div w:id="2053536129">
      <w:marLeft w:val="0"/>
      <w:marRight w:val="0"/>
      <w:marTop w:val="0"/>
      <w:marBottom w:val="0"/>
      <w:divBdr>
        <w:top w:val="none" w:sz="0" w:space="0" w:color="auto"/>
        <w:left w:val="none" w:sz="0" w:space="0" w:color="auto"/>
        <w:bottom w:val="none" w:sz="0" w:space="0" w:color="auto"/>
        <w:right w:val="none" w:sz="0" w:space="0" w:color="auto"/>
      </w:divBdr>
    </w:div>
    <w:div w:id="2053536131">
      <w:marLeft w:val="0"/>
      <w:marRight w:val="0"/>
      <w:marTop w:val="0"/>
      <w:marBottom w:val="0"/>
      <w:divBdr>
        <w:top w:val="none" w:sz="0" w:space="0" w:color="auto"/>
        <w:left w:val="none" w:sz="0" w:space="0" w:color="auto"/>
        <w:bottom w:val="none" w:sz="0" w:space="0" w:color="auto"/>
        <w:right w:val="none" w:sz="0" w:space="0" w:color="auto"/>
      </w:divBdr>
    </w:div>
    <w:div w:id="2053536132">
      <w:marLeft w:val="0"/>
      <w:marRight w:val="0"/>
      <w:marTop w:val="0"/>
      <w:marBottom w:val="0"/>
      <w:divBdr>
        <w:top w:val="none" w:sz="0" w:space="0" w:color="auto"/>
        <w:left w:val="none" w:sz="0" w:space="0" w:color="auto"/>
        <w:bottom w:val="none" w:sz="0" w:space="0" w:color="auto"/>
        <w:right w:val="none" w:sz="0" w:space="0" w:color="auto"/>
      </w:divBdr>
    </w:div>
    <w:div w:id="2053536133">
      <w:marLeft w:val="0"/>
      <w:marRight w:val="0"/>
      <w:marTop w:val="0"/>
      <w:marBottom w:val="0"/>
      <w:divBdr>
        <w:top w:val="none" w:sz="0" w:space="0" w:color="auto"/>
        <w:left w:val="none" w:sz="0" w:space="0" w:color="auto"/>
        <w:bottom w:val="none" w:sz="0" w:space="0" w:color="auto"/>
        <w:right w:val="none" w:sz="0" w:space="0" w:color="auto"/>
      </w:divBdr>
    </w:div>
    <w:div w:id="2053536134">
      <w:marLeft w:val="0"/>
      <w:marRight w:val="0"/>
      <w:marTop w:val="0"/>
      <w:marBottom w:val="0"/>
      <w:divBdr>
        <w:top w:val="none" w:sz="0" w:space="0" w:color="auto"/>
        <w:left w:val="none" w:sz="0" w:space="0" w:color="auto"/>
        <w:bottom w:val="none" w:sz="0" w:space="0" w:color="auto"/>
        <w:right w:val="none" w:sz="0" w:space="0" w:color="auto"/>
      </w:divBdr>
    </w:div>
    <w:div w:id="2053536135">
      <w:marLeft w:val="0"/>
      <w:marRight w:val="0"/>
      <w:marTop w:val="0"/>
      <w:marBottom w:val="0"/>
      <w:divBdr>
        <w:top w:val="none" w:sz="0" w:space="0" w:color="auto"/>
        <w:left w:val="none" w:sz="0" w:space="0" w:color="auto"/>
        <w:bottom w:val="none" w:sz="0" w:space="0" w:color="auto"/>
        <w:right w:val="none" w:sz="0" w:space="0" w:color="auto"/>
      </w:divBdr>
    </w:div>
    <w:div w:id="2053536136">
      <w:marLeft w:val="0"/>
      <w:marRight w:val="0"/>
      <w:marTop w:val="0"/>
      <w:marBottom w:val="0"/>
      <w:divBdr>
        <w:top w:val="none" w:sz="0" w:space="0" w:color="auto"/>
        <w:left w:val="none" w:sz="0" w:space="0" w:color="auto"/>
        <w:bottom w:val="none" w:sz="0" w:space="0" w:color="auto"/>
        <w:right w:val="none" w:sz="0" w:space="0" w:color="auto"/>
      </w:divBdr>
    </w:div>
    <w:div w:id="2053536137">
      <w:marLeft w:val="0"/>
      <w:marRight w:val="0"/>
      <w:marTop w:val="0"/>
      <w:marBottom w:val="0"/>
      <w:divBdr>
        <w:top w:val="none" w:sz="0" w:space="0" w:color="auto"/>
        <w:left w:val="none" w:sz="0" w:space="0" w:color="auto"/>
        <w:bottom w:val="none" w:sz="0" w:space="0" w:color="auto"/>
        <w:right w:val="none" w:sz="0" w:space="0" w:color="auto"/>
      </w:divBdr>
    </w:div>
    <w:div w:id="2053536138">
      <w:marLeft w:val="0"/>
      <w:marRight w:val="0"/>
      <w:marTop w:val="0"/>
      <w:marBottom w:val="0"/>
      <w:divBdr>
        <w:top w:val="none" w:sz="0" w:space="0" w:color="auto"/>
        <w:left w:val="none" w:sz="0" w:space="0" w:color="auto"/>
        <w:bottom w:val="none" w:sz="0" w:space="0" w:color="auto"/>
        <w:right w:val="none" w:sz="0" w:space="0" w:color="auto"/>
      </w:divBdr>
      <w:divsChild>
        <w:div w:id="2053536142">
          <w:marLeft w:val="-281"/>
          <w:marRight w:val="-281"/>
          <w:marTop w:val="262"/>
          <w:marBottom w:val="0"/>
          <w:divBdr>
            <w:top w:val="none" w:sz="0" w:space="0" w:color="auto"/>
            <w:left w:val="none" w:sz="0" w:space="0" w:color="auto"/>
            <w:bottom w:val="none" w:sz="0" w:space="0" w:color="auto"/>
            <w:right w:val="none" w:sz="0" w:space="0" w:color="auto"/>
          </w:divBdr>
          <w:divsChild>
            <w:div w:id="2053536122">
              <w:marLeft w:val="0"/>
              <w:marRight w:val="0"/>
              <w:marTop w:val="0"/>
              <w:marBottom w:val="0"/>
              <w:divBdr>
                <w:top w:val="none" w:sz="0" w:space="0" w:color="auto"/>
                <w:left w:val="none" w:sz="0" w:space="0" w:color="auto"/>
                <w:bottom w:val="none" w:sz="0" w:space="0" w:color="auto"/>
                <w:right w:val="none" w:sz="0" w:space="0" w:color="auto"/>
              </w:divBdr>
            </w:div>
            <w:div w:id="2053536165">
              <w:marLeft w:val="0"/>
              <w:marRight w:val="0"/>
              <w:marTop w:val="0"/>
              <w:marBottom w:val="0"/>
              <w:divBdr>
                <w:top w:val="none" w:sz="0" w:space="0" w:color="auto"/>
                <w:left w:val="none" w:sz="0" w:space="0" w:color="auto"/>
                <w:bottom w:val="none" w:sz="0" w:space="0" w:color="auto"/>
                <w:right w:val="none" w:sz="0" w:space="0" w:color="auto"/>
              </w:divBdr>
            </w:div>
          </w:divsChild>
        </w:div>
        <w:div w:id="2053536147">
          <w:marLeft w:val="-281"/>
          <w:marRight w:val="-281"/>
          <w:marTop w:val="262"/>
          <w:marBottom w:val="0"/>
          <w:divBdr>
            <w:top w:val="none" w:sz="0" w:space="0" w:color="auto"/>
            <w:left w:val="none" w:sz="0" w:space="0" w:color="auto"/>
            <w:bottom w:val="none" w:sz="0" w:space="0" w:color="auto"/>
            <w:right w:val="none" w:sz="0" w:space="0" w:color="auto"/>
          </w:divBdr>
          <w:divsChild>
            <w:div w:id="2053536191">
              <w:marLeft w:val="0"/>
              <w:marRight w:val="0"/>
              <w:marTop w:val="0"/>
              <w:marBottom w:val="0"/>
              <w:divBdr>
                <w:top w:val="none" w:sz="0" w:space="0" w:color="auto"/>
                <w:left w:val="none" w:sz="0" w:space="0" w:color="auto"/>
                <w:bottom w:val="none" w:sz="0" w:space="0" w:color="auto"/>
                <w:right w:val="none" w:sz="0" w:space="0" w:color="auto"/>
              </w:divBdr>
              <w:divsChild>
                <w:div w:id="2053536209">
                  <w:marLeft w:val="0"/>
                  <w:marRight w:val="0"/>
                  <w:marTop w:val="0"/>
                  <w:marBottom w:val="0"/>
                  <w:divBdr>
                    <w:top w:val="none" w:sz="0" w:space="0" w:color="auto"/>
                    <w:left w:val="none" w:sz="0" w:space="0" w:color="auto"/>
                    <w:bottom w:val="none" w:sz="0" w:space="0" w:color="auto"/>
                    <w:right w:val="none" w:sz="0" w:space="0" w:color="auto"/>
                  </w:divBdr>
                  <w:divsChild>
                    <w:div w:id="2053536180">
                      <w:marLeft w:val="0"/>
                      <w:marRight w:val="0"/>
                      <w:marTop w:val="0"/>
                      <w:marBottom w:val="131"/>
                      <w:divBdr>
                        <w:top w:val="none" w:sz="0" w:space="0" w:color="auto"/>
                        <w:left w:val="none" w:sz="0" w:space="0" w:color="auto"/>
                        <w:bottom w:val="none" w:sz="0" w:space="0" w:color="auto"/>
                        <w:right w:val="none" w:sz="0" w:space="0" w:color="auto"/>
                      </w:divBdr>
                      <w:divsChild>
                        <w:div w:id="2053536197">
                          <w:marLeft w:val="0"/>
                          <w:marRight w:val="0"/>
                          <w:marTop w:val="0"/>
                          <w:marBottom w:val="0"/>
                          <w:divBdr>
                            <w:top w:val="none" w:sz="0" w:space="0" w:color="auto"/>
                            <w:left w:val="none" w:sz="0" w:space="0" w:color="auto"/>
                            <w:bottom w:val="none" w:sz="0" w:space="0" w:color="auto"/>
                            <w:right w:val="none" w:sz="0" w:space="0" w:color="auto"/>
                          </w:divBdr>
                          <w:divsChild>
                            <w:div w:id="205353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536139">
      <w:marLeft w:val="0"/>
      <w:marRight w:val="0"/>
      <w:marTop w:val="0"/>
      <w:marBottom w:val="0"/>
      <w:divBdr>
        <w:top w:val="none" w:sz="0" w:space="0" w:color="auto"/>
        <w:left w:val="none" w:sz="0" w:space="0" w:color="auto"/>
        <w:bottom w:val="none" w:sz="0" w:space="0" w:color="auto"/>
        <w:right w:val="none" w:sz="0" w:space="0" w:color="auto"/>
      </w:divBdr>
    </w:div>
    <w:div w:id="2053536140">
      <w:marLeft w:val="0"/>
      <w:marRight w:val="0"/>
      <w:marTop w:val="0"/>
      <w:marBottom w:val="0"/>
      <w:divBdr>
        <w:top w:val="none" w:sz="0" w:space="0" w:color="auto"/>
        <w:left w:val="none" w:sz="0" w:space="0" w:color="auto"/>
        <w:bottom w:val="none" w:sz="0" w:space="0" w:color="auto"/>
        <w:right w:val="none" w:sz="0" w:space="0" w:color="auto"/>
      </w:divBdr>
    </w:div>
    <w:div w:id="2053536141">
      <w:marLeft w:val="0"/>
      <w:marRight w:val="0"/>
      <w:marTop w:val="0"/>
      <w:marBottom w:val="0"/>
      <w:divBdr>
        <w:top w:val="none" w:sz="0" w:space="0" w:color="auto"/>
        <w:left w:val="none" w:sz="0" w:space="0" w:color="auto"/>
        <w:bottom w:val="none" w:sz="0" w:space="0" w:color="auto"/>
        <w:right w:val="none" w:sz="0" w:space="0" w:color="auto"/>
      </w:divBdr>
    </w:div>
    <w:div w:id="2053536143">
      <w:marLeft w:val="0"/>
      <w:marRight w:val="0"/>
      <w:marTop w:val="0"/>
      <w:marBottom w:val="0"/>
      <w:divBdr>
        <w:top w:val="none" w:sz="0" w:space="0" w:color="auto"/>
        <w:left w:val="none" w:sz="0" w:space="0" w:color="auto"/>
        <w:bottom w:val="none" w:sz="0" w:space="0" w:color="auto"/>
        <w:right w:val="none" w:sz="0" w:space="0" w:color="auto"/>
      </w:divBdr>
    </w:div>
    <w:div w:id="2053536144">
      <w:marLeft w:val="0"/>
      <w:marRight w:val="0"/>
      <w:marTop w:val="0"/>
      <w:marBottom w:val="0"/>
      <w:divBdr>
        <w:top w:val="none" w:sz="0" w:space="0" w:color="auto"/>
        <w:left w:val="none" w:sz="0" w:space="0" w:color="auto"/>
        <w:bottom w:val="none" w:sz="0" w:space="0" w:color="auto"/>
        <w:right w:val="none" w:sz="0" w:space="0" w:color="auto"/>
      </w:divBdr>
    </w:div>
    <w:div w:id="2053536146">
      <w:marLeft w:val="0"/>
      <w:marRight w:val="0"/>
      <w:marTop w:val="0"/>
      <w:marBottom w:val="0"/>
      <w:divBdr>
        <w:top w:val="none" w:sz="0" w:space="0" w:color="auto"/>
        <w:left w:val="none" w:sz="0" w:space="0" w:color="auto"/>
        <w:bottom w:val="none" w:sz="0" w:space="0" w:color="auto"/>
        <w:right w:val="none" w:sz="0" w:space="0" w:color="auto"/>
      </w:divBdr>
    </w:div>
    <w:div w:id="2053536148">
      <w:marLeft w:val="0"/>
      <w:marRight w:val="0"/>
      <w:marTop w:val="0"/>
      <w:marBottom w:val="0"/>
      <w:divBdr>
        <w:top w:val="none" w:sz="0" w:space="0" w:color="auto"/>
        <w:left w:val="none" w:sz="0" w:space="0" w:color="auto"/>
        <w:bottom w:val="none" w:sz="0" w:space="0" w:color="auto"/>
        <w:right w:val="none" w:sz="0" w:space="0" w:color="auto"/>
      </w:divBdr>
    </w:div>
    <w:div w:id="2053536149">
      <w:marLeft w:val="0"/>
      <w:marRight w:val="0"/>
      <w:marTop w:val="0"/>
      <w:marBottom w:val="0"/>
      <w:divBdr>
        <w:top w:val="none" w:sz="0" w:space="0" w:color="auto"/>
        <w:left w:val="none" w:sz="0" w:space="0" w:color="auto"/>
        <w:bottom w:val="none" w:sz="0" w:space="0" w:color="auto"/>
        <w:right w:val="none" w:sz="0" w:space="0" w:color="auto"/>
      </w:divBdr>
    </w:div>
    <w:div w:id="2053536150">
      <w:marLeft w:val="0"/>
      <w:marRight w:val="0"/>
      <w:marTop w:val="0"/>
      <w:marBottom w:val="0"/>
      <w:divBdr>
        <w:top w:val="none" w:sz="0" w:space="0" w:color="auto"/>
        <w:left w:val="none" w:sz="0" w:space="0" w:color="auto"/>
        <w:bottom w:val="none" w:sz="0" w:space="0" w:color="auto"/>
        <w:right w:val="none" w:sz="0" w:space="0" w:color="auto"/>
      </w:divBdr>
    </w:div>
    <w:div w:id="2053536151">
      <w:marLeft w:val="0"/>
      <w:marRight w:val="0"/>
      <w:marTop w:val="0"/>
      <w:marBottom w:val="0"/>
      <w:divBdr>
        <w:top w:val="none" w:sz="0" w:space="0" w:color="auto"/>
        <w:left w:val="none" w:sz="0" w:space="0" w:color="auto"/>
        <w:bottom w:val="none" w:sz="0" w:space="0" w:color="auto"/>
        <w:right w:val="none" w:sz="0" w:space="0" w:color="auto"/>
      </w:divBdr>
    </w:div>
    <w:div w:id="2053536152">
      <w:marLeft w:val="0"/>
      <w:marRight w:val="0"/>
      <w:marTop w:val="0"/>
      <w:marBottom w:val="0"/>
      <w:divBdr>
        <w:top w:val="none" w:sz="0" w:space="0" w:color="auto"/>
        <w:left w:val="none" w:sz="0" w:space="0" w:color="auto"/>
        <w:bottom w:val="none" w:sz="0" w:space="0" w:color="auto"/>
        <w:right w:val="none" w:sz="0" w:space="0" w:color="auto"/>
      </w:divBdr>
    </w:div>
    <w:div w:id="2053536153">
      <w:marLeft w:val="0"/>
      <w:marRight w:val="0"/>
      <w:marTop w:val="0"/>
      <w:marBottom w:val="0"/>
      <w:divBdr>
        <w:top w:val="none" w:sz="0" w:space="0" w:color="auto"/>
        <w:left w:val="none" w:sz="0" w:space="0" w:color="auto"/>
        <w:bottom w:val="none" w:sz="0" w:space="0" w:color="auto"/>
        <w:right w:val="none" w:sz="0" w:space="0" w:color="auto"/>
      </w:divBdr>
    </w:div>
    <w:div w:id="2053536155">
      <w:marLeft w:val="0"/>
      <w:marRight w:val="0"/>
      <w:marTop w:val="0"/>
      <w:marBottom w:val="0"/>
      <w:divBdr>
        <w:top w:val="none" w:sz="0" w:space="0" w:color="auto"/>
        <w:left w:val="none" w:sz="0" w:space="0" w:color="auto"/>
        <w:bottom w:val="none" w:sz="0" w:space="0" w:color="auto"/>
        <w:right w:val="none" w:sz="0" w:space="0" w:color="auto"/>
      </w:divBdr>
    </w:div>
    <w:div w:id="2053536156">
      <w:marLeft w:val="0"/>
      <w:marRight w:val="0"/>
      <w:marTop w:val="0"/>
      <w:marBottom w:val="0"/>
      <w:divBdr>
        <w:top w:val="none" w:sz="0" w:space="0" w:color="auto"/>
        <w:left w:val="none" w:sz="0" w:space="0" w:color="auto"/>
        <w:bottom w:val="none" w:sz="0" w:space="0" w:color="auto"/>
        <w:right w:val="none" w:sz="0" w:space="0" w:color="auto"/>
      </w:divBdr>
    </w:div>
    <w:div w:id="2053536157">
      <w:marLeft w:val="0"/>
      <w:marRight w:val="0"/>
      <w:marTop w:val="0"/>
      <w:marBottom w:val="0"/>
      <w:divBdr>
        <w:top w:val="none" w:sz="0" w:space="0" w:color="auto"/>
        <w:left w:val="none" w:sz="0" w:space="0" w:color="auto"/>
        <w:bottom w:val="none" w:sz="0" w:space="0" w:color="auto"/>
        <w:right w:val="none" w:sz="0" w:space="0" w:color="auto"/>
      </w:divBdr>
    </w:div>
    <w:div w:id="2053536158">
      <w:marLeft w:val="0"/>
      <w:marRight w:val="0"/>
      <w:marTop w:val="0"/>
      <w:marBottom w:val="0"/>
      <w:divBdr>
        <w:top w:val="none" w:sz="0" w:space="0" w:color="auto"/>
        <w:left w:val="none" w:sz="0" w:space="0" w:color="auto"/>
        <w:bottom w:val="none" w:sz="0" w:space="0" w:color="auto"/>
        <w:right w:val="none" w:sz="0" w:space="0" w:color="auto"/>
      </w:divBdr>
    </w:div>
    <w:div w:id="2053536159">
      <w:marLeft w:val="0"/>
      <w:marRight w:val="0"/>
      <w:marTop w:val="0"/>
      <w:marBottom w:val="0"/>
      <w:divBdr>
        <w:top w:val="none" w:sz="0" w:space="0" w:color="auto"/>
        <w:left w:val="none" w:sz="0" w:space="0" w:color="auto"/>
        <w:bottom w:val="none" w:sz="0" w:space="0" w:color="auto"/>
        <w:right w:val="none" w:sz="0" w:space="0" w:color="auto"/>
      </w:divBdr>
    </w:div>
    <w:div w:id="2053536160">
      <w:marLeft w:val="0"/>
      <w:marRight w:val="0"/>
      <w:marTop w:val="0"/>
      <w:marBottom w:val="0"/>
      <w:divBdr>
        <w:top w:val="none" w:sz="0" w:space="0" w:color="auto"/>
        <w:left w:val="none" w:sz="0" w:space="0" w:color="auto"/>
        <w:bottom w:val="none" w:sz="0" w:space="0" w:color="auto"/>
        <w:right w:val="none" w:sz="0" w:space="0" w:color="auto"/>
      </w:divBdr>
    </w:div>
    <w:div w:id="2053536161">
      <w:marLeft w:val="0"/>
      <w:marRight w:val="0"/>
      <w:marTop w:val="0"/>
      <w:marBottom w:val="0"/>
      <w:divBdr>
        <w:top w:val="none" w:sz="0" w:space="0" w:color="auto"/>
        <w:left w:val="none" w:sz="0" w:space="0" w:color="auto"/>
        <w:bottom w:val="none" w:sz="0" w:space="0" w:color="auto"/>
        <w:right w:val="none" w:sz="0" w:space="0" w:color="auto"/>
      </w:divBdr>
    </w:div>
    <w:div w:id="2053536162">
      <w:marLeft w:val="0"/>
      <w:marRight w:val="0"/>
      <w:marTop w:val="0"/>
      <w:marBottom w:val="0"/>
      <w:divBdr>
        <w:top w:val="none" w:sz="0" w:space="0" w:color="auto"/>
        <w:left w:val="none" w:sz="0" w:space="0" w:color="auto"/>
        <w:bottom w:val="none" w:sz="0" w:space="0" w:color="auto"/>
        <w:right w:val="none" w:sz="0" w:space="0" w:color="auto"/>
      </w:divBdr>
    </w:div>
    <w:div w:id="2053536164">
      <w:marLeft w:val="0"/>
      <w:marRight w:val="0"/>
      <w:marTop w:val="0"/>
      <w:marBottom w:val="0"/>
      <w:divBdr>
        <w:top w:val="none" w:sz="0" w:space="0" w:color="auto"/>
        <w:left w:val="none" w:sz="0" w:space="0" w:color="auto"/>
        <w:bottom w:val="none" w:sz="0" w:space="0" w:color="auto"/>
        <w:right w:val="none" w:sz="0" w:space="0" w:color="auto"/>
      </w:divBdr>
    </w:div>
    <w:div w:id="2053536166">
      <w:marLeft w:val="0"/>
      <w:marRight w:val="0"/>
      <w:marTop w:val="0"/>
      <w:marBottom w:val="0"/>
      <w:divBdr>
        <w:top w:val="none" w:sz="0" w:space="0" w:color="auto"/>
        <w:left w:val="none" w:sz="0" w:space="0" w:color="auto"/>
        <w:bottom w:val="none" w:sz="0" w:space="0" w:color="auto"/>
        <w:right w:val="none" w:sz="0" w:space="0" w:color="auto"/>
      </w:divBdr>
    </w:div>
    <w:div w:id="2053536168">
      <w:marLeft w:val="0"/>
      <w:marRight w:val="0"/>
      <w:marTop w:val="0"/>
      <w:marBottom w:val="0"/>
      <w:divBdr>
        <w:top w:val="none" w:sz="0" w:space="0" w:color="auto"/>
        <w:left w:val="none" w:sz="0" w:space="0" w:color="auto"/>
        <w:bottom w:val="none" w:sz="0" w:space="0" w:color="auto"/>
        <w:right w:val="none" w:sz="0" w:space="0" w:color="auto"/>
      </w:divBdr>
    </w:div>
    <w:div w:id="2053536170">
      <w:marLeft w:val="0"/>
      <w:marRight w:val="0"/>
      <w:marTop w:val="0"/>
      <w:marBottom w:val="0"/>
      <w:divBdr>
        <w:top w:val="none" w:sz="0" w:space="0" w:color="auto"/>
        <w:left w:val="none" w:sz="0" w:space="0" w:color="auto"/>
        <w:bottom w:val="none" w:sz="0" w:space="0" w:color="auto"/>
        <w:right w:val="none" w:sz="0" w:space="0" w:color="auto"/>
      </w:divBdr>
    </w:div>
    <w:div w:id="2053536171">
      <w:marLeft w:val="0"/>
      <w:marRight w:val="0"/>
      <w:marTop w:val="0"/>
      <w:marBottom w:val="0"/>
      <w:divBdr>
        <w:top w:val="none" w:sz="0" w:space="0" w:color="auto"/>
        <w:left w:val="none" w:sz="0" w:space="0" w:color="auto"/>
        <w:bottom w:val="none" w:sz="0" w:space="0" w:color="auto"/>
        <w:right w:val="none" w:sz="0" w:space="0" w:color="auto"/>
      </w:divBdr>
    </w:div>
    <w:div w:id="2053536172">
      <w:marLeft w:val="0"/>
      <w:marRight w:val="0"/>
      <w:marTop w:val="0"/>
      <w:marBottom w:val="0"/>
      <w:divBdr>
        <w:top w:val="none" w:sz="0" w:space="0" w:color="auto"/>
        <w:left w:val="none" w:sz="0" w:space="0" w:color="auto"/>
        <w:bottom w:val="none" w:sz="0" w:space="0" w:color="auto"/>
        <w:right w:val="none" w:sz="0" w:space="0" w:color="auto"/>
      </w:divBdr>
    </w:div>
    <w:div w:id="2053536173">
      <w:marLeft w:val="0"/>
      <w:marRight w:val="0"/>
      <w:marTop w:val="0"/>
      <w:marBottom w:val="0"/>
      <w:divBdr>
        <w:top w:val="none" w:sz="0" w:space="0" w:color="auto"/>
        <w:left w:val="none" w:sz="0" w:space="0" w:color="auto"/>
        <w:bottom w:val="none" w:sz="0" w:space="0" w:color="auto"/>
        <w:right w:val="none" w:sz="0" w:space="0" w:color="auto"/>
      </w:divBdr>
      <w:divsChild>
        <w:div w:id="2053536228">
          <w:marLeft w:val="0"/>
          <w:marRight w:val="0"/>
          <w:marTop w:val="0"/>
          <w:marBottom w:val="0"/>
          <w:divBdr>
            <w:top w:val="none" w:sz="0" w:space="0" w:color="auto"/>
            <w:left w:val="none" w:sz="0" w:space="0" w:color="auto"/>
            <w:bottom w:val="none" w:sz="0" w:space="0" w:color="auto"/>
            <w:right w:val="none" w:sz="0" w:space="0" w:color="auto"/>
          </w:divBdr>
          <w:divsChild>
            <w:div w:id="2053536194">
              <w:marLeft w:val="0"/>
              <w:marRight w:val="0"/>
              <w:marTop w:val="0"/>
              <w:marBottom w:val="0"/>
              <w:divBdr>
                <w:top w:val="none" w:sz="0" w:space="0" w:color="auto"/>
                <w:left w:val="none" w:sz="0" w:space="0" w:color="auto"/>
                <w:bottom w:val="none" w:sz="0" w:space="0" w:color="auto"/>
                <w:right w:val="none" w:sz="0" w:space="0" w:color="auto"/>
              </w:divBdr>
              <w:divsChild>
                <w:div w:id="2053536231">
                  <w:marLeft w:val="0"/>
                  <w:marRight w:val="0"/>
                  <w:marTop w:val="0"/>
                  <w:marBottom w:val="0"/>
                  <w:divBdr>
                    <w:top w:val="none" w:sz="0" w:space="0" w:color="auto"/>
                    <w:left w:val="none" w:sz="0" w:space="0" w:color="auto"/>
                    <w:bottom w:val="none" w:sz="0" w:space="0" w:color="auto"/>
                    <w:right w:val="none" w:sz="0" w:space="0" w:color="auto"/>
                  </w:divBdr>
                  <w:divsChild>
                    <w:div w:id="20535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536174">
      <w:marLeft w:val="0"/>
      <w:marRight w:val="0"/>
      <w:marTop w:val="0"/>
      <w:marBottom w:val="0"/>
      <w:divBdr>
        <w:top w:val="none" w:sz="0" w:space="0" w:color="auto"/>
        <w:left w:val="none" w:sz="0" w:space="0" w:color="auto"/>
        <w:bottom w:val="none" w:sz="0" w:space="0" w:color="auto"/>
        <w:right w:val="none" w:sz="0" w:space="0" w:color="auto"/>
      </w:divBdr>
    </w:div>
    <w:div w:id="2053536175">
      <w:marLeft w:val="0"/>
      <w:marRight w:val="0"/>
      <w:marTop w:val="0"/>
      <w:marBottom w:val="0"/>
      <w:divBdr>
        <w:top w:val="none" w:sz="0" w:space="0" w:color="auto"/>
        <w:left w:val="none" w:sz="0" w:space="0" w:color="auto"/>
        <w:bottom w:val="none" w:sz="0" w:space="0" w:color="auto"/>
        <w:right w:val="none" w:sz="0" w:space="0" w:color="auto"/>
      </w:divBdr>
    </w:div>
    <w:div w:id="2053536176">
      <w:marLeft w:val="0"/>
      <w:marRight w:val="0"/>
      <w:marTop w:val="0"/>
      <w:marBottom w:val="0"/>
      <w:divBdr>
        <w:top w:val="none" w:sz="0" w:space="0" w:color="auto"/>
        <w:left w:val="none" w:sz="0" w:space="0" w:color="auto"/>
        <w:bottom w:val="none" w:sz="0" w:space="0" w:color="auto"/>
        <w:right w:val="none" w:sz="0" w:space="0" w:color="auto"/>
      </w:divBdr>
    </w:div>
    <w:div w:id="2053536177">
      <w:marLeft w:val="0"/>
      <w:marRight w:val="0"/>
      <w:marTop w:val="0"/>
      <w:marBottom w:val="0"/>
      <w:divBdr>
        <w:top w:val="none" w:sz="0" w:space="0" w:color="auto"/>
        <w:left w:val="none" w:sz="0" w:space="0" w:color="auto"/>
        <w:bottom w:val="none" w:sz="0" w:space="0" w:color="auto"/>
        <w:right w:val="none" w:sz="0" w:space="0" w:color="auto"/>
      </w:divBdr>
    </w:div>
    <w:div w:id="2053536178">
      <w:marLeft w:val="0"/>
      <w:marRight w:val="0"/>
      <w:marTop w:val="0"/>
      <w:marBottom w:val="0"/>
      <w:divBdr>
        <w:top w:val="none" w:sz="0" w:space="0" w:color="auto"/>
        <w:left w:val="none" w:sz="0" w:space="0" w:color="auto"/>
        <w:bottom w:val="none" w:sz="0" w:space="0" w:color="auto"/>
        <w:right w:val="none" w:sz="0" w:space="0" w:color="auto"/>
      </w:divBdr>
    </w:div>
    <w:div w:id="2053536179">
      <w:marLeft w:val="0"/>
      <w:marRight w:val="0"/>
      <w:marTop w:val="0"/>
      <w:marBottom w:val="0"/>
      <w:divBdr>
        <w:top w:val="none" w:sz="0" w:space="0" w:color="auto"/>
        <w:left w:val="none" w:sz="0" w:space="0" w:color="auto"/>
        <w:bottom w:val="none" w:sz="0" w:space="0" w:color="auto"/>
        <w:right w:val="none" w:sz="0" w:space="0" w:color="auto"/>
      </w:divBdr>
      <w:divsChild>
        <w:div w:id="2053536167">
          <w:marLeft w:val="446"/>
          <w:marRight w:val="0"/>
          <w:marTop w:val="0"/>
          <w:marBottom w:val="120"/>
          <w:divBdr>
            <w:top w:val="none" w:sz="0" w:space="0" w:color="auto"/>
            <w:left w:val="none" w:sz="0" w:space="0" w:color="auto"/>
            <w:bottom w:val="none" w:sz="0" w:space="0" w:color="auto"/>
            <w:right w:val="none" w:sz="0" w:space="0" w:color="auto"/>
          </w:divBdr>
        </w:div>
        <w:div w:id="2053536169">
          <w:marLeft w:val="446"/>
          <w:marRight w:val="0"/>
          <w:marTop w:val="0"/>
          <w:marBottom w:val="120"/>
          <w:divBdr>
            <w:top w:val="none" w:sz="0" w:space="0" w:color="auto"/>
            <w:left w:val="none" w:sz="0" w:space="0" w:color="auto"/>
            <w:bottom w:val="none" w:sz="0" w:space="0" w:color="auto"/>
            <w:right w:val="none" w:sz="0" w:space="0" w:color="auto"/>
          </w:divBdr>
        </w:div>
        <w:div w:id="2053536202">
          <w:marLeft w:val="446"/>
          <w:marRight w:val="0"/>
          <w:marTop w:val="0"/>
          <w:marBottom w:val="120"/>
          <w:divBdr>
            <w:top w:val="none" w:sz="0" w:space="0" w:color="auto"/>
            <w:left w:val="none" w:sz="0" w:space="0" w:color="auto"/>
            <w:bottom w:val="none" w:sz="0" w:space="0" w:color="auto"/>
            <w:right w:val="none" w:sz="0" w:space="0" w:color="auto"/>
          </w:divBdr>
        </w:div>
        <w:div w:id="2053536210">
          <w:marLeft w:val="446"/>
          <w:marRight w:val="0"/>
          <w:marTop w:val="0"/>
          <w:marBottom w:val="120"/>
          <w:divBdr>
            <w:top w:val="none" w:sz="0" w:space="0" w:color="auto"/>
            <w:left w:val="none" w:sz="0" w:space="0" w:color="auto"/>
            <w:bottom w:val="none" w:sz="0" w:space="0" w:color="auto"/>
            <w:right w:val="none" w:sz="0" w:space="0" w:color="auto"/>
          </w:divBdr>
        </w:div>
      </w:divsChild>
    </w:div>
    <w:div w:id="2053536181">
      <w:marLeft w:val="0"/>
      <w:marRight w:val="0"/>
      <w:marTop w:val="0"/>
      <w:marBottom w:val="0"/>
      <w:divBdr>
        <w:top w:val="none" w:sz="0" w:space="0" w:color="auto"/>
        <w:left w:val="none" w:sz="0" w:space="0" w:color="auto"/>
        <w:bottom w:val="none" w:sz="0" w:space="0" w:color="auto"/>
        <w:right w:val="none" w:sz="0" w:space="0" w:color="auto"/>
      </w:divBdr>
    </w:div>
    <w:div w:id="2053536182">
      <w:marLeft w:val="0"/>
      <w:marRight w:val="0"/>
      <w:marTop w:val="0"/>
      <w:marBottom w:val="0"/>
      <w:divBdr>
        <w:top w:val="none" w:sz="0" w:space="0" w:color="auto"/>
        <w:left w:val="none" w:sz="0" w:space="0" w:color="auto"/>
        <w:bottom w:val="none" w:sz="0" w:space="0" w:color="auto"/>
        <w:right w:val="none" w:sz="0" w:space="0" w:color="auto"/>
      </w:divBdr>
    </w:div>
    <w:div w:id="2053536184">
      <w:marLeft w:val="0"/>
      <w:marRight w:val="0"/>
      <w:marTop w:val="0"/>
      <w:marBottom w:val="0"/>
      <w:divBdr>
        <w:top w:val="none" w:sz="0" w:space="0" w:color="auto"/>
        <w:left w:val="none" w:sz="0" w:space="0" w:color="auto"/>
        <w:bottom w:val="none" w:sz="0" w:space="0" w:color="auto"/>
        <w:right w:val="none" w:sz="0" w:space="0" w:color="auto"/>
      </w:divBdr>
    </w:div>
    <w:div w:id="2053536185">
      <w:marLeft w:val="0"/>
      <w:marRight w:val="0"/>
      <w:marTop w:val="0"/>
      <w:marBottom w:val="0"/>
      <w:divBdr>
        <w:top w:val="none" w:sz="0" w:space="0" w:color="auto"/>
        <w:left w:val="none" w:sz="0" w:space="0" w:color="auto"/>
        <w:bottom w:val="none" w:sz="0" w:space="0" w:color="auto"/>
        <w:right w:val="none" w:sz="0" w:space="0" w:color="auto"/>
      </w:divBdr>
    </w:div>
    <w:div w:id="2053536186">
      <w:marLeft w:val="0"/>
      <w:marRight w:val="0"/>
      <w:marTop w:val="0"/>
      <w:marBottom w:val="0"/>
      <w:divBdr>
        <w:top w:val="none" w:sz="0" w:space="0" w:color="auto"/>
        <w:left w:val="none" w:sz="0" w:space="0" w:color="auto"/>
        <w:bottom w:val="none" w:sz="0" w:space="0" w:color="auto"/>
        <w:right w:val="none" w:sz="0" w:space="0" w:color="auto"/>
      </w:divBdr>
    </w:div>
    <w:div w:id="2053536187">
      <w:marLeft w:val="0"/>
      <w:marRight w:val="0"/>
      <w:marTop w:val="0"/>
      <w:marBottom w:val="0"/>
      <w:divBdr>
        <w:top w:val="none" w:sz="0" w:space="0" w:color="auto"/>
        <w:left w:val="none" w:sz="0" w:space="0" w:color="auto"/>
        <w:bottom w:val="none" w:sz="0" w:space="0" w:color="auto"/>
        <w:right w:val="none" w:sz="0" w:space="0" w:color="auto"/>
      </w:divBdr>
    </w:div>
    <w:div w:id="2053536188">
      <w:marLeft w:val="0"/>
      <w:marRight w:val="0"/>
      <w:marTop w:val="0"/>
      <w:marBottom w:val="0"/>
      <w:divBdr>
        <w:top w:val="none" w:sz="0" w:space="0" w:color="auto"/>
        <w:left w:val="none" w:sz="0" w:space="0" w:color="auto"/>
        <w:bottom w:val="none" w:sz="0" w:space="0" w:color="auto"/>
        <w:right w:val="none" w:sz="0" w:space="0" w:color="auto"/>
      </w:divBdr>
    </w:div>
    <w:div w:id="2053536189">
      <w:marLeft w:val="0"/>
      <w:marRight w:val="0"/>
      <w:marTop w:val="0"/>
      <w:marBottom w:val="0"/>
      <w:divBdr>
        <w:top w:val="none" w:sz="0" w:space="0" w:color="auto"/>
        <w:left w:val="none" w:sz="0" w:space="0" w:color="auto"/>
        <w:bottom w:val="none" w:sz="0" w:space="0" w:color="auto"/>
        <w:right w:val="none" w:sz="0" w:space="0" w:color="auto"/>
      </w:divBdr>
    </w:div>
    <w:div w:id="2053536190">
      <w:marLeft w:val="0"/>
      <w:marRight w:val="0"/>
      <w:marTop w:val="0"/>
      <w:marBottom w:val="0"/>
      <w:divBdr>
        <w:top w:val="none" w:sz="0" w:space="0" w:color="auto"/>
        <w:left w:val="none" w:sz="0" w:space="0" w:color="auto"/>
        <w:bottom w:val="none" w:sz="0" w:space="0" w:color="auto"/>
        <w:right w:val="none" w:sz="0" w:space="0" w:color="auto"/>
      </w:divBdr>
    </w:div>
    <w:div w:id="2053536192">
      <w:marLeft w:val="0"/>
      <w:marRight w:val="0"/>
      <w:marTop w:val="0"/>
      <w:marBottom w:val="0"/>
      <w:divBdr>
        <w:top w:val="none" w:sz="0" w:space="0" w:color="auto"/>
        <w:left w:val="none" w:sz="0" w:space="0" w:color="auto"/>
        <w:bottom w:val="none" w:sz="0" w:space="0" w:color="auto"/>
        <w:right w:val="none" w:sz="0" w:space="0" w:color="auto"/>
      </w:divBdr>
    </w:div>
    <w:div w:id="2053536193">
      <w:marLeft w:val="0"/>
      <w:marRight w:val="0"/>
      <w:marTop w:val="0"/>
      <w:marBottom w:val="0"/>
      <w:divBdr>
        <w:top w:val="none" w:sz="0" w:space="0" w:color="auto"/>
        <w:left w:val="none" w:sz="0" w:space="0" w:color="auto"/>
        <w:bottom w:val="none" w:sz="0" w:space="0" w:color="auto"/>
        <w:right w:val="none" w:sz="0" w:space="0" w:color="auto"/>
      </w:divBdr>
    </w:div>
    <w:div w:id="2053536195">
      <w:marLeft w:val="0"/>
      <w:marRight w:val="0"/>
      <w:marTop w:val="0"/>
      <w:marBottom w:val="0"/>
      <w:divBdr>
        <w:top w:val="none" w:sz="0" w:space="0" w:color="auto"/>
        <w:left w:val="none" w:sz="0" w:space="0" w:color="auto"/>
        <w:bottom w:val="none" w:sz="0" w:space="0" w:color="auto"/>
        <w:right w:val="none" w:sz="0" w:space="0" w:color="auto"/>
      </w:divBdr>
    </w:div>
    <w:div w:id="2053536196">
      <w:marLeft w:val="0"/>
      <w:marRight w:val="0"/>
      <w:marTop w:val="0"/>
      <w:marBottom w:val="0"/>
      <w:divBdr>
        <w:top w:val="none" w:sz="0" w:space="0" w:color="auto"/>
        <w:left w:val="none" w:sz="0" w:space="0" w:color="auto"/>
        <w:bottom w:val="none" w:sz="0" w:space="0" w:color="auto"/>
        <w:right w:val="none" w:sz="0" w:space="0" w:color="auto"/>
      </w:divBdr>
    </w:div>
    <w:div w:id="2053536198">
      <w:marLeft w:val="0"/>
      <w:marRight w:val="0"/>
      <w:marTop w:val="0"/>
      <w:marBottom w:val="0"/>
      <w:divBdr>
        <w:top w:val="none" w:sz="0" w:space="0" w:color="auto"/>
        <w:left w:val="none" w:sz="0" w:space="0" w:color="auto"/>
        <w:bottom w:val="none" w:sz="0" w:space="0" w:color="auto"/>
        <w:right w:val="none" w:sz="0" w:space="0" w:color="auto"/>
      </w:divBdr>
      <w:divsChild>
        <w:div w:id="2053536221">
          <w:marLeft w:val="0"/>
          <w:marRight w:val="0"/>
          <w:marTop w:val="0"/>
          <w:marBottom w:val="0"/>
          <w:divBdr>
            <w:top w:val="none" w:sz="0" w:space="0" w:color="auto"/>
            <w:left w:val="single" w:sz="8" w:space="0" w:color="E5E5E5"/>
            <w:bottom w:val="single" w:sz="8" w:space="0" w:color="E5E5E5"/>
            <w:right w:val="single" w:sz="8" w:space="0" w:color="E5E5E5"/>
          </w:divBdr>
          <w:divsChild>
            <w:div w:id="2053536163">
              <w:marLeft w:val="0"/>
              <w:marRight w:val="0"/>
              <w:marTop w:val="0"/>
              <w:marBottom w:val="0"/>
              <w:divBdr>
                <w:top w:val="none" w:sz="0" w:space="0" w:color="auto"/>
                <w:left w:val="none" w:sz="0" w:space="0" w:color="auto"/>
                <w:bottom w:val="none" w:sz="0" w:space="0" w:color="auto"/>
                <w:right w:val="none" w:sz="0" w:space="0" w:color="auto"/>
              </w:divBdr>
              <w:divsChild>
                <w:div w:id="2053536154">
                  <w:marLeft w:val="0"/>
                  <w:marRight w:val="0"/>
                  <w:marTop w:val="0"/>
                  <w:marBottom w:val="0"/>
                  <w:divBdr>
                    <w:top w:val="none" w:sz="0" w:space="0" w:color="auto"/>
                    <w:left w:val="none" w:sz="0" w:space="0" w:color="auto"/>
                    <w:bottom w:val="none" w:sz="0" w:space="0" w:color="auto"/>
                    <w:right w:val="none" w:sz="0" w:space="0" w:color="auto"/>
                  </w:divBdr>
                  <w:divsChild>
                    <w:div w:id="2053536145">
                      <w:marLeft w:val="0"/>
                      <w:marRight w:val="0"/>
                      <w:marTop w:val="0"/>
                      <w:marBottom w:val="0"/>
                      <w:divBdr>
                        <w:top w:val="none" w:sz="0" w:space="0" w:color="auto"/>
                        <w:left w:val="none" w:sz="0" w:space="0" w:color="auto"/>
                        <w:bottom w:val="none" w:sz="0" w:space="0" w:color="auto"/>
                        <w:right w:val="none" w:sz="0" w:space="0" w:color="auto"/>
                      </w:divBdr>
                      <w:divsChild>
                        <w:div w:id="2053536207">
                          <w:marLeft w:val="0"/>
                          <w:marRight w:val="0"/>
                          <w:marTop w:val="0"/>
                          <w:marBottom w:val="0"/>
                          <w:divBdr>
                            <w:top w:val="none" w:sz="0" w:space="0" w:color="auto"/>
                            <w:left w:val="none" w:sz="0" w:space="0" w:color="auto"/>
                            <w:bottom w:val="none" w:sz="0" w:space="0" w:color="auto"/>
                            <w:right w:val="none" w:sz="0" w:space="0" w:color="auto"/>
                          </w:divBdr>
                          <w:divsChild>
                            <w:div w:id="2053536219">
                              <w:marLeft w:val="0"/>
                              <w:marRight w:val="0"/>
                              <w:marTop w:val="0"/>
                              <w:marBottom w:val="0"/>
                              <w:divBdr>
                                <w:top w:val="none" w:sz="0" w:space="0" w:color="auto"/>
                                <w:left w:val="none" w:sz="0" w:space="0" w:color="auto"/>
                                <w:bottom w:val="none" w:sz="0" w:space="0" w:color="auto"/>
                                <w:right w:val="none" w:sz="0" w:space="0" w:color="auto"/>
                              </w:divBdr>
                              <w:divsChild>
                                <w:div w:id="2053536204">
                                  <w:marLeft w:val="0"/>
                                  <w:marRight w:val="0"/>
                                  <w:marTop w:val="0"/>
                                  <w:marBottom w:val="430"/>
                                  <w:divBdr>
                                    <w:top w:val="none" w:sz="0" w:space="0" w:color="auto"/>
                                    <w:left w:val="none" w:sz="0" w:space="0" w:color="auto"/>
                                    <w:bottom w:val="none" w:sz="0" w:space="0" w:color="auto"/>
                                    <w:right w:val="none" w:sz="0" w:space="0" w:color="auto"/>
                                  </w:divBdr>
                                  <w:divsChild>
                                    <w:div w:id="205353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3536199">
      <w:marLeft w:val="0"/>
      <w:marRight w:val="0"/>
      <w:marTop w:val="0"/>
      <w:marBottom w:val="0"/>
      <w:divBdr>
        <w:top w:val="none" w:sz="0" w:space="0" w:color="auto"/>
        <w:left w:val="none" w:sz="0" w:space="0" w:color="auto"/>
        <w:bottom w:val="none" w:sz="0" w:space="0" w:color="auto"/>
        <w:right w:val="none" w:sz="0" w:space="0" w:color="auto"/>
      </w:divBdr>
    </w:div>
    <w:div w:id="2053536201">
      <w:marLeft w:val="0"/>
      <w:marRight w:val="0"/>
      <w:marTop w:val="0"/>
      <w:marBottom w:val="0"/>
      <w:divBdr>
        <w:top w:val="none" w:sz="0" w:space="0" w:color="auto"/>
        <w:left w:val="none" w:sz="0" w:space="0" w:color="auto"/>
        <w:bottom w:val="none" w:sz="0" w:space="0" w:color="auto"/>
        <w:right w:val="none" w:sz="0" w:space="0" w:color="auto"/>
      </w:divBdr>
    </w:div>
    <w:div w:id="2053536203">
      <w:marLeft w:val="0"/>
      <w:marRight w:val="0"/>
      <w:marTop w:val="0"/>
      <w:marBottom w:val="0"/>
      <w:divBdr>
        <w:top w:val="none" w:sz="0" w:space="0" w:color="auto"/>
        <w:left w:val="none" w:sz="0" w:space="0" w:color="auto"/>
        <w:bottom w:val="none" w:sz="0" w:space="0" w:color="auto"/>
        <w:right w:val="none" w:sz="0" w:space="0" w:color="auto"/>
      </w:divBdr>
    </w:div>
    <w:div w:id="2053536205">
      <w:marLeft w:val="0"/>
      <w:marRight w:val="0"/>
      <w:marTop w:val="0"/>
      <w:marBottom w:val="0"/>
      <w:divBdr>
        <w:top w:val="none" w:sz="0" w:space="0" w:color="auto"/>
        <w:left w:val="none" w:sz="0" w:space="0" w:color="auto"/>
        <w:bottom w:val="none" w:sz="0" w:space="0" w:color="auto"/>
        <w:right w:val="none" w:sz="0" w:space="0" w:color="auto"/>
      </w:divBdr>
    </w:div>
    <w:div w:id="2053536206">
      <w:marLeft w:val="0"/>
      <w:marRight w:val="0"/>
      <w:marTop w:val="0"/>
      <w:marBottom w:val="0"/>
      <w:divBdr>
        <w:top w:val="none" w:sz="0" w:space="0" w:color="auto"/>
        <w:left w:val="none" w:sz="0" w:space="0" w:color="auto"/>
        <w:bottom w:val="none" w:sz="0" w:space="0" w:color="auto"/>
        <w:right w:val="none" w:sz="0" w:space="0" w:color="auto"/>
      </w:divBdr>
    </w:div>
    <w:div w:id="2053536208">
      <w:marLeft w:val="0"/>
      <w:marRight w:val="0"/>
      <w:marTop w:val="0"/>
      <w:marBottom w:val="0"/>
      <w:divBdr>
        <w:top w:val="none" w:sz="0" w:space="0" w:color="auto"/>
        <w:left w:val="none" w:sz="0" w:space="0" w:color="auto"/>
        <w:bottom w:val="none" w:sz="0" w:space="0" w:color="auto"/>
        <w:right w:val="none" w:sz="0" w:space="0" w:color="auto"/>
      </w:divBdr>
    </w:div>
    <w:div w:id="2053536211">
      <w:marLeft w:val="0"/>
      <w:marRight w:val="0"/>
      <w:marTop w:val="0"/>
      <w:marBottom w:val="0"/>
      <w:divBdr>
        <w:top w:val="none" w:sz="0" w:space="0" w:color="auto"/>
        <w:left w:val="none" w:sz="0" w:space="0" w:color="auto"/>
        <w:bottom w:val="none" w:sz="0" w:space="0" w:color="auto"/>
        <w:right w:val="none" w:sz="0" w:space="0" w:color="auto"/>
      </w:divBdr>
    </w:div>
    <w:div w:id="2053536212">
      <w:marLeft w:val="0"/>
      <w:marRight w:val="0"/>
      <w:marTop w:val="0"/>
      <w:marBottom w:val="0"/>
      <w:divBdr>
        <w:top w:val="none" w:sz="0" w:space="0" w:color="auto"/>
        <w:left w:val="none" w:sz="0" w:space="0" w:color="auto"/>
        <w:bottom w:val="none" w:sz="0" w:space="0" w:color="auto"/>
        <w:right w:val="none" w:sz="0" w:space="0" w:color="auto"/>
      </w:divBdr>
      <w:divsChild>
        <w:div w:id="2053536183">
          <w:marLeft w:val="446"/>
          <w:marRight w:val="0"/>
          <w:marTop w:val="0"/>
          <w:marBottom w:val="120"/>
          <w:divBdr>
            <w:top w:val="none" w:sz="0" w:space="0" w:color="auto"/>
            <w:left w:val="none" w:sz="0" w:space="0" w:color="auto"/>
            <w:bottom w:val="none" w:sz="0" w:space="0" w:color="auto"/>
            <w:right w:val="none" w:sz="0" w:space="0" w:color="auto"/>
          </w:divBdr>
        </w:div>
        <w:div w:id="2053536200">
          <w:marLeft w:val="446"/>
          <w:marRight w:val="0"/>
          <w:marTop w:val="0"/>
          <w:marBottom w:val="120"/>
          <w:divBdr>
            <w:top w:val="none" w:sz="0" w:space="0" w:color="auto"/>
            <w:left w:val="none" w:sz="0" w:space="0" w:color="auto"/>
            <w:bottom w:val="none" w:sz="0" w:space="0" w:color="auto"/>
            <w:right w:val="none" w:sz="0" w:space="0" w:color="auto"/>
          </w:divBdr>
        </w:div>
        <w:div w:id="2053536214">
          <w:marLeft w:val="446"/>
          <w:marRight w:val="0"/>
          <w:marTop w:val="0"/>
          <w:marBottom w:val="120"/>
          <w:divBdr>
            <w:top w:val="none" w:sz="0" w:space="0" w:color="auto"/>
            <w:left w:val="none" w:sz="0" w:space="0" w:color="auto"/>
            <w:bottom w:val="none" w:sz="0" w:space="0" w:color="auto"/>
            <w:right w:val="none" w:sz="0" w:space="0" w:color="auto"/>
          </w:divBdr>
        </w:div>
      </w:divsChild>
    </w:div>
    <w:div w:id="2053536213">
      <w:marLeft w:val="0"/>
      <w:marRight w:val="0"/>
      <w:marTop w:val="0"/>
      <w:marBottom w:val="0"/>
      <w:divBdr>
        <w:top w:val="none" w:sz="0" w:space="0" w:color="auto"/>
        <w:left w:val="none" w:sz="0" w:space="0" w:color="auto"/>
        <w:bottom w:val="none" w:sz="0" w:space="0" w:color="auto"/>
        <w:right w:val="none" w:sz="0" w:space="0" w:color="auto"/>
      </w:divBdr>
    </w:div>
    <w:div w:id="2053536215">
      <w:marLeft w:val="0"/>
      <w:marRight w:val="0"/>
      <w:marTop w:val="0"/>
      <w:marBottom w:val="0"/>
      <w:divBdr>
        <w:top w:val="none" w:sz="0" w:space="0" w:color="auto"/>
        <w:left w:val="none" w:sz="0" w:space="0" w:color="auto"/>
        <w:bottom w:val="none" w:sz="0" w:space="0" w:color="auto"/>
        <w:right w:val="none" w:sz="0" w:space="0" w:color="auto"/>
      </w:divBdr>
    </w:div>
    <w:div w:id="2053536216">
      <w:marLeft w:val="0"/>
      <w:marRight w:val="0"/>
      <w:marTop w:val="0"/>
      <w:marBottom w:val="0"/>
      <w:divBdr>
        <w:top w:val="none" w:sz="0" w:space="0" w:color="auto"/>
        <w:left w:val="none" w:sz="0" w:space="0" w:color="auto"/>
        <w:bottom w:val="none" w:sz="0" w:space="0" w:color="auto"/>
        <w:right w:val="none" w:sz="0" w:space="0" w:color="auto"/>
      </w:divBdr>
    </w:div>
    <w:div w:id="2053536217">
      <w:marLeft w:val="0"/>
      <w:marRight w:val="0"/>
      <w:marTop w:val="0"/>
      <w:marBottom w:val="0"/>
      <w:divBdr>
        <w:top w:val="none" w:sz="0" w:space="0" w:color="auto"/>
        <w:left w:val="none" w:sz="0" w:space="0" w:color="auto"/>
        <w:bottom w:val="none" w:sz="0" w:space="0" w:color="auto"/>
        <w:right w:val="none" w:sz="0" w:space="0" w:color="auto"/>
      </w:divBdr>
    </w:div>
    <w:div w:id="2053536218">
      <w:marLeft w:val="0"/>
      <w:marRight w:val="0"/>
      <w:marTop w:val="0"/>
      <w:marBottom w:val="0"/>
      <w:divBdr>
        <w:top w:val="none" w:sz="0" w:space="0" w:color="auto"/>
        <w:left w:val="none" w:sz="0" w:space="0" w:color="auto"/>
        <w:bottom w:val="none" w:sz="0" w:space="0" w:color="auto"/>
        <w:right w:val="none" w:sz="0" w:space="0" w:color="auto"/>
      </w:divBdr>
    </w:div>
    <w:div w:id="2053536220">
      <w:marLeft w:val="0"/>
      <w:marRight w:val="0"/>
      <w:marTop w:val="0"/>
      <w:marBottom w:val="0"/>
      <w:divBdr>
        <w:top w:val="none" w:sz="0" w:space="0" w:color="auto"/>
        <w:left w:val="none" w:sz="0" w:space="0" w:color="auto"/>
        <w:bottom w:val="none" w:sz="0" w:space="0" w:color="auto"/>
        <w:right w:val="none" w:sz="0" w:space="0" w:color="auto"/>
      </w:divBdr>
    </w:div>
    <w:div w:id="2053536222">
      <w:marLeft w:val="0"/>
      <w:marRight w:val="0"/>
      <w:marTop w:val="0"/>
      <w:marBottom w:val="0"/>
      <w:divBdr>
        <w:top w:val="none" w:sz="0" w:space="0" w:color="auto"/>
        <w:left w:val="none" w:sz="0" w:space="0" w:color="auto"/>
        <w:bottom w:val="none" w:sz="0" w:space="0" w:color="auto"/>
        <w:right w:val="none" w:sz="0" w:space="0" w:color="auto"/>
      </w:divBdr>
    </w:div>
    <w:div w:id="2053536223">
      <w:marLeft w:val="0"/>
      <w:marRight w:val="0"/>
      <w:marTop w:val="0"/>
      <w:marBottom w:val="0"/>
      <w:divBdr>
        <w:top w:val="none" w:sz="0" w:space="0" w:color="auto"/>
        <w:left w:val="none" w:sz="0" w:space="0" w:color="auto"/>
        <w:bottom w:val="none" w:sz="0" w:space="0" w:color="auto"/>
        <w:right w:val="none" w:sz="0" w:space="0" w:color="auto"/>
      </w:divBdr>
    </w:div>
    <w:div w:id="2053536224">
      <w:marLeft w:val="0"/>
      <w:marRight w:val="0"/>
      <w:marTop w:val="0"/>
      <w:marBottom w:val="0"/>
      <w:divBdr>
        <w:top w:val="none" w:sz="0" w:space="0" w:color="auto"/>
        <w:left w:val="none" w:sz="0" w:space="0" w:color="auto"/>
        <w:bottom w:val="none" w:sz="0" w:space="0" w:color="auto"/>
        <w:right w:val="none" w:sz="0" w:space="0" w:color="auto"/>
      </w:divBdr>
    </w:div>
    <w:div w:id="2053536225">
      <w:marLeft w:val="0"/>
      <w:marRight w:val="0"/>
      <w:marTop w:val="0"/>
      <w:marBottom w:val="0"/>
      <w:divBdr>
        <w:top w:val="none" w:sz="0" w:space="0" w:color="auto"/>
        <w:left w:val="none" w:sz="0" w:space="0" w:color="auto"/>
        <w:bottom w:val="none" w:sz="0" w:space="0" w:color="auto"/>
        <w:right w:val="none" w:sz="0" w:space="0" w:color="auto"/>
      </w:divBdr>
    </w:div>
    <w:div w:id="2053536226">
      <w:marLeft w:val="0"/>
      <w:marRight w:val="0"/>
      <w:marTop w:val="0"/>
      <w:marBottom w:val="0"/>
      <w:divBdr>
        <w:top w:val="none" w:sz="0" w:space="0" w:color="auto"/>
        <w:left w:val="none" w:sz="0" w:space="0" w:color="auto"/>
        <w:bottom w:val="none" w:sz="0" w:space="0" w:color="auto"/>
        <w:right w:val="none" w:sz="0" w:space="0" w:color="auto"/>
      </w:divBdr>
    </w:div>
    <w:div w:id="2053536229">
      <w:marLeft w:val="0"/>
      <w:marRight w:val="0"/>
      <w:marTop w:val="0"/>
      <w:marBottom w:val="0"/>
      <w:divBdr>
        <w:top w:val="none" w:sz="0" w:space="0" w:color="auto"/>
        <w:left w:val="none" w:sz="0" w:space="0" w:color="auto"/>
        <w:bottom w:val="none" w:sz="0" w:space="0" w:color="auto"/>
        <w:right w:val="none" w:sz="0" w:space="0" w:color="auto"/>
      </w:divBdr>
    </w:div>
    <w:div w:id="2053536230">
      <w:marLeft w:val="0"/>
      <w:marRight w:val="0"/>
      <w:marTop w:val="0"/>
      <w:marBottom w:val="0"/>
      <w:divBdr>
        <w:top w:val="none" w:sz="0" w:space="0" w:color="auto"/>
        <w:left w:val="none" w:sz="0" w:space="0" w:color="auto"/>
        <w:bottom w:val="none" w:sz="0" w:space="0" w:color="auto"/>
        <w:right w:val="none" w:sz="0" w:space="0" w:color="auto"/>
      </w:divBdr>
    </w:div>
    <w:div w:id="2053536232">
      <w:marLeft w:val="0"/>
      <w:marRight w:val="0"/>
      <w:marTop w:val="0"/>
      <w:marBottom w:val="0"/>
      <w:divBdr>
        <w:top w:val="none" w:sz="0" w:space="0" w:color="auto"/>
        <w:left w:val="none" w:sz="0" w:space="0" w:color="auto"/>
        <w:bottom w:val="none" w:sz="0" w:space="0" w:color="auto"/>
        <w:right w:val="none" w:sz="0" w:space="0" w:color="auto"/>
      </w:divBdr>
    </w:div>
    <w:div w:id="2053536233">
      <w:marLeft w:val="0"/>
      <w:marRight w:val="0"/>
      <w:marTop w:val="0"/>
      <w:marBottom w:val="0"/>
      <w:divBdr>
        <w:top w:val="none" w:sz="0" w:space="0" w:color="auto"/>
        <w:left w:val="none" w:sz="0" w:space="0" w:color="auto"/>
        <w:bottom w:val="none" w:sz="0" w:space="0" w:color="auto"/>
        <w:right w:val="none" w:sz="0" w:space="0" w:color="auto"/>
      </w:divBdr>
    </w:div>
    <w:div w:id="2053536234">
      <w:marLeft w:val="0"/>
      <w:marRight w:val="0"/>
      <w:marTop w:val="0"/>
      <w:marBottom w:val="0"/>
      <w:divBdr>
        <w:top w:val="none" w:sz="0" w:space="0" w:color="auto"/>
        <w:left w:val="none" w:sz="0" w:space="0" w:color="auto"/>
        <w:bottom w:val="none" w:sz="0" w:space="0" w:color="auto"/>
        <w:right w:val="none" w:sz="0" w:space="0" w:color="auto"/>
      </w:divBdr>
    </w:div>
    <w:div w:id="2053536235">
      <w:marLeft w:val="0"/>
      <w:marRight w:val="0"/>
      <w:marTop w:val="0"/>
      <w:marBottom w:val="0"/>
      <w:divBdr>
        <w:top w:val="none" w:sz="0" w:space="0" w:color="auto"/>
        <w:left w:val="none" w:sz="0" w:space="0" w:color="auto"/>
        <w:bottom w:val="none" w:sz="0" w:space="0" w:color="auto"/>
        <w:right w:val="none" w:sz="0" w:space="0" w:color="auto"/>
      </w:divBdr>
    </w:div>
    <w:div w:id="2053536236">
      <w:marLeft w:val="0"/>
      <w:marRight w:val="0"/>
      <w:marTop w:val="0"/>
      <w:marBottom w:val="0"/>
      <w:divBdr>
        <w:top w:val="none" w:sz="0" w:space="0" w:color="auto"/>
        <w:left w:val="none" w:sz="0" w:space="0" w:color="auto"/>
        <w:bottom w:val="none" w:sz="0" w:space="0" w:color="auto"/>
        <w:right w:val="none" w:sz="0" w:space="0" w:color="auto"/>
      </w:divBdr>
    </w:div>
    <w:div w:id="2053536237">
      <w:marLeft w:val="0"/>
      <w:marRight w:val="0"/>
      <w:marTop w:val="0"/>
      <w:marBottom w:val="0"/>
      <w:divBdr>
        <w:top w:val="none" w:sz="0" w:space="0" w:color="auto"/>
        <w:left w:val="none" w:sz="0" w:space="0" w:color="auto"/>
        <w:bottom w:val="none" w:sz="0" w:space="0" w:color="auto"/>
        <w:right w:val="none" w:sz="0" w:space="0" w:color="auto"/>
      </w:divBdr>
    </w:div>
    <w:div w:id="2053536238">
      <w:marLeft w:val="0"/>
      <w:marRight w:val="0"/>
      <w:marTop w:val="0"/>
      <w:marBottom w:val="0"/>
      <w:divBdr>
        <w:top w:val="none" w:sz="0" w:space="0" w:color="auto"/>
        <w:left w:val="none" w:sz="0" w:space="0" w:color="auto"/>
        <w:bottom w:val="none" w:sz="0" w:space="0" w:color="auto"/>
        <w:right w:val="none" w:sz="0" w:space="0" w:color="auto"/>
      </w:divBdr>
    </w:div>
    <w:div w:id="2053536239">
      <w:marLeft w:val="0"/>
      <w:marRight w:val="0"/>
      <w:marTop w:val="0"/>
      <w:marBottom w:val="0"/>
      <w:divBdr>
        <w:top w:val="none" w:sz="0" w:space="0" w:color="auto"/>
        <w:left w:val="none" w:sz="0" w:space="0" w:color="auto"/>
        <w:bottom w:val="none" w:sz="0" w:space="0" w:color="auto"/>
        <w:right w:val="none" w:sz="0" w:space="0" w:color="auto"/>
      </w:divBdr>
    </w:div>
    <w:div w:id="2053536240">
      <w:marLeft w:val="0"/>
      <w:marRight w:val="0"/>
      <w:marTop w:val="0"/>
      <w:marBottom w:val="0"/>
      <w:divBdr>
        <w:top w:val="none" w:sz="0" w:space="0" w:color="auto"/>
        <w:left w:val="none" w:sz="0" w:space="0" w:color="auto"/>
        <w:bottom w:val="none" w:sz="0" w:space="0" w:color="auto"/>
        <w:right w:val="none" w:sz="0" w:space="0" w:color="auto"/>
      </w:divBdr>
    </w:div>
    <w:div w:id="2053536241">
      <w:marLeft w:val="0"/>
      <w:marRight w:val="0"/>
      <w:marTop w:val="0"/>
      <w:marBottom w:val="0"/>
      <w:divBdr>
        <w:top w:val="none" w:sz="0" w:space="0" w:color="auto"/>
        <w:left w:val="none" w:sz="0" w:space="0" w:color="auto"/>
        <w:bottom w:val="none" w:sz="0" w:space="0" w:color="auto"/>
        <w:right w:val="none" w:sz="0" w:space="0" w:color="auto"/>
      </w:divBdr>
    </w:div>
    <w:div w:id="2053536242">
      <w:marLeft w:val="0"/>
      <w:marRight w:val="0"/>
      <w:marTop w:val="0"/>
      <w:marBottom w:val="0"/>
      <w:divBdr>
        <w:top w:val="none" w:sz="0" w:space="0" w:color="auto"/>
        <w:left w:val="none" w:sz="0" w:space="0" w:color="auto"/>
        <w:bottom w:val="none" w:sz="0" w:space="0" w:color="auto"/>
        <w:right w:val="none" w:sz="0" w:space="0" w:color="auto"/>
      </w:divBdr>
    </w:div>
    <w:div w:id="2053536243">
      <w:marLeft w:val="0"/>
      <w:marRight w:val="0"/>
      <w:marTop w:val="0"/>
      <w:marBottom w:val="0"/>
      <w:divBdr>
        <w:top w:val="none" w:sz="0" w:space="0" w:color="auto"/>
        <w:left w:val="none" w:sz="0" w:space="0" w:color="auto"/>
        <w:bottom w:val="none" w:sz="0" w:space="0" w:color="auto"/>
        <w:right w:val="none" w:sz="0" w:space="0" w:color="auto"/>
      </w:divBdr>
    </w:div>
    <w:div w:id="2053536244">
      <w:marLeft w:val="0"/>
      <w:marRight w:val="0"/>
      <w:marTop w:val="0"/>
      <w:marBottom w:val="0"/>
      <w:divBdr>
        <w:top w:val="none" w:sz="0" w:space="0" w:color="auto"/>
        <w:left w:val="none" w:sz="0" w:space="0" w:color="auto"/>
        <w:bottom w:val="none" w:sz="0" w:space="0" w:color="auto"/>
        <w:right w:val="none" w:sz="0" w:space="0" w:color="auto"/>
      </w:divBdr>
    </w:div>
    <w:div w:id="2053536245">
      <w:marLeft w:val="0"/>
      <w:marRight w:val="0"/>
      <w:marTop w:val="0"/>
      <w:marBottom w:val="0"/>
      <w:divBdr>
        <w:top w:val="none" w:sz="0" w:space="0" w:color="auto"/>
        <w:left w:val="none" w:sz="0" w:space="0" w:color="auto"/>
        <w:bottom w:val="none" w:sz="0" w:space="0" w:color="auto"/>
        <w:right w:val="none" w:sz="0" w:space="0" w:color="auto"/>
      </w:divBdr>
    </w:div>
    <w:div w:id="2053536246">
      <w:marLeft w:val="0"/>
      <w:marRight w:val="0"/>
      <w:marTop w:val="0"/>
      <w:marBottom w:val="0"/>
      <w:divBdr>
        <w:top w:val="none" w:sz="0" w:space="0" w:color="auto"/>
        <w:left w:val="none" w:sz="0" w:space="0" w:color="auto"/>
        <w:bottom w:val="none" w:sz="0" w:space="0" w:color="auto"/>
        <w:right w:val="none" w:sz="0" w:space="0" w:color="auto"/>
      </w:divBdr>
    </w:div>
    <w:div w:id="2053536247">
      <w:marLeft w:val="0"/>
      <w:marRight w:val="0"/>
      <w:marTop w:val="0"/>
      <w:marBottom w:val="0"/>
      <w:divBdr>
        <w:top w:val="none" w:sz="0" w:space="0" w:color="auto"/>
        <w:left w:val="none" w:sz="0" w:space="0" w:color="auto"/>
        <w:bottom w:val="none" w:sz="0" w:space="0" w:color="auto"/>
        <w:right w:val="none" w:sz="0" w:space="0" w:color="auto"/>
      </w:divBdr>
    </w:div>
    <w:div w:id="2053536248">
      <w:marLeft w:val="0"/>
      <w:marRight w:val="0"/>
      <w:marTop w:val="0"/>
      <w:marBottom w:val="0"/>
      <w:divBdr>
        <w:top w:val="none" w:sz="0" w:space="0" w:color="auto"/>
        <w:left w:val="none" w:sz="0" w:space="0" w:color="auto"/>
        <w:bottom w:val="none" w:sz="0" w:space="0" w:color="auto"/>
        <w:right w:val="none" w:sz="0" w:space="0" w:color="auto"/>
      </w:divBdr>
    </w:div>
    <w:div w:id="2053536249">
      <w:marLeft w:val="0"/>
      <w:marRight w:val="0"/>
      <w:marTop w:val="0"/>
      <w:marBottom w:val="0"/>
      <w:divBdr>
        <w:top w:val="none" w:sz="0" w:space="0" w:color="auto"/>
        <w:left w:val="none" w:sz="0" w:space="0" w:color="auto"/>
        <w:bottom w:val="none" w:sz="0" w:space="0" w:color="auto"/>
        <w:right w:val="none" w:sz="0" w:space="0" w:color="auto"/>
      </w:divBdr>
    </w:div>
    <w:div w:id="2053536250">
      <w:marLeft w:val="0"/>
      <w:marRight w:val="0"/>
      <w:marTop w:val="0"/>
      <w:marBottom w:val="0"/>
      <w:divBdr>
        <w:top w:val="none" w:sz="0" w:space="0" w:color="auto"/>
        <w:left w:val="none" w:sz="0" w:space="0" w:color="auto"/>
        <w:bottom w:val="none" w:sz="0" w:space="0" w:color="auto"/>
        <w:right w:val="none" w:sz="0" w:space="0" w:color="auto"/>
      </w:divBdr>
    </w:div>
    <w:div w:id="2053536251">
      <w:marLeft w:val="0"/>
      <w:marRight w:val="0"/>
      <w:marTop w:val="0"/>
      <w:marBottom w:val="0"/>
      <w:divBdr>
        <w:top w:val="none" w:sz="0" w:space="0" w:color="auto"/>
        <w:left w:val="none" w:sz="0" w:space="0" w:color="auto"/>
        <w:bottom w:val="none" w:sz="0" w:space="0" w:color="auto"/>
        <w:right w:val="none" w:sz="0" w:space="0" w:color="auto"/>
      </w:divBdr>
    </w:div>
    <w:div w:id="2053536252">
      <w:marLeft w:val="0"/>
      <w:marRight w:val="0"/>
      <w:marTop w:val="0"/>
      <w:marBottom w:val="0"/>
      <w:divBdr>
        <w:top w:val="none" w:sz="0" w:space="0" w:color="auto"/>
        <w:left w:val="none" w:sz="0" w:space="0" w:color="auto"/>
        <w:bottom w:val="none" w:sz="0" w:space="0" w:color="auto"/>
        <w:right w:val="none" w:sz="0" w:space="0" w:color="auto"/>
      </w:divBdr>
    </w:div>
    <w:div w:id="2053536253">
      <w:marLeft w:val="0"/>
      <w:marRight w:val="0"/>
      <w:marTop w:val="0"/>
      <w:marBottom w:val="0"/>
      <w:divBdr>
        <w:top w:val="none" w:sz="0" w:space="0" w:color="auto"/>
        <w:left w:val="none" w:sz="0" w:space="0" w:color="auto"/>
        <w:bottom w:val="none" w:sz="0" w:space="0" w:color="auto"/>
        <w:right w:val="none" w:sz="0" w:space="0" w:color="auto"/>
      </w:divBdr>
    </w:div>
    <w:div w:id="2053536255">
      <w:marLeft w:val="0"/>
      <w:marRight w:val="0"/>
      <w:marTop w:val="0"/>
      <w:marBottom w:val="0"/>
      <w:divBdr>
        <w:top w:val="none" w:sz="0" w:space="0" w:color="auto"/>
        <w:left w:val="none" w:sz="0" w:space="0" w:color="auto"/>
        <w:bottom w:val="none" w:sz="0" w:space="0" w:color="auto"/>
        <w:right w:val="none" w:sz="0" w:space="0" w:color="auto"/>
      </w:divBdr>
    </w:div>
    <w:div w:id="2053536256">
      <w:marLeft w:val="0"/>
      <w:marRight w:val="0"/>
      <w:marTop w:val="0"/>
      <w:marBottom w:val="0"/>
      <w:divBdr>
        <w:top w:val="none" w:sz="0" w:space="0" w:color="auto"/>
        <w:left w:val="none" w:sz="0" w:space="0" w:color="auto"/>
        <w:bottom w:val="none" w:sz="0" w:space="0" w:color="auto"/>
        <w:right w:val="none" w:sz="0" w:space="0" w:color="auto"/>
      </w:divBdr>
    </w:div>
    <w:div w:id="2053536257">
      <w:marLeft w:val="0"/>
      <w:marRight w:val="0"/>
      <w:marTop w:val="0"/>
      <w:marBottom w:val="0"/>
      <w:divBdr>
        <w:top w:val="none" w:sz="0" w:space="0" w:color="auto"/>
        <w:left w:val="none" w:sz="0" w:space="0" w:color="auto"/>
        <w:bottom w:val="none" w:sz="0" w:space="0" w:color="auto"/>
        <w:right w:val="none" w:sz="0" w:space="0" w:color="auto"/>
      </w:divBdr>
    </w:div>
    <w:div w:id="2053536258">
      <w:marLeft w:val="0"/>
      <w:marRight w:val="0"/>
      <w:marTop w:val="0"/>
      <w:marBottom w:val="0"/>
      <w:divBdr>
        <w:top w:val="none" w:sz="0" w:space="0" w:color="auto"/>
        <w:left w:val="none" w:sz="0" w:space="0" w:color="auto"/>
        <w:bottom w:val="none" w:sz="0" w:space="0" w:color="auto"/>
        <w:right w:val="none" w:sz="0" w:space="0" w:color="auto"/>
      </w:divBdr>
    </w:div>
    <w:div w:id="2053536259">
      <w:marLeft w:val="0"/>
      <w:marRight w:val="0"/>
      <w:marTop w:val="0"/>
      <w:marBottom w:val="0"/>
      <w:divBdr>
        <w:top w:val="none" w:sz="0" w:space="0" w:color="auto"/>
        <w:left w:val="none" w:sz="0" w:space="0" w:color="auto"/>
        <w:bottom w:val="none" w:sz="0" w:space="0" w:color="auto"/>
        <w:right w:val="none" w:sz="0" w:space="0" w:color="auto"/>
      </w:divBdr>
    </w:div>
    <w:div w:id="2053536260">
      <w:marLeft w:val="0"/>
      <w:marRight w:val="0"/>
      <w:marTop w:val="0"/>
      <w:marBottom w:val="0"/>
      <w:divBdr>
        <w:top w:val="none" w:sz="0" w:space="0" w:color="auto"/>
        <w:left w:val="none" w:sz="0" w:space="0" w:color="auto"/>
        <w:bottom w:val="none" w:sz="0" w:space="0" w:color="auto"/>
        <w:right w:val="none" w:sz="0" w:space="0" w:color="auto"/>
      </w:divBdr>
    </w:div>
    <w:div w:id="2053536261">
      <w:marLeft w:val="0"/>
      <w:marRight w:val="0"/>
      <w:marTop w:val="0"/>
      <w:marBottom w:val="0"/>
      <w:divBdr>
        <w:top w:val="none" w:sz="0" w:space="0" w:color="auto"/>
        <w:left w:val="none" w:sz="0" w:space="0" w:color="auto"/>
        <w:bottom w:val="none" w:sz="0" w:space="0" w:color="auto"/>
        <w:right w:val="none" w:sz="0" w:space="0" w:color="auto"/>
      </w:divBdr>
    </w:div>
    <w:div w:id="2053536262">
      <w:marLeft w:val="0"/>
      <w:marRight w:val="0"/>
      <w:marTop w:val="0"/>
      <w:marBottom w:val="0"/>
      <w:divBdr>
        <w:top w:val="none" w:sz="0" w:space="0" w:color="auto"/>
        <w:left w:val="none" w:sz="0" w:space="0" w:color="auto"/>
        <w:bottom w:val="none" w:sz="0" w:space="0" w:color="auto"/>
        <w:right w:val="none" w:sz="0" w:space="0" w:color="auto"/>
      </w:divBdr>
    </w:div>
    <w:div w:id="20535362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footer" Target="footer17.xml"/><Relationship Id="rId47" Type="http://schemas.openxmlformats.org/officeDocument/2006/relationships/header" Target="header21.xml"/><Relationship Id="rId50" Type="http://schemas.openxmlformats.org/officeDocument/2006/relationships/footer" Target="footer21.xml"/><Relationship Id="rId55" Type="http://schemas.openxmlformats.org/officeDocument/2006/relationships/header" Target="header2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5.xml"/><Relationship Id="rId46" Type="http://schemas.openxmlformats.org/officeDocument/2006/relationships/footer" Target="footer1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2.xml"/><Relationship Id="rId41" Type="http://schemas.openxmlformats.org/officeDocument/2006/relationships/header" Target="header18.xml"/><Relationship Id="rId54" Type="http://schemas.openxmlformats.org/officeDocument/2006/relationships/footer" Target="footer2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6.xml"/><Relationship Id="rId40" Type="http://schemas.openxmlformats.org/officeDocument/2006/relationships/footer" Target="footer16.xml"/><Relationship Id="rId45" Type="http://schemas.openxmlformats.org/officeDocument/2006/relationships/header" Target="header20.xml"/><Relationship Id="rId53" Type="http://schemas.openxmlformats.org/officeDocument/2006/relationships/header" Target="header24.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header" Target="header22.xml"/><Relationship Id="rId57"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footer" Target="footer18.xml"/><Relationship Id="rId52" Type="http://schemas.openxmlformats.org/officeDocument/2006/relationships/footer" Target="footer2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footer" Target="footer11.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0.xml"/><Relationship Id="rId56" Type="http://schemas.openxmlformats.org/officeDocument/2006/relationships/footer" Target="footer24.xml"/><Relationship Id="rId8" Type="http://schemas.openxmlformats.org/officeDocument/2006/relationships/header" Target="header1.xml"/><Relationship Id="rId51" Type="http://schemas.openxmlformats.org/officeDocument/2006/relationships/header" Target="header23.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12525</Words>
  <Characters>71395</Characters>
  <Application>Microsoft Office Word</Application>
  <DocSecurity>0</DocSecurity>
  <Lines>594</Lines>
  <Paragraphs>167</Paragraphs>
  <ScaleCrop>false</ScaleCrop>
  <Company>ИТП Град</Company>
  <LinksUpToDate>false</LinksUpToDate>
  <CharactersWithSpaces>83753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Храпов Андрей Владимирович</dc:creator>
  <cp:keywords/>
  <dc:description/>
  <cp:lastModifiedBy>Пользователь</cp:lastModifiedBy>
  <cp:revision>15</cp:revision>
  <cp:lastPrinted>2019-10-01T09:17:00Z</cp:lastPrinted>
  <dcterms:created xsi:type="dcterms:W3CDTF">2019-04-18T07:54:00Z</dcterms:created>
  <dcterms:modified xsi:type="dcterms:W3CDTF">2019-10-01T09:24:00Z</dcterms:modified>
</cp:coreProperties>
</file>