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A5" w:rsidRPr="00377CA5" w:rsidRDefault="00377CA5" w:rsidP="00A133D1">
      <w:pPr>
        <w:tabs>
          <w:tab w:val="left" w:pos="0"/>
        </w:tabs>
        <w:overflowPunct w:val="0"/>
        <w:autoSpaceDE w:val="0"/>
        <w:autoSpaceDN w:val="0"/>
        <w:adjustRightInd w:val="0"/>
        <w:spacing w:after="0" w:line="240" w:lineRule="auto"/>
        <w:ind w:left="708"/>
        <w:jc w:val="center"/>
        <w:rPr>
          <w:rFonts w:ascii="Times New Roman" w:eastAsia="Calibri" w:hAnsi="Times New Roman"/>
          <w:b/>
          <w:sz w:val="28"/>
          <w:szCs w:val="28"/>
        </w:rPr>
      </w:pPr>
    </w:p>
    <w:p w:rsidR="00377CA5" w:rsidRPr="00377CA5" w:rsidRDefault="00377CA5" w:rsidP="00A133D1">
      <w:pPr>
        <w:tabs>
          <w:tab w:val="left" w:pos="0"/>
        </w:tabs>
        <w:overflowPunct w:val="0"/>
        <w:autoSpaceDE w:val="0"/>
        <w:autoSpaceDN w:val="0"/>
        <w:adjustRightInd w:val="0"/>
        <w:spacing w:after="0" w:line="240" w:lineRule="auto"/>
        <w:ind w:left="708"/>
        <w:jc w:val="center"/>
        <w:rPr>
          <w:rFonts w:ascii="Times New Roman" w:eastAsia="Calibri" w:hAnsi="Times New Roman"/>
          <w:b/>
          <w:sz w:val="28"/>
          <w:szCs w:val="28"/>
        </w:rPr>
      </w:pPr>
      <w:r w:rsidRPr="00377CA5">
        <w:rPr>
          <w:rFonts w:ascii="Times New Roman" w:eastAsia="Calibri" w:hAnsi="Times New Roman"/>
          <w:b/>
          <w:sz w:val="28"/>
          <w:szCs w:val="28"/>
        </w:rPr>
        <w:t>СОВЕТ ДЕПУТАТОВ СТАНЦИОННОГО СЕЛЬСОВЕТА</w:t>
      </w:r>
    </w:p>
    <w:p w:rsidR="00377CA5" w:rsidRPr="00377CA5" w:rsidRDefault="00377CA5" w:rsidP="00A133D1">
      <w:pPr>
        <w:tabs>
          <w:tab w:val="left" w:pos="0"/>
        </w:tabs>
        <w:overflowPunct w:val="0"/>
        <w:autoSpaceDE w:val="0"/>
        <w:autoSpaceDN w:val="0"/>
        <w:adjustRightInd w:val="0"/>
        <w:spacing w:after="0" w:line="240" w:lineRule="auto"/>
        <w:jc w:val="center"/>
        <w:rPr>
          <w:rFonts w:ascii="Times New Roman" w:eastAsia="Calibri" w:hAnsi="Times New Roman"/>
          <w:b/>
          <w:sz w:val="28"/>
          <w:szCs w:val="28"/>
        </w:rPr>
      </w:pPr>
      <w:r w:rsidRPr="00377CA5">
        <w:rPr>
          <w:rFonts w:ascii="Times New Roman" w:eastAsia="Calibri" w:hAnsi="Times New Roman"/>
          <w:b/>
          <w:sz w:val="28"/>
          <w:szCs w:val="28"/>
        </w:rPr>
        <w:t>НОВОСИБИРСКОГО РАЙОНА НОВОСИБИРСКОЙ ОБЛАСТИ</w:t>
      </w:r>
    </w:p>
    <w:p w:rsidR="00377CA5" w:rsidRPr="00377CA5" w:rsidRDefault="00377CA5" w:rsidP="00A133D1">
      <w:pPr>
        <w:tabs>
          <w:tab w:val="left" w:pos="0"/>
        </w:tabs>
        <w:overflowPunct w:val="0"/>
        <w:autoSpaceDE w:val="0"/>
        <w:autoSpaceDN w:val="0"/>
        <w:adjustRightInd w:val="0"/>
        <w:spacing w:after="0" w:line="240" w:lineRule="auto"/>
        <w:jc w:val="center"/>
        <w:rPr>
          <w:rFonts w:ascii="Times New Roman" w:eastAsia="Calibri" w:hAnsi="Times New Roman"/>
          <w:b/>
          <w:sz w:val="28"/>
          <w:szCs w:val="28"/>
        </w:rPr>
      </w:pPr>
      <w:r w:rsidRPr="00377CA5">
        <w:rPr>
          <w:rFonts w:ascii="Times New Roman" w:eastAsia="Calibri" w:hAnsi="Times New Roman"/>
          <w:b/>
          <w:sz w:val="28"/>
          <w:szCs w:val="28"/>
        </w:rPr>
        <w:t>шестого созыва</w:t>
      </w:r>
    </w:p>
    <w:p w:rsidR="00377CA5" w:rsidRPr="00377CA5" w:rsidRDefault="00377CA5" w:rsidP="00A133D1">
      <w:pPr>
        <w:tabs>
          <w:tab w:val="left" w:pos="0"/>
        </w:tabs>
        <w:overflowPunct w:val="0"/>
        <w:autoSpaceDE w:val="0"/>
        <w:autoSpaceDN w:val="0"/>
        <w:adjustRightInd w:val="0"/>
        <w:spacing w:after="0" w:line="240" w:lineRule="auto"/>
        <w:jc w:val="center"/>
        <w:rPr>
          <w:rFonts w:ascii="Times New Roman" w:eastAsia="Calibri" w:hAnsi="Times New Roman"/>
          <w:b/>
          <w:sz w:val="28"/>
          <w:szCs w:val="28"/>
        </w:rPr>
      </w:pPr>
    </w:p>
    <w:p w:rsidR="00377CA5" w:rsidRPr="00377CA5" w:rsidRDefault="00377CA5" w:rsidP="00A133D1">
      <w:pPr>
        <w:tabs>
          <w:tab w:val="left" w:pos="0"/>
        </w:tabs>
        <w:overflowPunct w:val="0"/>
        <w:autoSpaceDE w:val="0"/>
        <w:autoSpaceDN w:val="0"/>
        <w:adjustRightInd w:val="0"/>
        <w:spacing w:after="0" w:line="240" w:lineRule="auto"/>
        <w:jc w:val="center"/>
        <w:rPr>
          <w:rFonts w:ascii="Times New Roman" w:eastAsia="Calibri" w:hAnsi="Times New Roman"/>
          <w:b/>
          <w:sz w:val="28"/>
          <w:szCs w:val="28"/>
        </w:rPr>
      </w:pPr>
      <w:r w:rsidRPr="00377CA5">
        <w:rPr>
          <w:rFonts w:ascii="Times New Roman" w:eastAsia="Calibri" w:hAnsi="Times New Roman"/>
          <w:b/>
          <w:sz w:val="28"/>
          <w:szCs w:val="28"/>
        </w:rPr>
        <w:t>РЕШЕНИЕ</w:t>
      </w:r>
      <w:bookmarkStart w:id="0" w:name="_GoBack"/>
      <w:bookmarkEnd w:id="0"/>
    </w:p>
    <w:p w:rsidR="00377CA5" w:rsidRPr="00377CA5" w:rsidRDefault="00377CA5" w:rsidP="00A133D1">
      <w:pPr>
        <w:tabs>
          <w:tab w:val="left" w:pos="0"/>
        </w:tabs>
        <w:overflowPunct w:val="0"/>
        <w:autoSpaceDE w:val="0"/>
        <w:autoSpaceDN w:val="0"/>
        <w:adjustRightInd w:val="0"/>
        <w:spacing w:after="0" w:line="240" w:lineRule="auto"/>
        <w:jc w:val="center"/>
        <w:rPr>
          <w:rFonts w:ascii="Times New Roman" w:eastAsia="Calibri" w:hAnsi="Times New Roman"/>
          <w:b/>
          <w:sz w:val="28"/>
          <w:szCs w:val="28"/>
        </w:rPr>
      </w:pPr>
      <w:r w:rsidRPr="00377CA5">
        <w:rPr>
          <w:rFonts w:ascii="Times New Roman" w:eastAsia="Calibri" w:hAnsi="Times New Roman"/>
          <w:b/>
          <w:sz w:val="28"/>
          <w:szCs w:val="28"/>
        </w:rPr>
        <w:t>Четвертая сессия</w:t>
      </w:r>
    </w:p>
    <w:p w:rsidR="00377CA5" w:rsidRPr="00377CA5" w:rsidRDefault="00377CA5" w:rsidP="00A133D1">
      <w:pPr>
        <w:tabs>
          <w:tab w:val="left" w:pos="0"/>
        </w:tabs>
        <w:overflowPunct w:val="0"/>
        <w:autoSpaceDE w:val="0"/>
        <w:autoSpaceDN w:val="0"/>
        <w:adjustRightInd w:val="0"/>
        <w:spacing w:after="0" w:line="240" w:lineRule="auto"/>
        <w:jc w:val="center"/>
        <w:rPr>
          <w:rFonts w:ascii="Times New Roman" w:eastAsia="Calibri" w:hAnsi="Times New Roman"/>
          <w:b/>
          <w:sz w:val="28"/>
          <w:szCs w:val="28"/>
        </w:rPr>
      </w:pPr>
    </w:p>
    <w:p w:rsidR="00377CA5" w:rsidRPr="00377CA5" w:rsidRDefault="00377CA5" w:rsidP="00A133D1">
      <w:pPr>
        <w:overflowPunct w:val="0"/>
        <w:autoSpaceDE w:val="0"/>
        <w:autoSpaceDN w:val="0"/>
        <w:adjustRightInd w:val="0"/>
        <w:spacing w:after="0" w:line="240" w:lineRule="auto"/>
        <w:jc w:val="center"/>
        <w:rPr>
          <w:rFonts w:ascii="Times New Roman" w:eastAsia="Calibri" w:hAnsi="Times New Roman"/>
          <w:b/>
          <w:sz w:val="28"/>
          <w:szCs w:val="28"/>
        </w:rPr>
      </w:pPr>
      <w:r w:rsidRPr="00377CA5">
        <w:rPr>
          <w:rFonts w:ascii="Times New Roman" w:eastAsia="Calibri" w:hAnsi="Times New Roman"/>
          <w:b/>
          <w:sz w:val="28"/>
          <w:szCs w:val="28"/>
        </w:rPr>
        <w:t xml:space="preserve">25.11.2020 </w:t>
      </w:r>
      <w:r w:rsidRPr="00377CA5">
        <w:rPr>
          <w:rFonts w:ascii="Times New Roman" w:eastAsia="Calibri" w:hAnsi="Times New Roman"/>
          <w:b/>
          <w:sz w:val="28"/>
          <w:szCs w:val="28"/>
        </w:rPr>
        <w:tab/>
      </w:r>
      <w:r w:rsidRPr="00377CA5">
        <w:rPr>
          <w:rFonts w:ascii="Times New Roman" w:eastAsia="Calibri" w:hAnsi="Times New Roman"/>
          <w:b/>
          <w:sz w:val="28"/>
          <w:szCs w:val="28"/>
        </w:rPr>
        <w:tab/>
        <w:t xml:space="preserve">                             ст. Мочище                                               №</w:t>
      </w:r>
      <w:r>
        <w:rPr>
          <w:rFonts w:ascii="Times New Roman" w:eastAsia="Calibri" w:hAnsi="Times New Roman"/>
          <w:b/>
          <w:sz w:val="28"/>
          <w:szCs w:val="28"/>
        </w:rPr>
        <w:t>2</w:t>
      </w:r>
    </w:p>
    <w:p w:rsidR="00377CA5" w:rsidRPr="00377CA5" w:rsidRDefault="00377CA5" w:rsidP="00A133D1">
      <w:pPr>
        <w:overflowPunct w:val="0"/>
        <w:autoSpaceDE w:val="0"/>
        <w:autoSpaceDN w:val="0"/>
        <w:adjustRightInd w:val="0"/>
        <w:spacing w:after="0" w:line="240" w:lineRule="auto"/>
        <w:rPr>
          <w:rFonts w:ascii="Times New Roman" w:eastAsia="Calibri" w:hAnsi="Times New Roman"/>
          <w:b/>
          <w:sz w:val="28"/>
          <w:szCs w:val="20"/>
        </w:rPr>
      </w:pPr>
    </w:p>
    <w:p w:rsidR="00555E67" w:rsidRPr="00823552" w:rsidRDefault="00555E67" w:rsidP="00A133D1">
      <w:pPr>
        <w:spacing w:after="0" w:line="240" w:lineRule="auto"/>
        <w:rPr>
          <w:rFonts w:ascii="Times New Roman" w:hAnsi="Times New Roman"/>
          <w:b/>
          <w:sz w:val="28"/>
          <w:szCs w:val="28"/>
        </w:rPr>
      </w:pPr>
      <w:r w:rsidRPr="00823552">
        <w:rPr>
          <w:rFonts w:ascii="Times New Roman" w:hAnsi="Times New Roman"/>
          <w:b/>
          <w:sz w:val="28"/>
          <w:szCs w:val="28"/>
        </w:rPr>
        <w:t>О проекте бюджета Станционного сельсовета Новосибирского района</w:t>
      </w:r>
    </w:p>
    <w:p w:rsidR="00555E67" w:rsidRDefault="00555E67" w:rsidP="00A133D1">
      <w:pPr>
        <w:spacing w:after="0" w:line="240" w:lineRule="auto"/>
        <w:rPr>
          <w:rFonts w:ascii="Times New Roman" w:hAnsi="Times New Roman"/>
          <w:b/>
          <w:sz w:val="28"/>
          <w:szCs w:val="28"/>
        </w:rPr>
      </w:pPr>
      <w:r w:rsidRPr="00823552">
        <w:rPr>
          <w:rFonts w:ascii="Times New Roman" w:hAnsi="Times New Roman"/>
          <w:b/>
          <w:sz w:val="28"/>
          <w:szCs w:val="28"/>
        </w:rPr>
        <w:t>Новосибирской области на 2021 год и пл</w:t>
      </w:r>
      <w:r>
        <w:rPr>
          <w:rFonts w:ascii="Times New Roman" w:hAnsi="Times New Roman"/>
          <w:b/>
          <w:sz w:val="28"/>
          <w:szCs w:val="28"/>
        </w:rPr>
        <w:t>ановый период 2022 и 2023 годов</w:t>
      </w:r>
    </w:p>
    <w:p w:rsidR="00A133D1" w:rsidRPr="00823552" w:rsidRDefault="00A133D1" w:rsidP="00A133D1">
      <w:pPr>
        <w:spacing w:after="0" w:line="240" w:lineRule="auto"/>
        <w:rPr>
          <w:rFonts w:ascii="Times New Roman" w:hAnsi="Times New Roman"/>
          <w:b/>
          <w:sz w:val="28"/>
          <w:szCs w:val="28"/>
        </w:rPr>
      </w:pPr>
    </w:p>
    <w:p w:rsidR="00555E67" w:rsidRPr="00823552" w:rsidRDefault="00555E67" w:rsidP="00B12485">
      <w:pPr>
        <w:pStyle w:val="1"/>
      </w:pPr>
      <w:r w:rsidRPr="00823552">
        <w:t xml:space="preserve">  </w:t>
      </w:r>
      <w:r>
        <w:t xml:space="preserve">      </w:t>
      </w:r>
      <w:r w:rsidRPr="00823552">
        <w:t>В соответствии с Бюджетным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Положением «О бюджетном процессе в Станционном сельсовете Новосибирского района Новосибирской области», утвержденным решением сессии 27-й Совета депутатов Станционного сельсовета от 23.05.2017 г. №6, Уставом Станционного сельсовета Новосибирского района Новосибирской области, Совет депутатов Станционного сельсовета</w:t>
      </w:r>
    </w:p>
    <w:p w:rsidR="00555E67" w:rsidRPr="00823552" w:rsidRDefault="00555E67" w:rsidP="00405FF4">
      <w:pPr>
        <w:pStyle w:val="a7"/>
        <w:rPr>
          <w:szCs w:val="28"/>
        </w:rPr>
      </w:pPr>
    </w:p>
    <w:p w:rsidR="00555E67" w:rsidRPr="00823552" w:rsidRDefault="00555E67" w:rsidP="00405FF4">
      <w:pPr>
        <w:pStyle w:val="a7"/>
        <w:rPr>
          <w:szCs w:val="28"/>
        </w:rPr>
      </w:pPr>
      <w:r w:rsidRPr="00823552">
        <w:rPr>
          <w:szCs w:val="28"/>
        </w:rPr>
        <w:t xml:space="preserve">         </w:t>
      </w:r>
      <w:r w:rsidRPr="00823552">
        <w:rPr>
          <w:b/>
          <w:color w:val="000000"/>
          <w:szCs w:val="28"/>
        </w:rPr>
        <w:t>РЕШИЛ:</w:t>
      </w:r>
      <w:r w:rsidRPr="00823552">
        <w:rPr>
          <w:szCs w:val="28"/>
        </w:rPr>
        <w:t xml:space="preserve"> </w:t>
      </w:r>
    </w:p>
    <w:p w:rsidR="00555E67" w:rsidRPr="00823552" w:rsidRDefault="00555E67" w:rsidP="00405FF4">
      <w:pPr>
        <w:pStyle w:val="a7"/>
        <w:rPr>
          <w:b/>
          <w:szCs w:val="28"/>
        </w:rPr>
      </w:pPr>
      <w:r w:rsidRPr="00823552">
        <w:rPr>
          <w:szCs w:val="28"/>
        </w:rPr>
        <w:t xml:space="preserve">                                  </w:t>
      </w:r>
    </w:p>
    <w:p w:rsidR="00555E67" w:rsidRPr="00823552" w:rsidRDefault="00555E67" w:rsidP="00405FF4">
      <w:pPr>
        <w:pStyle w:val="a7"/>
        <w:ind w:left="525"/>
        <w:rPr>
          <w:szCs w:val="28"/>
        </w:rPr>
      </w:pPr>
      <w:r w:rsidRPr="00823552">
        <w:rPr>
          <w:szCs w:val="28"/>
        </w:rPr>
        <w:t xml:space="preserve">1. Утвердить основные характеристики проекта бюджета Станционного сельсовета на 2021 год: </w:t>
      </w:r>
    </w:p>
    <w:p w:rsidR="00555E67" w:rsidRPr="00823552" w:rsidRDefault="00555E67" w:rsidP="00405FF4">
      <w:pPr>
        <w:pStyle w:val="a7"/>
        <w:rPr>
          <w:szCs w:val="28"/>
        </w:rPr>
      </w:pPr>
      <w:r w:rsidRPr="00823552">
        <w:rPr>
          <w:szCs w:val="28"/>
        </w:rPr>
        <w:t xml:space="preserve">      1) Прогнозируемый объем доходов Станционного сельсовета в сумме 48 685,7 тысяч рублей, в том числе объем безвозмездных поступлений в сумме 4 916,9 тысяч рублей, в том числе объем субсидий, субвенций и иных межбюджетных трансфертов, имеющих целевое назначение, в сумме 549,8 тысяч рублей</w:t>
      </w:r>
    </w:p>
    <w:p w:rsidR="00555E67" w:rsidRPr="00823552" w:rsidRDefault="00555E67" w:rsidP="00405FF4">
      <w:pPr>
        <w:pStyle w:val="a7"/>
        <w:rPr>
          <w:szCs w:val="28"/>
        </w:rPr>
      </w:pPr>
      <w:r w:rsidRPr="00823552">
        <w:rPr>
          <w:szCs w:val="28"/>
        </w:rPr>
        <w:t>( приложение №2);</w:t>
      </w:r>
    </w:p>
    <w:p w:rsidR="00555E67" w:rsidRPr="00823552" w:rsidRDefault="00555E67" w:rsidP="00405FF4">
      <w:pPr>
        <w:pStyle w:val="a7"/>
        <w:rPr>
          <w:szCs w:val="28"/>
        </w:rPr>
      </w:pPr>
      <w:r w:rsidRPr="00823552">
        <w:rPr>
          <w:szCs w:val="28"/>
        </w:rPr>
        <w:t xml:space="preserve">      2) Утвердить объем расходов Станционного сельсовета в сумме 48 633,018 тысяч рублей;</w:t>
      </w:r>
    </w:p>
    <w:p w:rsidR="00555E67" w:rsidRPr="00823552" w:rsidRDefault="00555E67" w:rsidP="00405FF4">
      <w:pPr>
        <w:pStyle w:val="a7"/>
        <w:rPr>
          <w:szCs w:val="28"/>
        </w:rPr>
      </w:pPr>
      <w:r w:rsidRPr="00823552">
        <w:rPr>
          <w:szCs w:val="28"/>
        </w:rPr>
        <w:t xml:space="preserve">      3) Профицита 52,682 тысячи рублей.      </w:t>
      </w:r>
    </w:p>
    <w:p w:rsidR="00555E67" w:rsidRPr="00823552" w:rsidRDefault="00555E67" w:rsidP="00405FF4">
      <w:pPr>
        <w:pStyle w:val="a7"/>
        <w:rPr>
          <w:szCs w:val="28"/>
        </w:rPr>
      </w:pPr>
      <w:r w:rsidRPr="00823552">
        <w:rPr>
          <w:szCs w:val="28"/>
        </w:rPr>
        <w:t xml:space="preserve">      2. Утвердить основные характеристики проекта бюджета Станционного сельсовета на плановый период 2022-2023 годы:</w:t>
      </w:r>
    </w:p>
    <w:p w:rsidR="00555E67" w:rsidRPr="00823552" w:rsidRDefault="00555E67" w:rsidP="00405FF4">
      <w:pPr>
        <w:pStyle w:val="a7"/>
        <w:rPr>
          <w:szCs w:val="28"/>
        </w:rPr>
      </w:pPr>
      <w:r w:rsidRPr="00823552">
        <w:rPr>
          <w:szCs w:val="28"/>
        </w:rPr>
        <w:t xml:space="preserve">      1) на 2022 г. </w:t>
      </w:r>
    </w:p>
    <w:p w:rsidR="00555E67" w:rsidRPr="00823552" w:rsidRDefault="00555E67" w:rsidP="00405FF4">
      <w:pPr>
        <w:pStyle w:val="a7"/>
        <w:rPr>
          <w:szCs w:val="28"/>
        </w:rPr>
      </w:pPr>
      <w:r w:rsidRPr="00823552">
        <w:rPr>
          <w:szCs w:val="28"/>
        </w:rPr>
        <w:t xml:space="preserve">        - Прогнозируемый объем доходов Станционного сельсовета в сумме 48 973,00 тысяч рублей, в том числе объем безвозмездных поступлений в сумме 2 952,20 тысяч рублей, в том числе объем субсидий, субвенций и иных межбюджетных трансфертов, имеющих целевое назначение, в сумме 555,6 тысяч рублей</w:t>
      </w:r>
    </w:p>
    <w:p w:rsidR="00555E67" w:rsidRPr="00823552" w:rsidRDefault="00555E67" w:rsidP="00405FF4">
      <w:pPr>
        <w:pStyle w:val="a7"/>
        <w:rPr>
          <w:szCs w:val="28"/>
        </w:rPr>
      </w:pPr>
      <w:r w:rsidRPr="00823552">
        <w:rPr>
          <w:szCs w:val="28"/>
        </w:rPr>
        <w:t xml:space="preserve"> ( приложение №3); </w:t>
      </w:r>
    </w:p>
    <w:p w:rsidR="00555E67" w:rsidRPr="00823552" w:rsidRDefault="00555E67" w:rsidP="00405FF4">
      <w:pPr>
        <w:pStyle w:val="a7"/>
        <w:rPr>
          <w:szCs w:val="28"/>
        </w:rPr>
      </w:pPr>
      <w:r w:rsidRPr="00823552">
        <w:rPr>
          <w:szCs w:val="28"/>
        </w:rPr>
        <w:t xml:space="preserve">       - Общий объем расходов Станционного сельсовета – 50 249,329 тысяч рублей</w:t>
      </w:r>
    </w:p>
    <w:p w:rsidR="00555E67" w:rsidRPr="00823552" w:rsidRDefault="00555E67" w:rsidP="00405FF4">
      <w:pPr>
        <w:pStyle w:val="a7"/>
        <w:rPr>
          <w:szCs w:val="28"/>
        </w:rPr>
      </w:pPr>
      <w:r w:rsidRPr="00823552">
        <w:rPr>
          <w:szCs w:val="28"/>
        </w:rPr>
        <w:t xml:space="preserve">      Дефицит – 1 276,329 тысячи рублей.   </w:t>
      </w:r>
    </w:p>
    <w:p w:rsidR="00555E67" w:rsidRPr="00823552" w:rsidRDefault="00555E67" w:rsidP="00405FF4">
      <w:pPr>
        <w:pStyle w:val="a7"/>
        <w:rPr>
          <w:szCs w:val="28"/>
        </w:rPr>
      </w:pPr>
      <w:r w:rsidRPr="00823552">
        <w:rPr>
          <w:szCs w:val="28"/>
        </w:rPr>
        <w:t xml:space="preserve">     2) на 2023 г. </w:t>
      </w:r>
    </w:p>
    <w:p w:rsidR="00555E67" w:rsidRPr="00823552" w:rsidRDefault="00555E67" w:rsidP="00405FF4">
      <w:pPr>
        <w:pStyle w:val="a7"/>
        <w:rPr>
          <w:szCs w:val="28"/>
        </w:rPr>
      </w:pPr>
      <w:r w:rsidRPr="00823552">
        <w:rPr>
          <w:szCs w:val="28"/>
        </w:rPr>
        <w:t xml:space="preserve">        - Прогнозируемый объем доходов Станционного сельсовета в сумме 53 743,5 тысяч рублей, в том числе объем безвозмездных поступлений в сумме 5 2486 тысяч рублей, в том числе объем субсидий, субвенций и иных межбюджетных трансфертов, имеющих целевое назначение, в сумме 577,8,6 тысяч рублей</w:t>
      </w:r>
    </w:p>
    <w:p w:rsidR="00555E67" w:rsidRPr="00823552" w:rsidRDefault="00555E67" w:rsidP="00405FF4">
      <w:pPr>
        <w:pStyle w:val="a7"/>
        <w:rPr>
          <w:szCs w:val="28"/>
        </w:rPr>
      </w:pPr>
      <w:r w:rsidRPr="00823552">
        <w:rPr>
          <w:szCs w:val="28"/>
        </w:rPr>
        <w:lastRenderedPageBreak/>
        <w:t xml:space="preserve">( приложение №3); </w:t>
      </w:r>
    </w:p>
    <w:p w:rsidR="00555E67" w:rsidRPr="00823552" w:rsidRDefault="00555E67" w:rsidP="00405FF4">
      <w:pPr>
        <w:pStyle w:val="a7"/>
        <w:rPr>
          <w:szCs w:val="28"/>
        </w:rPr>
      </w:pPr>
      <w:r w:rsidRPr="00823552">
        <w:rPr>
          <w:szCs w:val="28"/>
        </w:rPr>
        <w:t xml:space="preserve">       - Общий объем расходов Станционного сельсовета – 52 249,329 тысяч рублей</w:t>
      </w:r>
    </w:p>
    <w:p w:rsidR="00555E67" w:rsidRPr="00823552" w:rsidRDefault="00555E67" w:rsidP="00405FF4">
      <w:pPr>
        <w:pStyle w:val="a7"/>
        <w:rPr>
          <w:szCs w:val="28"/>
        </w:rPr>
      </w:pPr>
      <w:r w:rsidRPr="00823552">
        <w:rPr>
          <w:szCs w:val="28"/>
        </w:rPr>
        <w:t xml:space="preserve">      Профицит – 1 494,1741 тысячи рублей.       </w:t>
      </w:r>
    </w:p>
    <w:p w:rsidR="00555E67" w:rsidRPr="00823552" w:rsidRDefault="00555E67" w:rsidP="00B12485">
      <w:pPr>
        <w:pStyle w:val="a7"/>
        <w:rPr>
          <w:szCs w:val="28"/>
        </w:rPr>
      </w:pPr>
      <w:r w:rsidRPr="00823552">
        <w:rPr>
          <w:szCs w:val="28"/>
        </w:rPr>
        <w:t xml:space="preserve">         3. Утвердить главным администратором доходов и источников финансирования дефицита бюджета Станционного сельсовета Новосибирского района Новосибирской области  администрацию Станционного сельсовета Новосибирского района Новосибирской области. </w:t>
      </w:r>
    </w:p>
    <w:p w:rsidR="00555E67" w:rsidRPr="00823552" w:rsidRDefault="00555E67" w:rsidP="00405FF4">
      <w:pPr>
        <w:pStyle w:val="a7"/>
        <w:tabs>
          <w:tab w:val="left" w:pos="567"/>
        </w:tabs>
        <w:rPr>
          <w:szCs w:val="28"/>
        </w:rPr>
      </w:pPr>
      <w:r w:rsidRPr="00823552">
        <w:rPr>
          <w:szCs w:val="28"/>
        </w:rPr>
        <w:t xml:space="preserve">     Утвердить код главного администратора доходов, главного распорядителя  бюджетных средств, главного администратора источников финансирования дефицита бюджета Станционного сельсовета Новосибирского района Новосибирской области, состоящий из трех знаков и соответствующий номеру 555, присвоенный главному администратору доходов бюджета и источников финансирования дефицита бюджета администрации Станционного сельсовета Новосибирского района Новосибирской области.</w:t>
      </w:r>
    </w:p>
    <w:p w:rsidR="00555E67" w:rsidRPr="00823552" w:rsidRDefault="00555E67" w:rsidP="00405FF4">
      <w:pPr>
        <w:pStyle w:val="a7"/>
        <w:tabs>
          <w:tab w:val="left" w:pos="567"/>
        </w:tabs>
        <w:rPr>
          <w:szCs w:val="28"/>
        </w:rPr>
      </w:pPr>
      <w:r w:rsidRPr="00823552">
        <w:rPr>
          <w:szCs w:val="28"/>
        </w:rPr>
        <w:t xml:space="preserve">       Утвердить администрацию Станционного сельсовета Новосибирского района Новосибирской области главным распорядителем средств по расходам и утвердить код главного распорядителя расходов, состоящий из трех знаков и соответствующий номеру 555.</w:t>
      </w:r>
    </w:p>
    <w:p w:rsidR="00555E67" w:rsidRPr="00823552" w:rsidRDefault="00555E67" w:rsidP="00405FF4">
      <w:pPr>
        <w:pStyle w:val="a7"/>
        <w:tabs>
          <w:tab w:val="left" w:pos="567"/>
        </w:tabs>
        <w:rPr>
          <w:szCs w:val="28"/>
        </w:rPr>
      </w:pPr>
      <w:r w:rsidRPr="00823552">
        <w:rPr>
          <w:szCs w:val="28"/>
        </w:rPr>
        <w:t xml:space="preserve">      4. Установить Перечень главных администраторов доходов бюджета по кодам доходов и источников финансирования дефицита бюджета Станционного сельсовета Новосибирского района Новосибирской области на 2021 год  и плановый период 2022 и 2023 годов (приложение №1):</w:t>
      </w:r>
    </w:p>
    <w:p w:rsidR="00555E67" w:rsidRPr="00823552" w:rsidRDefault="00555E67" w:rsidP="00405FF4">
      <w:pPr>
        <w:pStyle w:val="a7"/>
        <w:rPr>
          <w:szCs w:val="28"/>
        </w:rPr>
      </w:pPr>
      <w:r w:rsidRPr="00823552">
        <w:rPr>
          <w:szCs w:val="28"/>
        </w:rPr>
        <w:t xml:space="preserve">       1) Перечень главных администраторов налоговых и неналоговых доходов бюджета Станционного сельсовета на 2021 год  и плановый период 2022 и 2023 годов (приложение №1, таблица 1);</w:t>
      </w:r>
    </w:p>
    <w:p w:rsidR="00555E67" w:rsidRPr="00823552" w:rsidRDefault="00555E67" w:rsidP="00405FF4">
      <w:pPr>
        <w:pStyle w:val="a7"/>
        <w:rPr>
          <w:szCs w:val="28"/>
        </w:rPr>
      </w:pPr>
      <w:r w:rsidRPr="00823552">
        <w:rPr>
          <w:szCs w:val="28"/>
        </w:rPr>
        <w:t xml:space="preserve">        2) Перечень главных администраторов безвозмездных поступлений от других бюджетов в бюджет Станционного сельсовета на 2021 год  и плановый период 2022 и 2023 годов (приложение №1, таблица 2);</w:t>
      </w:r>
    </w:p>
    <w:p w:rsidR="00555E67" w:rsidRPr="00823552" w:rsidRDefault="00555E67" w:rsidP="00405FF4">
      <w:pPr>
        <w:pStyle w:val="a7"/>
        <w:rPr>
          <w:szCs w:val="28"/>
        </w:rPr>
      </w:pPr>
      <w:r w:rsidRPr="00823552">
        <w:rPr>
          <w:szCs w:val="28"/>
        </w:rPr>
        <w:t xml:space="preserve">       3) Перечень главных администраторов источников финансирования дефицита бюджета Станционного сельсовета на 2021 год  и плановый период 2022 и 2023 годов (приложение №1,таблица 3).</w:t>
      </w:r>
    </w:p>
    <w:p w:rsidR="00555E67" w:rsidRPr="00823552" w:rsidRDefault="00555E67"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5. Установить, что в случае изменения в 2021 году перечня и (или) полномочий главных администраторов доходов бюджета Станционного сельсовета или главных администраторов источников финансирования дефицита бюджета Станционного сельсовета, администрация Станционного сельсовета вправе вносить соответствующие изменения в перечень главных администраторов доходов бюджета и в перечень главных администраторов источников финансирования дефицита бюджета, а также в состав закрепленных за ними кодов классификации доходов бюджета или классификации источников финансирования дефицита бюджета на основании нормативного правового акта администрации Станционного сельсовета без внесения изменений в решение о бюджете.     </w:t>
      </w:r>
    </w:p>
    <w:p w:rsidR="00555E67" w:rsidRPr="00823552" w:rsidRDefault="00555E67" w:rsidP="00405FF4">
      <w:pPr>
        <w:pStyle w:val="a7"/>
        <w:rPr>
          <w:szCs w:val="28"/>
        </w:rPr>
      </w:pPr>
      <w:r w:rsidRPr="00823552">
        <w:rPr>
          <w:szCs w:val="28"/>
        </w:rPr>
        <w:t xml:space="preserve">        6. Установить, что доходы бюджета Станционного сельсовета  на 2021 год и плановый период 2022-2023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w:t>
      </w:r>
      <w:r w:rsidRPr="00823552">
        <w:rPr>
          <w:szCs w:val="28"/>
        </w:rPr>
        <w:lastRenderedPageBreak/>
        <w:t>специальными налоговыми режимами, региональных налогов, пеней и штрафов по ним, неналоговых доходов, а также за счет безвозмездных поступлений.</w:t>
      </w:r>
    </w:p>
    <w:p w:rsidR="00555E67" w:rsidRPr="00823552" w:rsidRDefault="00555E67" w:rsidP="00405FF4">
      <w:pPr>
        <w:pStyle w:val="a7"/>
        <w:rPr>
          <w:szCs w:val="28"/>
        </w:rPr>
      </w:pPr>
      <w:r w:rsidRPr="00823552">
        <w:rPr>
          <w:szCs w:val="28"/>
        </w:rPr>
        <w:t xml:space="preserve">        7. Утвердить нормативы распределения доходов, поступающих в бюджет Станционного сельсовета на 2021 год и плановый период 2022 и 2023 годов (приложение №13):</w:t>
      </w:r>
    </w:p>
    <w:p w:rsidR="00555E67" w:rsidRPr="00823552" w:rsidRDefault="00555E67" w:rsidP="00405FF4">
      <w:pPr>
        <w:pStyle w:val="a7"/>
        <w:rPr>
          <w:szCs w:val="28"/>
        </w:rPr>
      </w:pPr>
      <w:r w:rsidRPr="00823552">
        <w:rPr>
          <w:szCs w:val="28"/>
        </w:rPr>
        <w:t xml:space="preserve">       1) Неустановленные бюджетным законодательством Российской Федерации нормативы распределения доходов между бюджетами бюджетной системы РФ в  части налоговых и неналоговых доходов (приложение №13);</w:t>
      </w:r>
    </w:p>
    <w:p w:rsidR="00555E67" w:rsidRPr="00823552" w:rsidRDefault="00555E67" w:rsidP="00405FF4">
      <w:pPr>
        <w:pStyle w:val="a7"/>
        <w:rPr>
          <w:szCs w:val="28"/>
        </w:rPr>
      </w:pPr>
      <w:r w:rsidRPr="00823552">
        <w:rPr>
          <w:szCs w:val="28"/>
        </w:rPr>
        <w:t xml:space="preserve">       2) Неустановленные бюджетным законодательством Российской Федерации нормативы распределения доходов между бюджетами бюджетной системы РФ в  части безвозмездных поступлений (приложение №13).</w:t>
      </w:r>
    </w:p>
    <w:p w:rsidR="00555E67" w:rsidRPr="00823552" w:rsidRDefault="00555E67" w:rsidP="00405FF4">
      <w:pPr>
        <w:pStyle w:val="a7"/>
        <w:rPr>
          <w:szCs w:val="28"/>
        </w:rPr>
      </w:pPr>
      <w:r w:rsidRPr="00823552">
        <w:rPr>
          <w:szCs w:val="28"/>
        </w:rPr>
        <w:t xml:space="preserve">       8. Установить в пределах общего объема расходов распределение бюджетных ассигнований:</w:t>
      </w:r>
    </w:p>
    <w:p w:rsidR="00555E67" w:rsidRPr="00823552" w:rsidRDefault="00555E67" w:rsidP="00405FF4">
      <w:pPr>
        <w:pStyle w:val="a7"/>
        <w:rPr>
          <w:szCs w:val="28"/>
        </w:rPr>
      </w:pPr>
      <w:r w:rsidRPr="00823552">
        <w:rPr>
          <w:szCs w:val="28"/>
        </w:rPr>
        <w:t xml:space="preserve">       1)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на 2021 год и плановый период 2022 и 2023 годов (приложения №6,№7);      </w:t>
      </w:r>
    </w:p>
    <w:p w:rsidR="00555E67" w:rsidRPr="00823552" w:rsidRDefault="00555E67" w:rsidP="00405FF4">
      <w:pPr>
        <w:pStyle w:val="a7"/>
        <w:rPr>
          <w:szCs w:val="28"/>
        </w:rPr>
      </w:pPr>
      <w:r w:rsidRPr="00823552">
        <w:rPr>
          <w:szCs w:val="28"/>
        </w:rPr>
        <w:t xml:space="preserve">      9. Утвердить ведомственную структуру расходов</w:t>
      </w:r>
      <w:r>
        <w:rPr>
          <w:szCs w:val="28"/>
        </w:rPr>
        <w:t xml:space="preserve"> проекта</w:t>
      </w:r>
      <w:r w:rsidRPr="00823552">
        <w:rPr>
          <w:szCs w:val="28"/>
        </w:rPr>
        <w:t xml:space="preserve"> бюджета Станционного сельсовета на 2021 год и плановый период 2022 и 2023 годов (приложения №4,№5)</w:t>
      </w:r>
    </w:p>
    <w:p w:rsidR="00555E67" w:rsidRPr="00823552" w:rsidRDefault="00555E67" w:rsidP="00405FF4">
      <w:pPr>
        <w:pStyle w:val="a7"/>
        <w:rPr>
          <w:szCs w:val="28"/>
        </w:rPr>
      </w:pPr>
      <w:r w:rsidRPr="00823552">
        <w:rPr>
          <w:szCs w:val="28"/>
        </w:rPr>
        <w:t xml:space="preserve">     10. Установить общий объем бюджетных ассигнований, направляемых на исполнение публичных нормативных обязательств (социальные обеспечение и иные выплаты населению на 2021 год в сумме 350,0 тыс. рублей, на 2022 год в сумме 350,0 тыс. рублей, на 2023 год в сумме 350,0 тыс. рублей.</w:t>
      </w:r>
    </w:p>
    <w:p w:rsidR="00555E67" w:rsidRPr="00823552" w:rsidRDefault="00555E67" w:rsidP="00405FF4">
      <w:pPr>
        <w:pStyle w:val="a7"/>
        <w:rPr>
          <w:szCs w:val="28"/>
        </w:rPr>
      </w:pPr>
      <w:r w:rsidRPr="00823552">
        <w:rPr>
          <w:color w:val="FF0000"/>
          <w:szCs w:val="28"/>
        </w:rPr>
        <w:t xml:space="preserve">      </w:t>
      </w:r>
      <w:r w:rsidRPr="00823552">
        <w:rPr>
          <w:szCs w:val="28"/>
        </w:rPr>
        <w:t>11. Установить объем резервного фонда администрации Станционного сельсовета на 2021 год в сумме 500,0 тыс. рублей, на 2022 год в сумме 500,0 тыс.рублей, на 2023 год в сумме 500,0 тыс.рублей.</w:t>
      </w:r>
    </w:p>
    <w:p w:rsidR="00555E67" w:rsidRPr="00823552" w:rsidRDefault="00555E67" w:rsidP="00405FF4">
      <w:pPr>
        <w:pStyle w:val="a7"/>
        <w:rPr>
          <w:szCs w:val="28"/>
        </w:rPr>
      </w:pPr>
      <w:r w:rsidRPr="00823552">
        <w:rPr>
          <w:szCs w:val="28"/>
        </w:rPr>
        <w:t xml:space="preserve">      12.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и услуг), а также некоммерческим организациям, не являющимся казенными учреждениями, предоставляются в случаях, предусмотренных законодательством Российской Федерации и (или) законодательством Новосибирской области, а также нормативно-правовыми актами  администрации Станционного сельсовета,  и в пределах бюджетных ассигнований, предусмотренных ведомственной структурой расходов</w:t>
      </w:r>
      <w:r>
        <w:rPr>
          <w:szCs w:val="28"/>
        </w:rPr>
        <w:t xml:space="preserve"> проекта</w:t>
      </w:r>
      <w:r w:rsidRPr="00823552">
        <w:rPr>
          <w:szCs w:val="28"/>
        </w:rPr>
        <w:t xml:space="preserve"> бюджета Станционного сельсовета на 2021 год и на плановый период 2022-2023 годов по соответствующим целевым статьям и виду расходов. </w:t>
      </w:r>
    </w:p>
    <w:p w:rsidR="00555E67" w:rsidRPr="00823552" w:rsidRDefault="00555E67" w:rsidP="00405FF4">
      <w:pPr>
        <w:pStyle w:val="a7"/>
        <w:rPr>
          <w:szCs w:val="28"/>
        </w:rPr>
      </w:pPr>
      <w:r w:rsidRPr="00823552">
        <w:rPr>
          <w:szCs w:val="28"/>
        </w:rPr>
        <w:t xml:space="preserve">      13. Установить, что бюджетные предприятия Станционного сельсовета за использование муниципального имущества Станционного сельсовета осуществляют  перечисления в бюджет Станционного сельсовета, в размере 10% прибыли, остающейся после уплаты налогов и иных обязательных платежей. Перечисления части прибыли в бюджет Станционного сельсовета бюджетными предприятиями производится по итогам работы за год после представления отчетности по налогу на прибыль в налоговые органы по месту постановки на учет.          </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14. Заключение и оплата муниципальными казенными учреждениями Станционного  сельсовета и органами местного самоуправления договоров, исполнение которых осуществляется за счет средств местного бюджета, </w:t>
      </w:r>
      <w:r w:rsidRPr="00823552">
        <w:rPr>
          <w:rFonts w:ascii="Times New Roman" w:hAnsi="Times New Roman"/>
          <w:sz w:val="28"/>
          <w:szCs w:val="28"/>
        </w:rPr>
        <w:lastRenderedPageBreak/>
        <w:t>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Установить, что казенные учреждения и органы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1) в размере 100 процентов суммы договора (муниципального контракта) – по договорам (контрактам):</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а) о предоставлении услуг связи, услуг проживания в гостиницах;</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б) о подписке на печатные издания и об их приобретении;</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в) об обучении на курсах повышения квалификации;</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д) страхования;</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е) аренды;</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ж) об оплате услуг по зачислению денежных средств(социальных выплат и государственных пособий) на счета физических лиц;</w:t>
      </w:r>
    </w:p>
    <w:p w:rsidR="00555E67" w:rsidRPr="00823552" w:rsidRDefault="00555E67" w:rsidP="00B12485">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и) об оплате нотариальных действий и иных услуг, оказываемых при осуществлении нотариальных действий.</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к) по договорам (муниципальным контрактам) об осуществлении технологического присоединения к электрическим сетям;</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2)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15. Установить, что средства, поступающие во временное распоряжение муниципальных учреждений Станционного сельсовета, учитываются на лицевых счетах, открытых им в органе Федерального казначейства в установленном порядке.        </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16. Установить, что доля средств местного бюджета, на условиях со финансирования  расходов, осуществляемых за счет средств областного бюджета, составляет 5%(за исключением субсидий на капитальные вложения) от общего объема финансирования расходного обязательства. </w:t>
      </w:r>
    </w:p>
    <w:p w:rsidR="00555E67" w:rsidRPr="00823552" w:rsidRDefault="00555E67"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По субсидиям на капитальные вложения доля финансирования за счет средств местного бюджета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местного бюджета составляет не менее 1% от объема финансирования объекта капитальных вложений. </w:t>
      </w:r>
    </w:p>
    <w:p w:rsidR="00555E67" w:rsidRPr="00823552" w:rsidRDefault="00555E67" w:rsidP="00405FF4">
      <w:pPr>
        <w:jc w:val="both"/>
        <w:textAlignment w:val="top"/>
        <w:rPr>
          <w:rFonts w:ascii="Times New Roman" w:hAnsi="Times New Roman"/>
          <w:sz w:val="28"/>
          <w:szCs w:val="28"/>
        </w:rPr>
      </w:pPr>
      <w:r w:rsidRPr="00823552">
        <w:rPr>
          <w:rFonts w:ascii="Times New Roman" w:hAnsi="Times New Roman"/>
          <w:spacing w:val="4"/>
          <w:sz w:val="28"/>
          <w:szCs w:val="28"/>
        </w:rPr>
        <w:lastRenderedPageBreak/>
        <w:t xml:space="preserve">     Установленные в настоящей статье доли софинансирования применяются, если иное не предусмотрено федеральным законодательством, законодательством Новосибирской области и (или) соглашениями с федеральными исполнительными органами государственной власти.</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17.Утвердить объем бюджетных ассигнований дорожного фонда Станционного сельсовета:</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1) на 2021 год в сумме 4 000,0 тыс. рублей, в том числе за счет доходов, поступающих от уплаты акцизов в сумме 2 480,0 тыс. рублей;</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2) на 2022год в сумме 4 700,0 тыс. рублей, в том числе за счет доходов, поступающих от уплаты акцизов в сумме 2 623,3 тыс. рублей;</w:t>
      </w:r>
    </w:p>
    <w:p w:rsidR="00555E67" w:rsidRPr="00823552" w:rsidRDefault="00555E67"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3) на 2023 год в сумме 5 000,0 тыс. рублей, в том числе за счет доходов, поступающих от уплаты акцизов в сумме 2 722,3 тыс. рублей.    </w:t>
      </w:r>
    </w:p>
    <w:p w:rsidR="00555E67" w:rsidRPr="00823552" w:rsidRDefault="00555E67" w:rsidP="00405FF4">
      <w:pPr>
        <w:pStyle w:val="a7"/>
        <w:rPr>
          <w:szCs w:val="28"/>
        </w:rPr>
      </w:pPr>
      <w:r w:rsidRPr="00823552">
        <w:rPr>
          <w:szCs w:val="28"/>
        </w:rPr>
        <w:t xml:space="preserve">      18. Утвердить источники финансирования дефицита</w:t>
      </w:r>
      <w:r>
        <w:rPr>
          <w:szCs w:val="28"/>
        </w:rPr>
        <w:t xml:space="preserve"> </w:t>
      </w:r>
      <w:r w:rsidRPr="00823552">
        <w:rPr>
          <w:szCs w:val="28"/>
        </w:rPr>
        <w:t xml:space="preserve"> местного бюджета на 2021 год и плановый период 2022 и 2023 годов (приложения №8,№9)</w:t>
      </w:r>
    </w:p>
    <w:p w:rsidR="00555E67" w:rsidRPr="00823552" w:rsidRDefault="00555E67" w:rsidP="00405FF4">
      <w:pPr>
        <w:pStyle w:val="a7"/>
        <w:rPr>
          <w:szCs w:val="28"/>
        </w:rPr>
      </w:pPr>
      <w:r w:rsidRPr="00823552">
        <w:rPr>
          <w:szCs w:val="28"/>
        </w:rPr>
        <w:t xml:space="preserve">      19. Утвердить программу муниципальных внутренних заимствований Станционного сельсовета на 2021 год и плановый период 2022 и 2023 годов (приложения №10,№11)</w:t>
      </w:r>
    </w:p>
    <w:p w:rsidR="00555E67" w:rsidRPr="00823552" w:rsidRDefault="00555E67" w:rsidP="00405FF4">
      <w:pPr>
        <w:pStyle w:val="a7"/>
        <w:rPr>
          <w:szCs w:val="28"/>
        </w:rPr>
      </w:pPr>
      <w:r w:rsidRPr="00823552">
        <w:rPr>
          <w:szCs w:val="28"/>
        </w:rPr>
        <w:t xml:space="preserve">       Установить, что привлечение коммерческих кредитов на 2021 год и плановый период 2022-2023 годов не планируется.</w:t>
      </w:r>
    </w:p>
    <w:p w:rsidR="00555E67" w:rsidRPr="00823552" w:rsidRDefault="00555E67" w:rsidP="00405FF4">
      <w:pPr>
        <w:pStyle w:val="a7"/>
        <w:rPr>
          <w:szCs w:val="28"/>
        </w:rPr>
      </w:pPr>
      <w:r>
        <w:rPr>
          <w:szCs w:val="28"/>
        </w:rPr>
        <w:t xml:space="preserve">      </w:t>
      </w:r>
      <w:r w:rsidRPr="00823552">
        <w:rPr>
          <w:szCs w:val="28"/>
        </w:rPr>
        <w:t>20. Утвердить программу муниципальных гарантий Станционного сельсовета на 2021 год и плановый период 2022 и 2023 годов (приложение №12)</w:t>
      </w:r>
    </w:p>
    <w:p w:rsidR="00555E67" w:rsidRPr="00823552" w:rsidRDefault="00555E67" w:rsidP="00405FF4">
      <w:pPr>
        <w:pStyle w:val="a7"/>
        <w:rPr>
          <w:szCs w:val="28"/>
        </w:rPr>
      </w:pPr>
      <w:r w:rsidRPr="00823552">
        <w:rPr>
          <w:szCs w:val="28"/>
        </w:rPr>
        <w:t xml:space="preserve">      21. Установить верхний предел муниципального внутреннего долга Станционного сельсовета на 1 января 2022 года в сумме 0,00 тыс. рублей, на 1 января 2023 года в сумме 0,00 тыс. рублей, на 1 января 2024 года в сумме 0,00 тыс. рублей.</w:t>
      </w:r>
    </w:p>
    <w:p w:rsidR="00555E67" w:rsidRPr="00823552" w:rsidRDefault="00555E67" w:rsidP="00405FF4">
      <w:pPr>
        <w:pStyle w:val="a7"/>
        <w:rPr>
          <w:szCs w:val="28"/>
        </w:rPr>
      </w:pPr>
      <w:r w:rsidRPr="00823552">
        <w:rPr>
          <w:szCs w:val="28"/>
        </w:rPr>
        <w:t xml:space="preserve">      22. Установить предельный объем муниципального долга Станционного сельсовета Новосибирского района Новосибирской области на 2021 год в сумме  0,0 тыс. рублей, на 2022 год в сумме 0,0 тыс. рублей, на 2023 года в сумме 0,0 тыс. рублей. </w:t>
      </w:r>
    </w:p>
    <w:p w:rsidR="00555E67" w:rsidRPr="00823552" w:rsidRDefault="00555E67" w:rsidP="00405FF4">
      <w:pPr>
        <w:pStyle w:val="a7"/>
        <w:rPr>
          <w:szCs w:val="28"/>
        </w:rPr>
      </w:pPr>
      <w:r w:rsidRPr="00823552">
        <w:rPr>
          <w:szCs w:val="28"/>
        </w:rPr>
        <w:t xml:space="preserve">      23. Установить, что неиспользованные по состоянию на 1 января 2021 года  целевые средства, переданные из областного и районного бюджетов в местный бюджет в 2020 году, подлежат возврату в доход соответствующего бюджета.</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Целевые средства могут быть возвращены в местный бюджет при установлении наличия потребности в использовании их на те же цели в соответствии с решениями главных администраторов доходов областного бюджета.      </w:t>
      </w:r>
    </w:p>
    <w:p w:rsidR="00555E67" w:rsidRPr="00823552" w:rsidRDefault="00555E67"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24.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Станционного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w:t>
      </w:r>
      <w:r w:rsidRPr="00823552">
        <w:rPr>
          <w:rFonts w:ascii="Times New Roman" w:hAnsi="Times New Roman" w:cs="Times New Roman"/>
          <w:sz w:val="28"/>
          <w:szCs w:val="28"/>
        </w:rPr>
        <w:lastRenderedPageBreak/>
        <w:t>ассигнования на оплату муниципальных контрактов на поставку товаров, выполнение работ, оказание услуг не предусмотрены настоящим решением сессии.</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25. Установить, что при отсутствии решения и (или) иного нормативного правового акта Станционного сельсовета, устанавливающих расходные обязательства Станционного сельсовета, доведение лимитов бюджетных обязательств по соответствующим расходам бюджета Станционного сельсовета до главного распорядителя средств бюджета Станционного сельсовета осуществляется администрацией Станционного сельсовета после принятия соответствующего решения и (или) иного нормативного правового акта Станционного сельсовета.</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Установить, что при отсутствии нормативного правового акта Станционного сельсовета, регламентирующего порядок исполнения расходного обязательства Станционного сельсовета, санкционирование оплаты денежных обязательств по нему осуществляется администрацией Станционного сельсовета после принятия соответствующего нормативного правового акта Станционного сельсовета.</w:t>
      </w:r>
    </w:p>
    <w:p w:rsidR="00555E67" w:rsidRPr="00823552" w:rsidRDefault="00555E67" w:rsidP="00405FF4">
      <w:pPr>
        <w:widowControl w:val="0"/>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26. Установить в соответствии с</w:t>
      </w:r>
      <w:hyperlink r:id="rId5" w:history="1">
        <w:r w:rsidRPr="00823552">
          <w:rPr>
            <w:rFonts w:ascii="Times New Roman" w:hAnsi="Times New Roman"/>
            <w:sz w:val="28"/>
            <w:szCs w:val="28"/>
          </w:rPr>
          <w:t xml:space="preserve"> пунктом 8 статьи 217</w:t>
        </w:r>
      </w:hyperlink>
      <w:r w:rsidRPr="00823552">
        <w:rPr>
          <w:rFonts w:ascii="Times New Roman" w:hAnsi="Times New Roman"/>
          <w:sz w:val="28"/>
          <w:szCs w:val="28"/>
        </w:rPr>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Станционного сельсовета, связанные с особенностями исполнения бюджета и (или) перераспределения бюджетных ассигнований бюджета Станционного сельсовета:</w:t>
      </w:r>
    </w:p>
    <w:p w:rsidR="00555E67" w:rsidRPr="00823552" w:rsidRDefault="00555E67" w:rsidP="00405FF4">
      <w:pPr>
        <w:widowControl w:val="0"/>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1)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555E67" w:rsidRPr="00823552" w:rsidRDefault="00555E67"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2) перераспределение бюджетных ассигнований, предусмотренных главному распорядителю бюджетных средств бюджета Станционного сельсовета за счет межбюджетных трансфертов из федерального и областного бюджетов, между видами расходов, обусловленное изменением федерального законодательства и законодательства Новосибирской области;</w:t>
      </w:r>
    </w:p>
    <w:p w:rsidR="00555E67" w:rsidRPr="00823552" w:rsidRDefault="00555E67"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(в том числе административных),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взыскания на средства бюджета Станционного сельсовета;</w:t>
      </w:r>
    </w:p>
    <w:p w:rsidR="00555E67" w:rsidRPr="00823552" w:rsidRDefault="00555E67"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4) перераспределение бюджетных ассигнований между разделами, подразделами, целевыми статьями и видами расходов классификации расходов </w:t>
      </w:r>
      <w:r w:rsidRPr="00823552">
        <w:rPr>
          <w:rFonts w:ascii="Times New Roman" w:hAnsi="Times New Roman"/>
          <w:sz w:val="28"/>
          <w:szCs w:val="28"/>
        </w:rPr>
        <w:lastRenderedPageBreak/>
        <w:t>бюджетов для содержания имущества, находившегося в оперативном управлении казенных учреждений Станционного сельсовета, изъятого в муниципальную казну Станционного сельсовета;</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 сессии; </w:t>
      </w:r>
    </w:p>
    <w:p w:rsidR="00555E67" w:rsidRPr="00823552" w:rsidRDefault="00555E67"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6)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от физических и юридических лиц, имеющих целевое назначение, бюджету Станционного сельсовета, сверх объемов, утвержденных настоящим решением сессии;</w:t>
      </w:r>
    </w:p>
    <w:p w:rsidR="00555E67" w:rsidRPr="00823552" w:rsidRDefault="00555E67"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7)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для со финансирования  расходных обязательств в целях выполнения условий предоставления субсидий из областного и федерального бюджетов;</w:t>
      </w:r>
    </w:p>
    <w:p w:rsidR="00555E67" w:rsidRPr="00823552" w:rsidRDefault="00555E67"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55E67" w:rsidRDefault="00555E67" w:rsidP="00405FF4">
      <w:pPr>
        <w:jc w:val="both"/>
        <w:rPr>
          <w:rFonts w:ascii="Times New Roman" w:hAnsi="Times New Roman"/>
          <w:sz w:val="28"/>
          <w:szCs w:val="28"/>
        </w:rPr>
      </w:pPr>
      <w:r w:rsidRPr="00823552">
        <w:rPr>
          <w:rFonts w:ascii="Times New Roman" w:hAnsi="Times New Roman"/>
          <w:sz w:val="28"/>
          <w:szCs w:val="28"/>
        </w:rPr>
        <w:t xml:space="preserve">       27. </w:t>
      </w:r>
      <w:r w:rsidRPr="00DC5229">
        <w:rPr>
          <w:rFonts w:ascii="Times New Roman" w:hAnsi="Times New Roman"/>
          <w:sz w:val="28"/>
        </w:rPr>
        <w:t xml:space="preserve">Опубликовать настоящие решение в газете «Приобская правда» и </w:t>
      </w:r>
      <w:r w:rsidRPr="00DC5229">
        <w:rPr>
          <w:rFonts w:ascii="Times New Roman" w:hAnsi="Times New Roman"/>
          <w:sz w:val="28"/>
          <w:szCs w:val="28"/>
        </w:rPr>
        <w:t>разместить на официальном сайте Станционного сельсовета Новосибирского района Новосибирской области</w:t>
      </w:r>
      <w:r w:rsidRPr="00DC5229">
        <w:rPr>
          <w:rFonts w:ascii="Times New Roman" w:hAnsi="Times New Roman"/>
        </w:rPr>
        <w:t xml:space="preserve"> </w:t>
      </w:r>
      <w:r w:rsidRPr="00DC5229">
        <w:rPr>
          <w:rFonts w:ascii="Times New Roman" w:hAnsi="Times New Roman"/>
          <w:sz w:val="28"/>
          <w:szCs w:val="28"/>
        </w:rPr>
        <w:t xml:space="preserve">в информационно-телекоммуникационной сети «Интернет». </w:t>
      </w:r>
    </w:p>
    <w:p w:rsidR="00555E67" w:rsidRPr="00823552" w:rsidRDefault="00555E67" w:rsidP="00405FF4">
      <w:pPr>
        <w:jc w:val="both"/>
        <w:rPr>
          <w:rFonts w:ascii="Times New Roman" w:hAnsi="Times New Roman"/>
          <w:sz w:val="28"/>
          <w:szCs w:val="28"/>
        </w:rPr>
      </w:pPr>
      <w:r w:rsidRPr="00823552">
        <w:rPr>
          <w:rFonts w:ascii="Times New Roman" w:hAnsi="Times New Roman"/>
          <w:sz w:val="28"/>
          <w:szCs w:val="28"/>
        </w:rPr>
        <w:t xml:space="preserve">     28. Настоящее решение вступает в силу с 1 января 2021 года.</w:t>
      </w:r>
    </w:p>
    <w:p w:rsidR="00555E67" w:rsidRPr="00EE52C8" w:rsidRDefault="00555E67" w:rsidP="00EE52C8">
      <w:pPr>
        <w:jc w:val="both"/>
        <w:rPr>
          <w:rFonts w:ascii="Times New Roman" w:hAnsi="Times New Roman"/>
          <w:sz w:val="28"/>
          <w:szCs w:val="28"/>
        </w:rPr>
      </w:pPr>
      <w:r w:rsidRPr="00823552">
        <w:rPr>
          <w:rFonts w:ascii="Times New Roman" w:hAnsi="Times New Roman"/>
          <w:sz w:val="28"/>
          <w:szCs w:val="28"/>
        </w:rPr>
        <w:t xml:space="preserve">      29. Контроль за исполнением данного решения возложить на постоянную комиссию Совета депутатов Станционного сельсовета Новосибирского района Новосибирской области по бюджетной, налоговой и финансово-кредитной политике.</w:t>
      </w:r>
    </w:p>
    <w:p w:rsidR="00555E67" w:rsidRPr="00823552" w:rsidRDefault="00555E67" w:rsidP="00405FF4">
      <w:pPr>
        <w:pStyle w:val="a7"/>
        <w:tabs>
          <w:tab w:val="left" w:pos="567"/>
        </w:tabs>
        <w:rPr>
          <w:szCs w:val="28"/>
        </w:rPr>
      </w:pPr>
    </w:p>
    <w:p w:rsidR="00555E67" w:rsidRDefault="00555E67" w:rsidP="00405FF4">
      <w:pPr>
        <w:pStyle w:val="a7"/>
        <w:tabs>
          <w:tab w:val="left" w:pos="567"/>
        </w:tabs>
        <w:rPr>
          <w:szCs w:val="28"/>
        </w:rPr>
      </w:pPr>
      <w:r w:rsidRPr="00823552">
        <w:rPr>
          <w:szCs w:val="28"/>
        </w:rPr>
        <w:t>Председатель Совета депутатов</w:t>
      </w:r>
      <w:r>
        <w:rPr>
          <w:szCs w:val="28"/>
        </w:rPr>
        <w:t xml:space="preserve">                                                 </w:t>
      </w:r>
      <w:r w:rsidRPr="00823552">
        <w:rPr>
          <w:szCs w:val="28"/>
        </w:rPr>
        <w:t>Е.В. Дементьев</w:t>
      </w:r>
    </w:p>
    <w:p w:rsidR="00555E67" w:rsidRDefault="00555E67" w:rsidP="00405FF4">
      <w:pPr>
        <w:pStyle w:val="a7"/>
        <w:tabs>
          <w:tab w:val="left" w:pos="567"/>
        </w:tabs>
        <w:rPr>
          <w:szCs w:val="28"/>
        </w:rPr>
      </w:pPr>
    </w:p>
    <w:p w:rsidR="00555E67" w:rsidRPr="00823552" w:rsidRDefault="00555E67" w:rsidP="00405FF4">
      <w:pPr>
        <w:pStyle w:val="a7"/>
        <w:tabs>
          <w:tab w:val="left" w:pos="567"/>
        </w:tabs>
        <w:rPr>
          <w:szCs w:val="28"/>
        </w:rPr>
      </w:pPr>
    </w:p>
    <w:p w:rsidR="00555E67" w:rsidRPr="00823552" w:rsidRDefault="00555E67" w:rsidP="00405FF4">
      <w:pPr>
        <w:pStyle w:val="a7"/>
        <w:tabs>
          <w:tab w:val="left" w:pos="567"/>
        </w:tabs>
        <w:rPr>
          <w:szCs w:val="28"/>
        </w:rPr>
      </w:pPr>
      <w:r>
        <w:rPr>
          <w:szCs w:val="28"/>
        </w:rPr>
        <w:t xml:space="preserve">                </w:t>
      </w:r>
      <w:r w:rsidRPr="00823552">
        <w:rPr>
          <w:szCs w:val="28"/>
        </w:rPr>
        <w:t xml:space="preserve">   </w:t>
      </w:r>
    </w:p>
    <w:p w:rsidR="00555E67" w:rsidRPr="00823552" w:rsidRDefault="00555E67" w:rsidP="00405FF4">
      <w:pPr>
        <w:pStyle w:val="a7"/>
        <w:tabs>
          <w:tab w:val="left" w:pos="567"/>
        </w:tabs>
        <w:rPr>
          <w:szCs w:val="28"/>
        </w:rPr>
      </w:pPr>
    </w:p>
    <w:p w:rsidR="00555E67" w:rsidRDefault="00555E67" w:rsidP="004A792C">
      <w:pPr>
        <w:spacing w:after="0" w:line="240" w:lineRule="auto"/>
        <w:rPr>
          <w:rFonts w:ascii="Times New Roman" w:hAnsi="Times New Roman"/>
          <w:sz w:val="28"/>
          <w:szCs w:val="28"/>
        </w:rPr>
      </w:pPr>
      <w:r w:rsidRPr="00823552">
        <w:rPr>
          <w:rFonts w:ascii="Times New Roman" w:hAnsi="Times New Roman"/>
          <w:sz w:val="28"/>
          <w:szCs w:val="28"/>
        </w:rPr>
        <w:t>Глава Станционного сельсовета</w:t>
      </w:r>
      <w:r>
        <w:rPr>
          <w:rFonts w:ascii="Times New Roman" w:hAnsi="Times New Roman"/>
          <w:sz w:val="28"/>
          <w:szCs w:val="28"/>
        </w:rPr>
        <w:t xml:space="preserve">                                                 </w:t>
      </w:r>
      <w:r w:rsidRPr="00823552">
        <w:rPr>
          <w:rFonts w:ascii="Times New Roman" w:hAnsi="Times New Roman"/>
          <w:sz w:val="28"/>
          <w:szCs w:val="28"/>
        </w:rPr>
        <w:t>А.М. Мыльников</w:t>
      </w:r>
    </w:p>
    <w:p w:rsidR="00555E67" w:rsidRPr="00823552"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tbl>
      <w:tblPr>
        <w:tblW w:w="9560" w:type="dxa"/>
        <w:tblInd w:w="93" w:type="dxa"/>
        <w:tblLook w:val="00A0" w:firstRow="1" w:lastRow="0" w:firstColumn="1" w:lastColumn="0" w:noHBand="0" w:noVBand="0"/>
      </w:tblPr>
      <w:tblGrid>
        <w:gridCol w:w="1480"/>
        <w:gridCol w:w="2440"/>
        <w:gridCol w:w="4680"/>
        <w:gridCol w:w="960"/>
      </w:tblGrid>
      <w:tr w:rsidR="00555E67" w:rsidRPr="008E25E1" w:rsidTr="00C408F6">
        <w:trPr>
          <w:trHeight w:val="112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7120" w:type="dxa"/>
            <w:gridSpan w:val="2"/>
            <w:tcBorders>
              <w:top w:val="nil"/>
              <w:left w:val="nil"/>
              <w:bottom w:val="nil"/>
              <w:right w:val="nil"/>
            </w:tcBorders>
            <w:vAlign w:val="bottom"/>
          </w:tcPr>
          <w:p w:rsidR="00555E67" w:rsidRDefault="00555E67" w:rsidP="00C408F6">
            <w:pPr>
              <w:spacing w:after="0" w:line="240" w:lineRule="auto"/>
              <w:jc w:val="right"/>
              <w:rPr>
                <w:rFonts w:ascii="Arial CYR" w:hAnsi="Arial CYR"/>
                <w:sz w:val="16"/>
                <w:szCs w:val="16"/>
              </w:rPr>
            </w:pPr>
          </w:p>
          <w:p w:rsidR="00555E67" w:rsidRPr="00F44B5F" w:rsidRDefault="00555E67" w:rsidP="00C408F6">
            <w:pPr>
              <w:spacing w:after="0" w:line="240" w:lineRule="auto"/>
              <w:jc w:val="right"/>
              <w:rPr>
                <w:rFonts w:ascii="Arial CYR" w:hAnsi="Arial CYR"/>
                <w:sz w:val="16"/>
                <w:szCs w:val="16"/>
              </w:rPr>
            </w:pPr>
            <w:r w:rsidRPr="00F44B5F">
              <w:rPr>
                <w:rFonts w:ascii="Arial CYR" w:hAnsi="Arial CYR"/>
                <w:sz w:val="16"/>
                <w:szCs w:val="16"/>
              </w:rPr>
              <w:t xml:space="preserve">Приложение №1                                                                                                                        </w:t>
            </w:r>
            <w:r>
              <w:rPr>
                <w:rFonts w:ascii="Arial CYR" w:hAnsi="Arial CYR"/>
                <w:sz w:val="16"/>
                <w:szCs w:val="16"/>
              </w:rPr>
              <w:t xml:space="preserve">                 к решению №2 четвертой </w:t>
            </w:r>
            <w:r w:rsidRPr="00F44B5F">
              <w:rPr>
                <w:rFonts w:ascii="Arial CYR" w:hAnsi="Arial CYR"/>
                <w:sz w:val="16"/>
                <w:szCs w:val="16"/>
              </w:rPr>
              <w:t xml:space="preserve"> сессии Совета депутатов Станционного сельсовета                                                                       Новосибирского района Новосибирской </w:t>
            </w:r>
            <w:r>
              <w:rPr>
                <w:rFonts w:ascii="Arial CYR" w:hAnsi="Arial CYR"/>
                <w:sz w:val="16"/>
                <w:szCs w:val="16"/>
              </w:rPr>
              <w:t xml:space="preserve">области   от 25.11.2020  </w:t>
            </w:r>
            <w:r w:rsidRPr="00F44B5F">
              <w:rPr>
                <w:rFonts w:ascii="Arial CYR" w:hAnsi="Arial CYR"/>
                <w:sz w:val="16"/>
                <w:szCs w:val="16"/>
              </w:rPr>
              <w:t xml:space="preserve">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16"/>
                <w:szCs w:val="16"/>
              </w:rPr>
            </w:pPr>
          </w:p>
        </w:tc>
      </w:tr>
      <w:tr w:rsidR="00555E67" w:rsidRPr="008E25E1" w:rsidTr="00C408F6">
        <w:trPr>
          <w:trHeight w:val="240"/>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7120" w:type="dxa"/>
            <w:gridSpan w:val="2"/>
            <w:tcBorders>
              <w:top w:val="nil"/>
              <w:left w:val="nil"/>
              <w:bottom w:val="nil"/>
              <w:right w:val="nil"/>
            </w:tcBorders>
            <w:vAlign w:val="bottom"/>
          </w:tcPr>
          <w:p w:rsidR="00555E67" w:rsidRPr="00F44B5F" w:rsidRDefault="00555E67" w:rsidP="00C408F6">
            <w:pPr>
              <w:spacing w:after="0" w:line="240" w:lineRule="auto"/>
              <w:jc w:val="center"/>
              <w:rPr>
                <w:rFonts w:ascii="Arial CYR" w:hAnsi="Arial CYR"/>
                <w:sz w:val="16"/>
                <w:szCs w:val="16"/>
              </w:rPr>
            </w:pPr>
          </w:p>
        </w:tc>
        <w:tc>
          <w:tcPr>
            <w:tcW w:w="960" w:type="dxa"/>
            <w:tcBorders>
              <w:top w:val="nil"/>
              <w:left w:val="nil"/>
              <w:bottom w:val="nil"/>
              <w:right w:val="nil"/>
            </w:tcBorders>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67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7120" w:type="dxa"/>
            <w:gridSpan w:val="2"/>
            <w:tcBorders>
              <w:top w:val="nil"/>
              <w:left w:val="nil"/>
              <w:bottom w:val="nil"/>
              <w:right w:val="nil"/>
            </w:tcBorders>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Перечень главных администраторов налоговых и неналоговых доходов бюджета Станционного сельсовета Новосибирского района Новосибирской области на 2021 год  и плановый период 2022 и 2023 годов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20"/>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single" w:sz="4" w:space="0" w:color="auto"/>
              <w:right w:val="nil"/>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nil"/>
            </w:tcBorders>
            <w:noWrap/>
            <w:vAlign w:val="bottom"/>
          </w:tcPr>
          <w:p w:rsidR="00555E67" w:rsidRPr="00F44B5F" w:rsidRDefault="00555E67" w:rsidP="00C408F6">
            <w:pPr>
              <w:spacing w:after="0" w:line="240" w:lineRule="auto"/>
              <w:jc w:val="right"/>
              <w:rPr>
                <w:rFonts w:ascii="Arial CYR" w:hAnsi="Arial CYR"/>
                <w:b/>
                <w:bCs/>
                <w:sz w:val="16"/>
                <w:szCs w:val="16"/>
              </w:rPr>
            </w:pPr>
            <w:r w:rsidRPr="00F44B5F">
              <w:rPr>
                <w:rFonts w:ascii="Arial CYR" w:hAnsi="Arial CYR"/>
                <w:b/>
                <w:bCs/>
                <w:sz w:val="16"/>
                <w:szCs w:val="16"/>
              </w:rPr>
              <w:t>таблица 1</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80"/>
        </w:trPr>
        <w:tc>
          <w:tcPr>
            <w:tcW w:w="1480" w:type="dxa"/>
            <w:tcBorders>
              <w:top w:val="single" w:sz="4" w:space="0" w:color="auto"/>
              <w:left w:val="single" w:sz="4" w:space="0" w:color="auto"/>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Главный администратор</w:t>
            </w:r>
          </w:p>
        </w:tc>
        <w:tc>
          <w:tcPr>
            <w:tcW w:w="244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Код бюджетной классификации</w:t>
            </w:r>
          </w:p>
        </w:tc>
        <w:tc>
          <w:tcPr>
            <w:tcW w:w="468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Наименование кода доходов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3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Администрация Станционного сельсовета Новосибирского района Новосибирской области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18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555 1 11 05025 10 0000 120 </w:t>
            </w:r>
          </w:p>
        </w:tc>
        <w:tc>
          <w:tcPr>
            <w:tcW w:w="4680" w:type="dxa"/>
            <w:tcBorders>
              <w:top w:val="single" w:sz="4" w:space="0" w:color="auto"/>
              <w:left w:val="nil"/>
              <w:bottom w:val="nil"/>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18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555 1 11 09045 10 0000 120 </w:t>
            </w:r>
          </w:p>
        </w:tc>
        <w:tc>
          <w:tcPr>
            <w:tcW w:w="4680" w:type="dxa"/>
            <w:tcBorders>
              <w:top w:val="single" w:sz="4" w:space="0" w:color="auto"/>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Прочие поступления от использования имущества, находящегося в собственности сельских поселений</w:t>
            </w:r>
            <w:r w:rsidRPr="00F44B5F">
              <w:rPr>
                <w:rFonts w:ascii="Times New Roman" w:hAnsi="Times New Roman"/>
                <w:sz w:val="18"/>
                <w:szCs w:val="18"/>
                <w:u w:val="single"/>
              </w:rPr>
              <w:t xml:space="preserve"> </w:t>
            </w:r>
            <w:r w:rsidRPr="00F44B5F">
              <w:rPr>
                <w:rFonts w:ascii="Times New Roman" w:hAnsi="Times New Roman"/>
                <w:sz w:val="18"/>
                <w:szCs w:val="18"/>
              </w:rPr>
              <w:t>(за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8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555 1 13 01995 10 0000 130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 xml:space="preserve">Прочие доходы от оказания платных услуг (работ) получателями средств бюджетов сельских поселений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41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555 1 14 02053 10 0000 410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 xml:space="preserve">Доходы от реализации иного имущества, находящегося в собственности сельских поселений </w:t>
            </w:r>
            <w:r w:rsidRPr="00F44B5F">
              <w:rPr>
                <w:rFonts w:ascii="Times New Roman" w:hAnsi="Times New Roman"/>
                <w:sz w:val="18"/>
                <w:szCs w:val="18"/>
                <w:u w:val="single"/>
              </w:rPr>
              <w:t>(</w:t>
            </w:r>
            <w:r w:rsidRPr="00F44B5F">
              <w:rPr>
                <w:rFonts w:ascii="Times New Roman" w:hAnsi="Times New Roman"/>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94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555 1 14 06025 10 0000 430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18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555 1 16 07010 10 0000 140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24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555 1 16 07090 10 0000 140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3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w:hAnsi="Arial" w:cs="Arial"/>
                <w:sz w:val="16"/>
                <w:szCs w:val="16"/>
              </w:rPr>
            </w:pPr>
            <w:r w:rsidRPr="00F44B5F">
              <w:rPr>
                <w:rFonts w:ascii="Arial" w:hAnsi="Arial" w:cs="Arial"/>
                <w:sz w:val="16"/>
                <w:szCs w:val="16"/>
              </w:rPr>
              <w:t xml:space="preserve">555 1 16 10031 10 0000 140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14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555 1 16 10032 10 0000 140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68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lastRenderedPageBreak/>
              <w:t> </w:t>
            </w:r>
          </w:p>
        </w:tc>
        <w:tc>
          <w:tcPr>
            <w:tcW w:w="2440" w:type="dxa"/>
            <w:tcBorders>
              <w:top w:val="nil"/>
              <w:left w:val="nil"/>
              <w:bottom w:val="nil"/>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555 1 16 10061 10 0000 140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43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555 1 16 10062 10 0000 140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3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555 1 17 01050 10 0000 180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Невыясненные поступления, зачисляемые в бюджеты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34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555 1 17 05050 10 0000 180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Прочие неналоговые доходы бюджетов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0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555 2 19 00000 10 0000 150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91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555 2 08 05000 10 0000 150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Перечисления из бюджетов сельских поселений (в бюджеты поселений) для осуществления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87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100</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w:hAnsi="Arial" w:cs="Arial"/>
                <w:b/>
                <w:bCs/>
                <w:sz w:val="16"/>
                <w:szCs w:val="16"/>
              </w:rPr>
            </w:pPr>
            <w:r w:rsidRPr="00F44B5F">
              <w:rPr>
                <w:rFonts w:ascii="Arial" w:hAnsi="Arial" w:cs="Arial"/>
                <w:b/>
                <w:bCs/>
                <w:sz w:val="16"/>
                <w:szCs w:val="16"/>
              </w:rPr>
              <w:t xml:space="preserve">Федеральное казначейство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17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100 1 03 02230 10 0000 110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09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100 1 03 02240 10 0000 110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09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100 1 03 02250 10 0000 110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100 1 03 02260 10 0000 110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51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182</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b/>
                <w:bCs/>
                <w:sz w:val="18"/>
                <w:szCs w:val="18"/>
              </w:rPr>
            </w:pPr>
            <w:r w:rsidRPr="00F44B5F">
              <w:rPr>
                <w:rFonts w:ascii="Times New Roman" w:hAnsi="Times New Roman"/>
                <w:b/>
                <w:bCs/>
                <w:sz w:val="18"/>
                <w:szCs w:val="18"/>
              </w:rPr>
              <w:t>Федеральная налоговая служба (Управление Федеральной налоговой службы по НСО)</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36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182 1 01 02000 01 0000 110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Налог на доходы физических лиц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39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182 1 05 03000 01 0000 110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Единый сельскохозяйственный налог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6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lastRenderedPageBreak/>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182 1 06 01030 10 0000 110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20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182 1 06 06033 10 0000 110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0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182 1 06 06043 10 0000 110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65"/>
        </w:trPr>
        <w:tc>
          <w:tcPr>
            <w:tcW w:w="1480" w:type="dxa"/>
            <w:tcBorders>
              <w:top w:val="single" w:sz="4" w:space="0" w:color="auto"/>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197</w:t>
            </w:r>
          </w:p>
        </w:tc>
        <w:tc>
          <w:tcPr>
            <w:tcW w:w="244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468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Times New Roman" w:hAnsi="Times New Roman"/>
                <w:b/>
                <w:bCs/>
                <w:sz w:val="18"/>
                <w:szCs w:val="18"/>
              </w:rPr>
            </w:pPr>
            <w:r w:rsidRPr="00F44B5F">
              <w:rPr>
                <w:rFonts w:ascii="Times New Roman" w:hAnsi="Times New Roman"/>
                <w:b/>
                <w:bCs/>
                <w:sz w:val="18"/>
                <w:szCs w:val="18"/>
              </w:rPr>
              <w:t>Контрольное управление Новосибирской области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215"/>
        </w:trPr>
        <w:tc>
          <w:tcPr>
            <w:tcW w:w="1480" w:type="dxa"/>
            <w:tcBorders>
              <w:top w:val="nil"/>
              <w:left w:val="single" w:sz="4" w:space="0" w:color="auto"/>
              <w:bottom w:val="nil"/>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2440" w:type="dxa"/>
            <w:tcBorders>
              <w:top w:val="nil"/>
              <w:left w:val="nil"/>
              <w:bottom w:val="nil"/>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197 1 16 10123 10 0000 140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625"/>
        </w:trPr>
        <w:tc>
          <w:tcPr>
            <w:tcW w:w="1480" w:type="dxa"/>
            <w:tcBorders>
              <w:top w:val="single" w:sz="4" w:space="0" w:color="auto"/>
              <w:left w:val="single" w:sz="4" w:space="0" w:color="auto"/>
              <w:bottom w:val="nil"/>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single" w:sz="4" w:space="0" w:color="auto"/>
              <w:left w:val="nil"/>
              <w:bottom w:val="nil"/>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197 1 16 10061 10 0000 140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385"/>
        </w:trPr>
        <w:tc>
          <w:tcPr>
            <w:tcW w:w="1480" w:type="dxa"/>
            <w:tcBorders>
              <w:top w:val="single" w:sz="4" w:space="0" w:color="auto"/>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197 1 16 10062 10 0000 140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55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16"/>
                <w:szCs w:val="16"/>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960"/>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Default="00555E67" w:rsidP="00C408F6">
            <w:pPr>
              <w:spacing w:after="0" w:line="240" w:lineRule="auto"/>
              <w:jc w:val="right"/>
              <w:rPr>
                <w:rFonts w:ascii="Arial CYR" w:hAnsi="Arial CYR"/>
                <w:b/>
                <w:bCs/>
                <w:sz w:val="16"/>
                <w:szCs w:val="16"/>
              </w:rPr>
            </w:pPr>
          </w:p>
          <w:p w:rsidR="00555E67" w:rsidRPr="00F44B5F" w:rsidRDefault="00555E67" w:rsidP="00C408F6">
            <w:pPr>
              <w:spacing w:after="0" w:line="240" w:lineRule="auto"/>
              <w:jc w:val="right"/>
              <w:rPr>
                <w:rFonts w:ascii="Arial CYR" w:hAnsi="Arial CYR"/>
                <w:b/>
                <w:bCs/>
                <w:sz w:val="16"/>
                <w:szCs w:val="16"/>
              </w:rPr>
            </w:pPr>
            <w:r w:rsidRPr="00F44B5F">
              <w:rPr>
                <w:rFonts w:ascii="Arial CYR" w:hAnsi="Arial CYR"/>
                <w:b/>
                <w:bCs/>
                <w:sz w:val="16"/>
                <w:szCs w:val="16"/>
              </w:rPr>
              <w:lastRenderedPageBreak/>
              <w:t>Таблица 2</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50"/>
        </w:trPr>
        <w:tc>
          <w:tcPr>
            <w:tcW w:w="8600" w:type="dxa"/>
            <w:gridSpan w:val="3"/>
            <w:tcBorders>
              <w:top w:val="nil"/>
              <w:left w:val="nil"/>
              <w:bottom w:val="nil"/>
              <w:right w:val="nil"/>
            </w:tcBorders>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Перечень главных администраторов безвозмездных поступлений от других бюджетов в бюджет Станционного сельсовета Новосибирского района Новосибирской области на 2021 год  и плановый период 2022 и 2023 годов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0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b/>
                <w:bCs/>
                <w:sz w:val="16"/>
                <w:szCs w:val="16"/>
              </w:rPr>
            </w:pPr>
          </w:p>
        </w:tc>
        <w:tc>
          <w:tcPr>
            <w:tcW w:w="2440" w:type="dxa"/>
            <w:tcBorders>
              <w:top w:val="nil"/>
              <w:left w:val="nil"/>
              <w:bottom w:val="single" w:sz="4" w:space="0" w:color="auto"/>
              <w:right w:val="nil"/>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b/>
                <w:bCs/>
                <w:sz w:val="16"/>
                <w:szCs w:val="16"/>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80"/>
        </w:trPr>
        <w:tc>
          <w:tcPr>
            <w:tcW w:w="1480" w:type="dxa"/>
            <w:tcBorders>
              <w:top w:val="single" w:sz="4" w:space="0" w:color="auto"/>
              <w:left w:val="single" w:sz="4" w:space="0" w:color="auto"/>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Главный администратор</w:t>
            </w:r>
          </w:p>
        </w:tc>
        <w:tc>
          <w:tcPr>
            <w:tcW w:w="244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Код бюджетной классификации</w:t>
            </w:r>
          </w:p>
        </w:tc>
        <w:tc>
          <w:tcPr>
            <w:tcW w:w="468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Наименование кода доходов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9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Администрация Станционного сельсовета Новосибирского района Новосибирской области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8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555 2 02 15001 10 0000 150</w:t>
            </w:r>
          </w:p>
        </w:tc>
        <w:tc>
          <w:tcPr>
            <w:tcW w:w="4680" w:type="dxa"/>
            <w:tcBorders>
              <w:top w:val="single" w:sz="4" w:space="0" w:color="auto"/>
              <w:left w:val="nil"/>
              <w:bottom w:val="nil"/>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Дотации бюджетам сельских поселений на выравнивание бюджетной обеспеченности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55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555 2 02 15002 10 0000 150 </w:t>
            </w:r>
          </w:p>
        </w:tc>
        <w:tc>
          <w:tcPr>
            <w:tcW w:w="4680" w:type="dxa"/>
            <w:tcBorders>
              <w:top w:val="single" w:sz="4" w:space="0" w:color="auto"/>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Дотации бюджетам сельских поселений на поддержку мер по обеспечению сбалансированности бюджетов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00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555 2 02 20041 10 0000 150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139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555 2 02 20216 10 0000 150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Субсидии</w:t>
            </w:r>
            <w:r>
              <w:rPr>
                <w:rFonts w:ascii="Times New Roman" w:hAnsi="Times New Roman"/>
                <w:sz w:val="18"/>
                <w:szCs w:val="18"/>
              </w:rPr>
              <w:t xml:space="preserve"> </w:t>
            </w:r>
            <w:r w:rsidRPr="00F44B5F">
              <w:rPr>
                <w:rFonts w:ascii="Times New Roman" w:hAnsi="Times New Roman"/>
                <w:sz w:val="18"/>
                <w:szCs w:val="18"/>
              </w:rPr>
              <w:t>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5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555 2 02 20301 10 0000 150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обеспечение мероприятий по капитальному ремонту многоквартирных домов за счет средств бюджетов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3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555 2 02 20303 10 0000 150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96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555 2 02 25555 10 0000 150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0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555 2 02 29999 10 0000 150 </w:t>
            </w:r>
          </w:p>
        </w:tc>
        <w:tc>
          <w:tcPr>
            <w:tcW w:w="468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Прочие субсидии бюджетам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69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555 2 02 30024 10 0000 150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3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555 2 02 35118 10 0000 150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6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555 2 02 45160 10 0000 150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6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555 2 02 49999 10 0000 150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Прочие межбюджетные трансферты, передаваемые бюджетам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6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555 2 04 05099 10 0000 150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Прочие безвозмездные поступления от негосударственных организаций в бюджеты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8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555 2 07 05030 10 0000 150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Прочие безвозмездные поступления в бюджеты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52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555 2 18 05030 10 0000 150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Доходы бюджетов сельских поселений от возврата иными организациями остатков субсидий прошлых лет</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96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xml:space="preserve">555 2 18 60010 10 0000 150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Times New Roman" w:hAnsi="Times New Roman"/>
                <w:sz w:val="18"/>
                <w:szCs w:val="18"/>
              </w:rPr>
            </w:pPr>
            <w:r w:rsidRPr="00F44B5F">
              <w:rPr>
                <w:rFonts w:ascii="Times New Roman" w:hAnsi="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900"/>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34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jc w:val="right"/>
              <w:rPr>
                <w:rFonts w:ascii="Arial CYR" w:hAnsi="Arial CYR"/>
                <w:b/>
                <w:bCs/>
                <w:sz w:val="16"/>
                <w:szCs w:val="16"/>
              </w:rPr>
            </w:pPr>
            <w:r w:rsidRPr="00F44B5F">
              <w:rPr>
                <w:rFonts w:ascii="Arial CYR" w:hAnsi="Arial CYR"/>
                <w:b/>
                <w:bCs/>
                <w:sz w:val="16"/>
                <w:szCs w:val="16"/>
              </w:rPr>
              <w:t>Таблица 3</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330"/>
        </w:trPr>
        <w:tc>
          <w:tcPr>
            <w:tcW w:w="8600" w:type="dxa"/>
            <w:gridSpan w:val="3"/>
            <w:tcBorders>
              <w:top w:val="nil"/>
              <w:left w:val="nil"/>
              <w:bottom w:val="nil"/>
              <w:right w:val="nil"/>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 xml:space="preserve">Перечень главных администраторов источников финансирования дефицита бюджета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510"/>
        </w:trPr>
        <w:tc>
          <w:tcPr>
            <w:tcW w:w="8600" w:type="dxa"/>
            <w:gridSpan w:val="3"/>
            <w:tcBorders>
              <w:top w:val="nil"/>
              <w:left w:val="nil"/>
              <w:bottom w:val="nil"/>
              <w:right w:val="nil"/>
            </w:tcBorders>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Станционного сельсовета Новосибирского района Новосибирской области на 2021 год                                                                             и плановый период 2022 и 2023 годов</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5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5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50"/>
        </w:trPr>
        <w:tc>
          <w:tcPr>
            <w:tcW w:w="1480" w:type="dxa"/>
            <w:tcBorders>
              <w:top w:val="single" w:sz="4" w:space="0" w:color="auto"/>
              <w:left w:val="single" w:sz="4" w:space="0" w:color="auto"/>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Главный администратор</w:t>
            </w:r>
          </w:p>
        </w:tc>
        <w:tc>
          <w:tcPr>
            <w:tcW w:w="2440" w:type="dxa"/>
            <w:tcBorders>
              <w:top w:val="single" w:sz="4" w:space="0" w:color="auto"/>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Код бюджетной классификации</w:t>
            </w:r>
          </w:p>
        </w:tc>
        <w:tc>
          <w:tcPr>
            <w:tcW w:w="4680" w:type="dxa"/>
            <w:tcBorders>
              <w:top w:val="single" w:sz="4" w:space="0" w:color="auto"/>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 xml:space="preserve">Наименование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50"/>
        </w:trPr>
        <w:tc>
          <w:tcPr>
            <w:tcW w:w="1480" w:type="dxa"/>
            <w:tcBorders>
              <w:top w:val="nil"/>
              <w:left w:val="single" w:sz="4" w:space="0" w:color="auto"/>
              <w:bottom w:val="single" w:sz="4" w:space="0" w:color="auto"/>
              <w:right w:val="single" w:sz="4" w:space="0" w:color="auto"/>
            </w:tcBorders>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Администрация Станционного сельсовета Новосибирского района Новосибирской области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70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01 03 01 00 10 0000 710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675"/>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01 03 01 00 10 0000 810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000</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 </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b/>
                <w:bCs/>
                <w:sz w:val="16"/>
                <w:szCs w:val="16"/>
              </w:rPr>
            </w:pPr>
            <w:r w:rsidRPr="00F44B5F">
              <w:rPr>
                <w:rFonts w:ascii="Arial CYR" w:hAnsi="Arial CYR"/>
                <w:b/>
                <w:bCs/>
                <w:sz w:val="16"/>
                <w:szCs w:val="16"/>
              </w:rPr>
              <w:t xml:space="preserve">Иные источники финансирования дефицита бюджета </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000</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01 05 02 01 10 0000 510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Увеличение прочих остатков денежных средств бюджетов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555E67" w:rsidRPr="00F44B5F" w:rsidRDefault="00555E67" w:rsidP="00C408F6">
            <w:pPr>
              <w:spacing w:after="0" w:line="240" w:lineRule="auto"/>
              <w:jc w:val="center"/>
              <w:rPr>
                <w:rFonts w:ascii="Arial CYR" w:hAnsi="Arial CYR"/>
                <w:b/>
                <w:bCs/>
                <w:sz w:val="16"/>
                <w:szCs w:val="16"/>
              </w:rPr>
            </w:pPr>
            <w:r w:rsidRPr="00F44B5F">
              <w:rPr>
                <w:rFonts w:ascii="Arial CYR" w:hAnsi="Arial CYR"/>
                <w:b/>
                <w:bCs/>
                <w:sz w:val="16"/>
                <w:szCs w:val="16"/>
              </w:rPr>
              <w:t>000</w:t>
            </w:r>
          </w:p>
        </w:tc>
        <w:tc>
          <w:tcPr>
            <w:tcW w:w="2440" w:type="dxa"/>
            <w:tcBorders>
              <w:top w:val="nil"/>
              <w:left w:val="nil"/>
              <w:bottom w:val="single" w:sz="4" w:space="0" w:color="auto"/>
              <w:right w:val="single" w:sz="4" w:space="0" w:color="auto"/>
            </w:tcBorders>
            <w:noWrap/>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01 05 02 01 10 0000 610</w:t>
            </w:r>
          </w:p>
        </w:tc>
        <w:tc>
          <w:tcPr>
            <w:tcW w:w="4680" w:type="dxa"/>
            <w:tcBorders>
              <w:top w:val="nil"/>
              <w:left w:val="nil"/>
              <w:bottom w:val="single" w:sz="4" w:space="0" w:color="auto"/>
              <w:right w:val="single" w:sz="4" w:space="0" w:color="auto"/>
            </w:tcBorders>
            <w:vAlign w:val="bottom"/>
          </w:tcPr>
          <w:p w:rsidR="00555E67" w:rsidRPr="00F44B5F" w:rsidRDefault="00555E67" w:rsidP="00C408F6">
            <w:pPr>
              <w:spacing w:after="0" w:line="240" w:lineRule="auto"/>
              <w:rPr>
                <w:rFonts w:ascii="Arial CYR" w:hAnsi="Arial CYR"/>
                <w:sz w:val="16"/>
                <w:szCs w:val="16"/>
              </w:rPr>
            </w:pPr>
            <w:r w:rsidRPr="00F44B5F">
              <w:rPr>
                <w:rFonts w:ascii="Arial CYR" w:hAnsi="Arial CYR"/>
                <w:sz w:val="16"/>
                <w:szCs w:val="16"/>
              </w:rPr>
              <w:t>Уменьшение прочих остатков денежных средств бюджетов сельских поселений</w:t>
            </w: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5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55"/>
        </w:trPr>
        <w:tc>
          <w:tcPr>
            <w:tcW w:w="14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r w:rsidR="00555E67" w:rsidRPr="008E25E1" w:rsidTr="00C408F6">
        <w:trPr>
          <w:trHeight w:val="255"/>
        </w:trPr>
        <w:tc>
          <w:tcPr>
            <w:tcW w:w="1480" w:type="dxa"/>
            <w:tcBorders>
              <w:top w:val="nil"/>
              <w:left w:val="nil"/>
              <w:bottom w:val="nil"/>
              <w:right w:val="nil"/>
            </w:tcBorders>
            <w:noWrap/>
            <w:vAlign w:val="bottom"/>
          </w:tcPr>
          <w:p w:rsidR="00555E67" w:rsidRPr="00F44B5F" w:rsidRDefault="00555E67" w:rsidP="00C408F6">
            <w:pPr>
              <w:spacing w:after="0" w:line="240" w:lineRule="auto"/>
              <w:jc w:val="center"/>
              <w:rPr>
                <w:rFonts w:ascii="Arial CYR" w:hAnsi="Arial CYR"/>
                <w:b/>
                <w:bCs/>
                <w:sz w:val="16"/>
                <w:szCs w:val="16"/>
              </w:rPr>
            </w:pPr>
          </w:p>
        </w:tc>
        <w:tc>
          <w:tcPr>
            <w:tcW w:w="244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16"/>
                <w:szCs w:val="16"/>
              </w:rPr>
            </w:pPr>
          </w:p>
        </w:tc>
        <w:tc>
          <w:tcPr>
            <w:tcW w:w="4680" w:type="dxa"/>
            <w:tcBorders>
              <w:top w:val="nil"/>
              <w:left w:val="nil"/>
              <w:bottom w:val="nil"/>
              <w:right w:val="nil"/>
            </w:tcBorders>
            <w:vAlign w:val="bottom"/>
          </w:tcPr>
          <w:p w:rsidR="00555E67" w:rsidRPr="00F44B5F" w:rsidRDefault="00555E67"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555E67" w:rsidRPr="00F44B5F" w:rsidRDefault="00555E67" w:rsidP="00C408F6">
            <w:pPr>
              <w:spacing w:after="0" w:line="240" w:lineRule="auto"/>
              <w:rPr>
                <w:rFonts w:ascii="Arial CYR" w:hAnsi="Arial CYR"/>
                <w:sz w:val="20"/>
                <w:szCs w:val="20"/>
              </w:rPr>
            </w:pPr>
          </w:p>
        </w:tc>
      </w:tr>
    </w:tbl>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П</w:t>
      </w:r>
      <w:r>
        <w:rPr>
          <w:rFonts w:ascii="Times New Roman" w:hAnsi="Times New Roman"/>
          <w:sz w:val="24"/>
          <w:szCs w:val="24"/>
        </w:rPr>
        <w:t>риложение №2</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к решению </w:t>
      </w:r>
      <w:r>
        <w:rPr>
          <w:rFonts w:ascii="Times New Roman" w:hAnsi="Times New Roman"/>
          <w:sz w:val="24"/>
          <w:szCs w:val="24"/>
        </w:rPr>
        <w:t xml:space="preserve">№2 четвертой    </w:t>
      </w:r>
      <w:r w:rsidRPr="002624F9">
        <w:rPr>
          <w:rFonts w:ascii="Times New Roman" w:hAnsi="Times New Roman"/>
          <w:sz w:val="24"/>
          <w:szCs w:val="24"/>
        </w:rPr>
        <w:t>сессии</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Совета депутатов</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Станционного сельсовета</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Новосибирского района</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Новосибирской области</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от </w:t>
      </w:r>
      <w:r>
        <w:rPr>
          <w:rFonts w:ascii="Times New Roman" w:hAnsi="Times New Roman"/>
          <w:sz w:val="24"/>
          <w:szCs w:val="24"/>
        </w:rPr>
        <w:t>25.11.2020 г.</w:t>
      </w:r>
    </w:p>
    <w:p w:rsidR="00555E67" w:rsidRPr="002624F9" w:rsidRDefault="00555E67" w:rsidP="00405FF4">
      <w:pPr>
        <w:jc w:val="right"/>
        <w:rPr>
          <w:rFonts w:ascii="Times New Roman" w:hAnsi="Times New Roman"/>
          <w:sz w:val="24"/>
          <w:szCs w:val="24"/>
        </w:rPr>
      </w:pPr>
    </w:p>
    <w:p w:rsidR="00555E67" w:rsidRPr="002624F9" w:rsidRDefault="00555E67" w:rsidP="00405FF4">
      <w:pPr>
        <w:spacing w:after="0"/>
        <w:jc w:val="center"/>
        <w:rPr>
          <w:rFonts w:ascii="Times New Roman" w:hAnsi="Times New Roman"/>
          <w:b/>
          <w:sz w:val="24"/>
          <w:szCs w:val="24"/>
        </w:rPr>
      </w:pPr>
      <w:r w:rsidRPr="002624F9">
        <w:rPr>
          <w:rFonts w:ascii="Times New Roman" w:hAnsi="Times New Roman"/>
          <w:b/>
          <w:sz w:val="24"/>
          <w:szCs w:val="24"/>
        </w:rPr>
        <w:t>ДОХОДЫ</w:t>
      </w:r>
    </w:p>
    <w:p w:rsidR="00555E67" w:rsidRPr="002624F9" w:rsidRDefault="00555E67" w:rsidP="00405FF4">
      <w:pPr>
        <w:spacing w:after="0"/>
        <w:jc w:val="center"/>
        <w:rPr>
          <w:rFonts w:ascii="Times New Roman" w:hAnsi="Times New Roman"/>
          <w:b/>
          <w:sz w:val="24"/>
          <w:szCs w:val="24"/>
        </w:rPr>
      </w:pPr>
      <w:r w:rsidRPr="002624F9">
        <w:rPr>
          <w:rFonts w:ascii="Times New Roman" w:hAnsi="Times New Roman"/>
          <w:b/>
          <w:sz w:val="24"/>
          <w:szCs w:val="24"/>
        </w:rPr>
        <w:t xml:space="preserve"> Станционного сельсовета Новосибирского района Новосибирской области</w:t>
      </w:r>
    </w:p>
    <w:p w:rsidR="00555E67" w:rsidRPr="002624F9" w:rsidRDefault="00555E67" w:rsidP="00405FF4">
      <w:pPr>
        <w:spacing w:after="0"/>
        <w:jc w:val="center"/>
        <w:rPr>
          <w:rFonts w:ascii="Times New Roman" w:hAnsi="Times New Roman"/>
          <w:b/>
          <w:sz w:val="24"/>
          <w:szCs w:val="24"/>
        </w:rPr>
      </w:pPr>
      <w:r>
        <w:rPr>
          <w:rFonts w:ascii="Times New Roman" w:hAnsi="Times New Roman"/>
          <w:b/>
          <w:sz w:val="24"/>
          <w:szCs w:val="24"/>
        </w:rPr>
        <w:t>на 2021</w:t>
      </w:r>
      <w:r w:rsidRPr="002624F9">
        <w:rPr>
          <w:rFonts w:ascii="Times New Roman" w:hAnsi="Times New Roman"/>
          <w:b/>
          <w:sz w:val="24"/>
          <w:szCs w:val="24"/>
        </w:rPr>
        <w:t xml:space="preserve"> год</w:t>
      </w:r>
      <w:r>
        <w:rPr>
          <w:rFonts w:ascii="Times New Roman" w:hAnsi="Times New Roman"/>
          <w:b/>
          <w:sz w:val="24"/>
          <w:szCs w:val="24"/>
        </w:rPr>
        <w:t>.</w:t>
      </w:r>
    </w:p>
    <w:p w:rsidR="00555E67" w:rsidRPr="002624F9" w:rsidRDefault="00555E67" w:rsidP="00405FF4">
      <w:pPr>
        <w:jc w:val="right"/>
        <w:rPr>
          <w:rFonts w:ascii="Times New Roman" w:hAnsi="Times New Roman"/>
          <w:sz w:val="24"/>
          <w:szCs w:val="24"/>
        </w:rPr>
      </w:pPr>
    </w:p>
    <w:p w:rsidR="00555E67" w:rsidRPr="002624F9" w:rsidRDefault="00555E67" w:rsidP="00405FF4">
      <w:pPr>
        <w:spacing w:after="0"/>
        <w:jc w:val="center"/>
        <w:rPr>
          <w:rFonts w:ascii="Times New Roman" w:hAnsi="Times New Roman"/>
          <w:sz w:val="24"/>
          <w:szCs w:val="24"/>
        </w:rPr>
      </w:pPr>
      <w:r>
        <w:rPr>
          <w:rFonts w:ascii="Times New Roman" w:hAnsi="Times New Roman"/>
          <w:sz w:val="24"/>
          <w:szCs w:val="24"/>
        </w:rPr>
        <w:t xml:space="preserve">                                                                     тыс. руб.  </w:t>
      </w:r>
    </w:p>
    <w:tbl>
      <w:tblPr>
        <w:tblW w:w="8222" w:type="dxa"/>
        <w:tblInd w:w="-176" w:type="dxa"/>
        <w:tblLayout w:type="fixed"/>
        <w:tblLook w:val="00A0" w:firstRow="1" w:lastRow="0" w:firstColumn="1" w:lastColumn="0" w:noHBand="0" w:noVBand="0"/>
      </w:tblPr>
      <w:tblGrid>
        <w:gridCol w:w="2552"/>
        <w:gridCol w:w="4395"/>
        <w:gridCol w:w="1275"/>
      </w:tblGrid>
      <w:tr w:rsidR="00555E67" w:rsidRPr="008E25E1" w:rsidTr="00C408F6">
        <w:trPr>
          <w:trHeight w:val="905"/>
        </w:trPr>
        <w:tc>
          <w:tcPr>
            <w:tcW w:w="2552"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КБК</w:t>
            </w:r>
          </w:p>
        </w:tc>
        <w:tc>
          <w:tcPr>
            <w:tcW w:w="4395"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Наименование КБК</w:t>
            </w:r>
          </w:p>
        </w:tc>
        <w:tc>
          <w:tcPr>
            <w:tcW w:w="1275"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tabs>
                <w:tab w:val="center" w:pos="955"/>
              </w:tabs>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Прогнозные                              значения на  2021   г</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color w:val="000000"/>
                <w:sz w:val="20"/>
                <w:szCs w:val="20"/>
              </w:rPr>
            </w:pPr>
            <w:r w:rsidRPr="008E25E1">
              <w:rPr>
                <w:rFonts w:ascii="Times New Roman" w:hAnsi="Times New Roman"/>
                <w:b/>
                <w:color w:val="000000"/>
                <w:sz w:val="20"/>
                <w:szCs w:val="20"/>
              </w:rPr>
              <w:t>x</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color w:val="000000"/>
                <w:sz w:val="20"/>
                <w:szCs w:val="20"/>
              </w:rPr>
            </w:pPr>
            <w:r w:rsidRPr="008E25E1">
              <w:rPr>
                <w:rFonts w:ascii="Times New Roman" w:hAnsi="Times New Roman"/>
                <w:b/>
                <w:color w:val="000000"/>
                <w:sz w:val="20"/>
                <w:szCs w:val="20"/>
              </w:rPr>
              <w:t>Доходы бюджета - всего</w:t>
            </w:r>
          </w:p>
        </w:tc>
        <w:tc>
          <w:tcPr>
            <w:tcW w:w="1275" w:type="dxa"/>
            <w:tcBorders>
              <w:top w:val="single" w:sz="4" w:space="0" w:color="auto"/>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color w:val="000000"/>
                <w:sz w:val="20"/>
                <w:szCs w:val="20"/>
              </w:rPr>
            </w:pPr>
            <w:r w:rsidRPr="008E25E1">
              <w:rPr>
                <w:rFonts w:ascii="Times New Roman" w:hAnsi="Times New Roman"/>
                <w:b/>
                <w:color w:val="000000"/>
                <w:sz w:val="20"/>
                <w:szCs w:val="20"/>
              </w:rPr>
              <w:t>48 685,7</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color w:val="000000"/>
                <w:sz w:val="20"/>
                <w:szCs w:val="20"/>
              </w:rPr>
              <w:t> </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в том числе:</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000 1 00 00000 00 0000 000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НАЛОГОВЫЕ И НЕНАЛОГОВЫЕ ДОХОДЫ</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43 768,80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182 1 01 02010 01 0000 110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 на доходы физических лиц</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bCs/>
                <w:sz w:val="20"/>
                <w:szCs w:val="20"/>
              </w:rPr>
            </w:pPr>
            <w:r w:rsidRPr="008E25E1">
              <w:rPr>
                <w:rFonts w:ascii="Times New Roman" w:hAnsi="Times New Roman"/>
                <w:b/>
                <w:bCs/>
                <w:sz w:val="20"/>
                <w:szCs w:val="20"/>
              </w:rPr>
              <w:t>15 540,40</w:t>
            </w:r>
          </w:p>
          <w:p w:rsidR="00555E67" w:rsidRPr="008E25E1" w:rsidRDefault="00555E67" w:rsidP="00C408F6">
            <w:pPr>
              <w:jc w:val="center"/>
              <w:rPr>
                <w:rFonts w:ascii="Times New Roman" w:hAnsi="Times New Roman"/>
                <w:b/>
                <w:sz w:val="20"/>
                <w:szCs w:val="20"/>
              </w:rPr>
            </w:pP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100 1 03 02000 00 0000 000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15 540,00</w:t>
            </w:r>
          </w:p>
        </w:tc>
      </w:tr>
      <w:tr w:rsidR="00555E67" w:rsidRPr="008E25E1" w:rsidTr="00C408F6">
        <w:trPr>
          <w:trHeight w:val="1343"/>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Налог на доходы физических лиц в виде фиксированных авансовых платежей с доходов</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0,40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100 1 03 02000 00 0000 000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Налоги на товары (работы, услуги), реализуемые на территории РФ</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2 480,00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100 1 03 02231 01 0000 110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827,34</w:t>
            </w:r>
          </w:p>
        </w:tc>
      </w:tr>
      <w:tr w:rsidR="00555E67"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sz w:val="20"/>
                <w:szCs w:val="20"/>
              </w:rPr>
              <w:t>100 1 03 02241 01 0000 110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 xml:space="preserve">Доходы от уплаты акцизов на моторные масла для дизельных и (или)карбюраторных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w:t>
            </w:r>
            <w:r w:rsidRPr="008E25E1">
              <w:rPr>
                <w:rFonts w:ascii="Times New Roman" w:hAnsi="Times New Roman"/>
                <w:color w:val="000000"/>
                <w:sz w:val="20"/>
                <w:szCs w:val="20"/>
              </w:rPr>
              <w:lastRenderedPageBreak/>
              <w:t>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lastRenderedPageBreak/>
              <w:t>5,80</w:t>
            </w:r>
          </w:p>
        </w:tc>
      </w:tr>
      <w:tr w:rsidR="00555E67"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100 1 03 02251 01 0000 110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1702,24</w:t>
            </w:r>
          </w:p>
        </w:tc>
      </w:tr>
      <w:tr w:rsidR="00555E67"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100 1 03 02261 01 0000 110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-55,38</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182 1 05 03010 01 0000 110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Единый сельскохозяйственный налог</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50,00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182 1 06 00000 00 0000 000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НАЛОГИ НА ИМУЩЕСТВО</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25 198,40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182 1 06 01030 10 0000 110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 на имущество физических лиц</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1 492,70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182 1 06 0600010 0000 110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Земельный налог</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23 705,70</w:t>
            </w:r>
          </w:p>
        </w:tc>
      </w:tr>
      <w:tr w:rsidR="00555E67" w:rsidRPr="008E25E1" w:rsidTr="00C408F6">
        <w:trPr>
          <w:trHeight w:val="691"/>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182 1 06 0603310 0000 110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Земельный налог с организаций, обладающих земельным участком, расположенных в границах сельских поселений</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18 705,70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182 1 06 0604310 0000 110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Земельный налог с физических лиц, обладающих земельным участком, расположенным в границах поселений</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5 000,00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555 1 11 00000 00 0000 000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Доход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250,00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555 1 13 00000 00 0000 000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250,00</w:t>
            </w:r>
          </w:p>
        </w:tc>
      </w:tr>
      <w:tr w:rsidR="00555E67"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p>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555 2 02 00000 000000 000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Безвозмездные поступления</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4916,9</w:t>
            </w:r>
          </w:p>
        </w:tc>
      </w:tr>
      <w:tr w:rsidR="00555E67"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555 2 02 15001 100000 150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Дотации бюджетам сельских поселений на выравнивание бюджетной обеспеченности</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4 367,00</w:t>
            </w:r>
          </w:p>
        </w:tc>
      </w:tr>
      <w:tr w:rsidR="00555E67"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555 2 02 35118 100000 150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549,80</w:t>
            </w:r>
          </w:p>
        </w:tc>
      </w:tr>
      <w:tr w:rsidR="00555E67" w:rsidRPr="008E25E1" w:rsidTr="00C408F6">
        <w:trPr>
          <w:trHeight w:val="465"/>
        </w:trPr>
        <w:tc>
          <w:tcPr>
            <w:tcW w:w="2552" w:type="dxa"/>
            <w:tcBorders>
              <w:top w:val="single" w:sz="4" w:space="0" w:color="auto"/>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555 2 02 30024 100000 150</w:t>
            </w:r>
          </w:p>
        </w:tc>
        <w:tc>
          <w:tcPr>
            <w:tcW w:w="4395" w:type="dxa"/>
            <w:tcBorders>
              <w:top w:val="single" w:sz="4" w:space="0" w:color="auto"/>
              <w:left w:val="single" w:sz="4" w:space="0" w:color="auto"/>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выполнение передаваемых полномочий субъектов РФ</w:t>
            </w:r>
          </w:p>
        </w:tc>
        <w:tc>
          <w:tcPr>
            <w:tcW w:w="1275" w:type="dxa"/>
            <w:tcBorders>
              <w:top w:val="single" w:sz="4" w:space="0" w:color="auto"/>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0,10</w:t>
            </w:r>
          </w:p>
        </w:tc>
      </w:tr>
    </w:tbl>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Default="00555E67" w:rsidP="00405FF4">
      <w:pPr>
        <w:spacing w:after="0" w:line="240" w:lineRule="auto"/>
        <w:rPr>
          <w:rFonts w:ascii="Times New Roman" w:hAnsi="Times New Roman"/>
          <w:sz w:val="28"/>
          <w:szCs w:val="28"/>
        </w:rPr>
      </w:pP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П</w:t>
      </w:r>
      <w:r>
        <w:rPr>
          <w:rFonts w:ascii="Times New Roman" w:hAnsi="Times New Roman"/>
          <w:sz w:val="24"/>
          <w:szCs w:val="24"/>
        </w:rPr>
        <w:t>риложение №3</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к решению </w:t>
      </w:r>
      <w:r>
        <w:rPr>
          <w:rFonts w:ascii="Times New Roman" w:hAnsi="Times New Roman"/>
          <w:sz w:val="24"/>
          <w:szCs w:val="24"/>
        </w:rPr>
        <w:t xml:space="preserve">№2 четвертой    </w:t>
      </w:r>
      <w:r w:rsidRPr="002624F9">
        <w:rPr>
          <w:rFonts w:ascii="Times New Roman" w:hAnsi="Times New Roman"/>
          <w:sz w:val="24"/>
          <w:szCs w:val="24"/>
        </w:rPr>
        <w:t>сессии</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Совета депутатов</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Станционного сельсовета</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Новосибирского района</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Новосибирской области</w:t>
      </w:r>
    </w:p>
    <w:p w:rsidR="00555E67" w:rsidRPr="002624F9" w:rsidRDefault="00555E67"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от </w:t>
      </w:r>
      <w:r>
        <w:rPr>
          <w:rFonts w:ascii="Times New Roman" w:hAnsi="Times New Roman"/>
          <w:sz w:val="24"/>
          <w:szCs w:val="24"/>
        </w:rPr>
        <w:t>25.11.2020 г.</w:t>
      </w:r>
    </w:p>
    <w:p w:rsidR="00555E67" w:rsidRPr="002624F9" w:rsidRDefault="00555E67" w:rsidP="00405FF4">
      <w:pPr>
        <w:jc w:val="right"/>
        <w:rPr>
          <w:rFonts w:ascii="Times New Roman" w:hAnsi="Times New Roman"/>
          <w:sz w:val="24"/>
          <w:szCs w:val="24"/>
        </w:rPr>
      </w:pPr>
    </w:p>
    <w:p w:rsidR="00555E67" w:rsidRPr="002624F9" w:rsidRDefault="00555E67" w:rsidP="00405FF4">
      <w:pPr>
        <w:spacing w:after="0"/>
        <w:jc w:val="center"/>
        <w:rPr>
          <w:rFonts w:ascii="Times New Roman" w:hAnsi="Times New Roman"/>
          <w:b/>
          <w:sz w:val="24"/>
          <w:szCs w:val="24"/>
        </w:rPr>
      </w:pPr>
      <w:r w:rsidRPr="002624F9">
        <w:rPr>
          <w:rFonts w:ascii="Times New Roman" w:hAnsi="Times New Roman"/>
          <w:b/>
          <w:sz w:val="24"/>
          <w:szCs w:val="24"/>
        </w:rPr>
        <w:t>ДОХОДЫ</w:t>
      </w:r>
    </w:p>
    <w:p w:rsidR="00555E67" w:rsidRPr="002624F9" w:rsidRDefault="00555E67" w:rsidP="00405FF4">
      <w:pPr>
        <w:spacing w:after="0"/>
        <w:jc w:val="center"/>
        <w:rPr>
          <w:rFonts w:ascii="Times New Roman" w:hAnsi="Times New Roman"/>
          <w:b/>
          <w:sz w:val="24"/>
          <w:szCs w:val="24"/>
        </w:rPr>
      </w:pPr>
      <w:r w:rsidRPr="002624F9">
        <w:rPr>
          <w:rFonts w:ascii="Times New Roman" w:hAnsi="Times New Roman"/>
          <w:b/>
          <w:sz w:val="24"/>
          <w:szCs w:val="24"/>
        </w:rPr>
        <w:t xml:space="preserve"> Станционного сельсовета Новосибирского района Новосибирской области</w:t>
      </w:r>
    </w:p>
    <w:p w:rsidR="00555E67" w:rsidRPr="002624F9" w:rsidRDefault="00555E67" w:rsidP="00405FF4">
      <w:pPr>
        <w:spacing w:after="0"/>
        <w:jc w:val="center"/>
        <w:rPr>
          <w:rFonts w:ascii="Times New Roman" w:hAnsi="Times New Roman"/>
          <w:b/>
          <w:sz w:val="24"/>
          <w:szCs w:val="24"/>
        </w:rPr>
      </w:pPr>
      <w:r>
        <w:rPr>
          <w:rFonts w:ascii="Times New Roman" w:hAnsi="Times New Roman"/>
          <w:b/>
          <w:sz w:val="24"/>
          <w:szCs w:val="24"/>
        </w:rPr>
        <w:t>на плановый период 2022 и 2023 годов.</w:t>
      </w:r>
    </w:p>
    <w:p w:rsidR="00555E67" w:rsidRPr="002624F9" w:rsidRDefault="00555E67" w:rsidP="00405FF4">
      <w:pPr>
        <w:jc w:val="right"/>
        <w:rPr>
          <w:rFonts w:ascii="Times New Roman" w:hAnsi="Times New Roman"/>
          <w:sz w:val="24"/>
          <w:szCs w:val="24"/>
        </w:rPr>
      </w:pPr>
    </w:p>
    <w:p w:rsidR="00555E67" w:rsidRPr="002624F9" w:rsidRDefault="00555E67" w:rsidP="00405FF4">
      <w:pPr>
        <w:spacing w:after="0"/>
        <w:jc w:val="center"/>
        <w:rPr>
          <w:rFonts w:ascii="Times New Roman" w:hAnsi="Times New Roman"/>
          <w:sz w:val="24"/>
          <w:szCs w:val="24"/>
        </w:rPr>
      </w:pPr>
      <w:r>
        <w:rPr>
          <w:rFonts w:ascii="Times New Roman" w:hAnsi="Times New Roman"/>
          <w:sz w:val="24"/>
          <w:szCs w:val="24"/>
        </w:rPr>
        <w:t xml:space="preserve">                                                                                                                    тыс. руб.  </w:t>
      </w:r>
    </w:p>
    <w:tbl>
      <w:tblPr>
        <w:tblW w:w="9782" w:type="dxa"/>
        <w:tblInd w:w="-176" w:type="dxa"/>
        <w:tblLayout w:type="fixed"/>
        <w:tblLook w:val="00A0" w:firstRow="1" w:lastRow="0" w:firstColumn="1" w:lastColumn="0" w:noHBand="0" w:noVBand="0"/>
      </w:tblPr>
      <w:tblGrid>
        <w:gridCol w:w="2552"/>
        <w:gridCol w:w="4395"/>
        <w:gridCol w:w="1560"/>
        <w:gridCol w:w="1275"/>
      </w:tblGrid>
      <w:tr w:rsidR="00555E67" w:rsidRPr="008E25E1" w:rsidTr="00C408F6">
        <w:trPr>
          <w:trHeight w:val="905"/>
        </w:trPr>
        <w:tc>
          <w:tcPr>
            <w:tcW w:w="2552"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КБК</w:t>
            </w:r>
          </w:p>
        </w:tc>
        <w:tc>
          <w:tcPr>
            <w:tcW w:w="4395"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Наименование КБК</w:t>
            </w:r>
          </w:p>
        </w:tc>
        <w:tc>
          <w:tcPr>
            <w:tcW w:w="1560"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Прогнозные          значения на    2022 г</w:t>
            </w:r>
          </w:p>
        </w:tc>
        <w:tc>
          <w:tcPr>
            <w:tcW w:w="1275"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Прогнозные                              значения на  2023   г</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color w:val="000000"/>
                <w:sz w:val="20"/>
                <w:szCs w:val="20"/>
              </w:rPr>
            </w:pPr>
            <w:r w:rsidRPr="008E25E1">
              <w:rPr>
                <w:rFonts w:ascii="Times New Roman" w:hAnsi="Times New Roman"/>
                <w:b/>
                <w:color w:val="000000"/>
                <w:sz w:val="20"/>
                <w:szCs w:val="20"/>
              </w:rPr>
              <w:t>x</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color w:val="000000"/>
                <w:sz w:val="20"/>
                <w:szCs w:val="20"/>
              </w:rPr>
            </w:pPr>
            <w:r w:rsidRPr="008E25E1">
              <w:rPr>
                <w:rFonts w:ascii="Times New Roman" w:hAnsi="Times New Roman"/>
                <w:b/>
                <w:color w:val="000000"/>
                <w:sz w:val="20"/>
                <w:szCs w:val="20"/>
              </w:rPr>
              <w:t>Доходы бюджета - всего</w:t>
            </w:r>
          </w:p>
        </w:tc>
        <w:tc>
          <w:tcPr>
            <w:tcW w:w="1560" w:type="dxa"/>
            <w:tcBorders>
              <w:top w:val="single" w:sz="4" w:space="0" w:color="auto"/>
              <w:left w:val="nil"/>
              <w:bottom w:val="single" w:sz="4" w:space="0" w:color="auto"/>
              <w:right w:val="single" w:sz="4" w:space="0" w:color="auto"/>
            </w:tcBorders>
          </w:tcPr>
          <w:p w:rsidR="00555E67" w:rsidRPr="008E25E1" w:rsidRDefault="00555E67" w:rsidP="00C408F6">
            <w:pPr>
              <w:jc w:val="center"/>
              <w:rPr>
                <w:rFonts w:ascii="Times New Roman" w:hAnsi="Times New Roman"/>
                <w:b/>
                <w:color w:val="000000"/>
                <w:sz w:val="20"/>
                <w:szCs w:val="20"/>
              </w:rPr>
            </w:pPr>
            <w:r w:rsidRPr="008E25E1">
              <w:rPr>
                <w:rFonts w:ascii="Times New Roman" w:hAnsi="Times New Roman"/>
                <w:b/>
                <w:color w:val="000000"/>
                <w:sz w:val="20"/>
                <w:szCs w:val="20"/>
              </w:rPr>
              <w:t>48 973,00</w:t>
            </w:r>
          </w:p>
        </w:tc>
        <w:tc>
          <w:tcPr>
            <w:tcW w:w="1275" w:type="dxa"/>
            <w:tcBorders>
              <w:top w:val="single" w:sz="4" w:space="0" w:color="auto"/>
              <w:left w:val="nil"/>
              <w:bottom w:val="single" w:sz="4" w:space="0" w:color="auto"/>
              <w:right w:val="single" w:sz="4" w:space="0" w:color="auto"/>
            </w:tcBorders>
          </w:tcPr>
          <w:p w:rsidR="00555E67" w:rsidRPr="008E25E1" w:rsidRDefault="00555E67" w:rsidP="00C408F6">
            <w:pPr>
              <w:jc w:val="center"/>
              <w:rPr>
                <w:rFonts w:ascii="Times New Roman" w:hAnsi="Times New Roman"/>
                <w:b/>
                <w:color w:val="000000"/>
                <w:sz w:val="20"/>
                <w:szCs w:val="20"/>
              </w:rPr>
            </w:pPr>
            <w:r w:rsidRPr="008E25E1">
              <w:rPr>
                <w:rFonts w:ascii="Times New Roman" w:hAnsi="Times New Roman"/>
                <w:b/>
                <w:color w:val="000000"/>
                <w:sz w:val="20"/>
                <w:szCs w:val="20"/>
              </w:rPr>
              <w:t>53 743,50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color w:val="000000"/>
                <w:sz w:val="20"/>
                <w:szCs w:val="20"/>
              </w:rPr>
              <w:t> </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в том числе:</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color w:val="000000"/>
                <w:sz w:val="20"/>
                <w:szCs w:val="20"/>
              </w:rPr>
            </w:pP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000 1 00 00000 00 0000 000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НАЛОГОВЫЕ И НЕНАЛОГОВЫЕ ДОХОДЫ</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b/>
                <w:sz w:val="20"/>
                <w:szCs w:val="20"/>
              </w:rPr>
            </w:pPr>
          </w:p>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46 020,80</w:t>
            </w: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b/>
                <w:sz w:val="20"/>
                <w:szCs w:val="20"/>
              </w:rPr>
            </w:pPr>
          </w:p>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48 494,90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182 1 01 02010 01 0000 110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 на доходы физических лиц</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b/>
                <w:bCs/>
                <w:sz w:val="20"/>
                <w:szCs w:val="20"/>
              </w:rPr>
            </w:pPr>
            <w:r w:rsidRPr="008E25E1">
              <w:rPr>
                <w:rFonts w:ascii="Times New Roman" w:hAnsi="Times New Roman"/>
                <w:b/>
                <w:bCs/>
                <w:sz w:val="20"/>
                <w:szCs w:val="20"/>
              </w:rPr>
              <w:t>16 503,90</w:t>
            </w: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b/>
                <w:bCs/>
                <w:sz w:val="20"/>
                <w:szCs w:val="20"/>
              </w:rPr>
            </w:pPr>
            <w:r w:rsidRPr="008E25E1">
              <w:rPr>
                <w:rFonts w:ascii="Times New Roman" w:hAnsi="Times New Roman"/>
                <w:b/>
                <w:bCs/>
                <w:sz w:val="20"/>
                <w:szCs w:val="20"/>
              </w:rPr>
              <w:t>17 527,10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100 1 03 02000 00 0000 000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16 503,50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17 526,70</w:t>
            </w:r>
          </w:p>
        </w:tc>
      </w:tr>
      <w:tr w:rsidR="00555E67" w:rsidRPr="008E25E1" w:rsidTr="00C408F6">
        <w:trPr>
          <w:trHeight w:val="1343"/>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Налог на доходы физических лиц в виде фиксированных авансовых платежей с доходов</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0,40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0,40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100 1 03 02000 00 0000 000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Налоги на товары (работы, услуги), реализуемые на территории РФ</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p>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2 623,30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p>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2722,30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100 1 03 02231 01 0000 110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927,34</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p>
          <w:p w:rsidR="00555E67" w:rsidRPr="008E25E1" w:rsidRDefault="00555E67" w:rsidP="00C408F6">
            <w:pPr>
              <w:jc w:val="right"/>
              <w:rPr>
                <w:rFonts w:ascii="Times New Roman" w:hAnsi="Times New Roman"/>
                <w:sz w:val="20"/>
                <w:szCs w:val="20"/>
              </w:rPr>
            </w:pPr>
            <w:r w:rsidRPr="008E25E1">
              <w:rPr>
                <w:rFonts w:ascii="Times New Roman" w:hAnsi="Times New Roman"/>
                <w:sz w:val="20"/>
                <w:szCs w:val="20"/>
              </w:rPr>
              <w:t>927,34</w:t>
            </w:r>
          </w:p>
        </w:tc>
      </w:tr>
      <w:tr w:rsidR="00555E67"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sz w:val="20"/>
                <w:szCs w:val="20"/>
              </w:rPr>
              <w:lastRenderedPageBreak/>
              <w:t>100 1 03 02241 01 0000 110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моторные масла для дизельных и (или)карбюраторных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5,80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5,80</w:t>
            </w:r>
          </w:p>
        </w:tc>
      </w:tr>
      <w:tr w:rsidR="00555E67"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100 1 03 02251 01 0000 110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1 802,24</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1902,24</w:t>
            </w:r>
          </w:p>
        </w:tc>
      </w:tr>
      <w:tr w:rsidR="00555E67"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100 1 03 02261 01 0000 110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-112,08</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p>
          <w:p w:rsidR="00555E67" w:rsidRPr="008E25E1" w:rsidRDefault="00555E67" w:rsidP="00C408F6">
            <w:pPr>
              <w:jc w:val="right"/>
              <w:rPr>
                <w:rFonts w:ascii="Times New Roman" w:hAnsi="Times New Roman"/>
                <w:color w:val="000000"/>
                <w:sz w:val="20"/>
                <w:szCs w:val="20"/>
              </w:rPr>
            </w:pPr>
            <w:r w:rsidRPr="008E25E1">
              <w:rPr>
                <w:rFonts w:ascii="Times New Roman" w:hAnsi="Times New Roman"/>
                <w:color w:val="000000"/>
                <w:sz w:val="20"/>
                <w:szCs w:val="20"/>
              </w:rPr>
              <w:t>-113,08</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182 1 05 03010 01 0000 110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Единый сельскохозяйственный налог</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51,70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53,40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182 1 06 00000 00 0000 000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НАЛОГИ НА ИМУЩЕСТВО</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26 341,90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27 692,10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182 1 06 01030 10 0000 110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Налог на имущество физических лиц</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1 650,90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1 815,90</w:t>
            </w:r>
          </w:p>
        </w:tc>
      </w:tr>
      <w:tr w:rsidR="00555E67"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182 1 06 0600010 0000 110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Земельный налог</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24 691,00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25 876,20</w:t>
            </w:r>
          </w:p>
        </w:tc>
      </w:tr>
      <w:tr w:rsidR="00555E67" w:rsidRPr="008E25E1" w:rsidTr="00C408F6">
        <w:trPr>
          <w:trHeight w:val="691"/>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182 1 06 0603310 0000 110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Земельный налог с организаций, обладающих земельным участком, расположенных в границах сельских поселений</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19 691,00</w:t>
            </w: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20 876,20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182 1 06 0604310 0000 110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Земельный налог с физических лиц, обладающих земельным участком, расположенным в границах поселений</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5 000,00</w:t>
            </w: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5 000,00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555 1 11 00000 00 0000 000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Доход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p>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250,00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p>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250,00</w:t>
            </w:r>
          </w:p>
        </w:tc>
      </w:tr>
      <w:tr w:rsidR="00555E67"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555 1 13 00000 00 0000 000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Доходы от оказания платных услуг (работ) и компенсации затрат государства</w:t>
            </w:r>
          </w:p>
        </w:tc>
        <w:tc>
          <w:tcPr>
            <w:tcW w:w="1560"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p>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250,00</w:t>
            </w:r>
          </w:p>
        </w:tc>
        <w:tc>
          <w:tcPr>
            <w:tcW w:w="1275" w:type="dxa"/>
            <w:tcBorders>
              <w:top w:val="nil"/>
              <w:left w:val="nil"/>
              <w:bottom w:val="single" w:sz="4" w:space="0" w:color="auto"/>
              <w:right w:val="single" w:sz="4" w:space="0" w:color="auto"/>
            </w:tcBorders>
          </w:tcPr>
          <w:p w:rsidR="00555E67" w:rsidRPr="008E25E1" w:rsidRDefault="00555E67" w:rsidP="00C408F6">
            <w:pPr>
              <w:jc w:val="right"/>
              <w:rPr>
                <w:rFonts w:ascii="Times New Roman" w:hAnsi="Times New Roman"/>
                <w:b/>
                <w:sz w:val="20"/>
                <w:szCs w:val="20"/>
              </w:rPr>
            </w:pPr>
          </w:p>
          <w:p w:rsidR="00555E67" w:rsidRPr="008E25E1" w:rsidRDefault="00555E67" w:rsidP="00C408F6">
            <w:pPr>
              <w:jc w:val="right"/>
              <w:rPr>
                <w:rFonts w:ascii="Times New Roman" w:hAnsi="Times New Roman"/>
                <w:b/>
                <w:sz w:val="20"/>
                <w:szCs w:val="20"/>
              </w:rPr>
            </w:pPr>
            <w:r w:rsidRPr="008E25E1">
              <w:rPr>
                <w:rFonts w:ascii="Times New Roman" w:hAnsi="Times New Roman"/>
                <w:b/>
                <w:sz w:val="20"/>
                <w:szCs w:val="20"/>
              </w:rPr>
              <w:t>250,00</w:t>
            </w:r>
          </w:p>
        </w:tc>
      </w:tr>
      <w:tr w:rsidR="00555E67" w:rsidRPr="008E25E1" w:rsidTr="00EE52C8">
        <w:trPr>
          <w:trHeight w:val="703"/>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b/>
                <w:sz w:val="20"/>
                <w:szCs w:val="20"/>
              </w:rPr>
            </w:pPr>
          </w:p>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555 2 02 00000 000000 000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b/>
                <w:sz w:val="20"/>
                <w:szCs w:val="20"/>
              </w:rPr>
            </w:pPr>
            <w:r w:rsidRPr="008E25E1">
              <w:rPr>
                <w:rFonts w:ascii="Times New Roman" w:hAnsi="Times New Roman"/>
                <w:b/>
                <w:sz w:val="20"/>
                <w:szCs w:val="20"/>
              </w:rPr>
              <w:t>Безвозмездные поступления</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b/>
                <w:sz w:val="20"/>
                <w:szCs w:val="20"/>
              </w:rPr>
            </w:pPr>
          </w:p>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2952,2</w:t>
            </w: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b/>
                <w:sz w:val="20"/>
                <w:szCs w:val="20"/>
              </w:rPr>
            </w:pPr>
          </w:p>
          <w:p w:rsidR="00555E67" w:rsidRPr="008E25E1" w:rsidRDefault="00555E67" w:rsidP="00C408F6">
            <w:pPr>
              <w:jc w:val="center"/>
              <w:rPr>
                <w:rFonts w:ascii="Times New Roman" w:hAnsi="Times New Roman"/>
                <w:b/>
                <w:sz w:val="20"/>
                <w:szCs w:val="20"/>
              </w:rPr>
            </w:pPr>
            <w:r w:rsidRPr="008E25E1">
              <w:rPr>
                <w:rFonts w:ascii="Times New Roman" w:hAnsi="Times New Roman"/>
                <w:b/>
                <w:sz w:val="20"/>
                <w:szCs w:val="20"/>
              </w:rPr>
              <w:t>5248,6</w:t>
            </w:r>
          </w:p>
        </w:tc>
      </w:tr>
      <w:tr w:rsidR="00555E67"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555 2 02 15001 100000 150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Дотации бюджетам сельских поселений на выравнивание бюджетной обеспеченности</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2 396,5</w:t>
            </w: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2 796,3</w:t>
            </w:r>
          </w:p>
        </w:tc>
      </w:tr>
      <w:tr w:rsidR="00555E67" w:rsidRPr="008E25E1" w:rsidTr="00EE52C8">
        <w:trPr>
          <w:trHeight w:val="1241"/>
        </w:trPr>
        <w:tc>
          <w:tcPr>
            <w:tcW w:w="2552" w:type="dxa"/>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555 2 02 35118 100000 150</w:t>
            </w:r>
          </w:p>
        </w:tc>
        <w:tc>
          <w:tcPr>
            <w:tcW w:w="4395" w:type="dxa"/>
            <w:tcBorders>
              <w:top w:val="nil"/>
              <w:left w:val="nil"/>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555,60</w:t>
            </w:r>
          </w:p>
          <w:p w:rsidR="00555E67" w:rsidRPr="008E25E1" w:rsidRDefault="00555E67" w:rsidP="00C408F6">
            <w:pPr>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577,80</w:t>
            </w:r>
          </w:p>
          <w:p w:rsidR="00555E67" w:rsidRPr="008E25E1" w:rsidRDefault="00555E67" w:rsidP="00C408F6">
            <w:pPr>
              <w:jc w:val="center"/>
              <w:rPr>
                <w:rFonts w:ascii="Times New Roman" w:hAnsi="Times New Roman"/>
                <w:sz w:val="20"/>
                <w:szCs w:val="20"/>
              </w:rPr>
            </w:pPr>
          </w:p>
        </w:tc>
      </w:tr>
      <w:tr w:rsidR="00555E67" w:rsidRPr="008E25E1" w:rsidTr="00EE52C8">
        <w:trPr>
          <w:trHeight w:val="704"/>
        </w:trPr>
        <w:tc>
          <w:tcPr>
            <w:tcW w:w="2552" w:type="dxa"/>
            <w:tcBorders>
              <w:top w:val="single" w:sz="4" w:space="0" w:color="auto"/>
              <w:left w:val="single" w:sz="4" w:space="0" w:color="auto"/>
              <w:bottom w:val="single" w:sz="4" w:space="0" w:color="auto"/>
              <w:right w:val="single" w:sz="4" w:space="0" w:color="auto"/>
            </w:tcBorders>
            <w:noWrap/>
            <w:vAlign w:val="bottom"/>
          </w:tcPr>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lastRenderedPageBreak/>
              <w:t>555 2 02 30024 100000 150</w:t>
            </w:r>
          </w:p>
        </w:tc>
        <w:tc>
          <w:tcPr>
            <w:tcW w:w="4395" w:type="dxa"/>
            <w:tcBorders>
              <w:top w:val="single" w:sz="4" w:space="0" w:color="auto"/>
              <w:left w:val="single" w:sz="4" w:space="0" w:color="auto"/>
              <w:bottom w:val="single" w:sz="4" w:space="0" w:color="auto"/>
              <w:right w:val="single" w:sz="4" w:space="0" w:color="auto"/>
            </w:tcBorders>
            <w:vAlign w:val="bottom"/>
          </w:tcPr>
          <w:p w:rsidR="00555E67" w:rsidRPr="008E25E1" w:rsidRDefault="00555E67"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выполнение передаваемых полномочий субъектов РФ</w:t>
            </w:r>
          </w:p>
        </w:tc>
        <w:tc>
          <w:tcPr>
            <w:tcW w:w="1560"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0,10</w:t>
            </w:r>
          </w:p>
        </w:tc>
        <w:tc>
          <w:tcPr>
            <w:tcW w:w="1275" w:type="dxa"/>
            <w:tcBorders>
              <w:top w:val="single" w:sz="4" w:space="0" w:color="auto"/>
              <w:left w:val="single" w:sz="4" w:space="0" w:color="auto"/>
              <w:bottom w:val="single" w:sz="4" w:space="0" w:color="auto"/>
              <w:right w:val="single" w:sz="4" w:space="0" w:color="auto"/>
            </w:tcBorders>
          </w:tcPr>
          <w:p w:rsidR="00555E67" w:rsidRPr="008E25E1" w:rsidRDefault="00555E67" w:rsidP="00C408F6">
            <w:pPr>
              <w:jc w:val="center"/>
              <w:rPr>
                <w:rFonts w:ascii="Times New Roman" w:hAnsi="Times New Roman"/>
                <w:sz w:val="20"/>
                <w:szCs w:val="20"/>
              </w:rPr>
            </w:pPr>
          </w:p>
          <w:p w:rsidR="00555E67" w:rsidRPr="008E25E1" w:rsidRDefault="00555E67" w:rsidP="00C408F6">
            <w:pPr>
              <w:jc w:val="center"/>
              <w:rPr>
                <w:rFonts w:ascii="Times New Roman" w:hAnsi="Times New Roman"/>
                <w:sz w:val="20"/>
                <w:szCs w:val="20"/>
              </w:rPr>
            </w:pPr>
            <w:r w:rsidRPr="008E25E1">
              <w:rPr>
                <w:rFonts w:ascii="Times New Roman" w:hAnsi="Times New Roman"/>
                <w:sz w:val="20"/>
                <w:szCs w:val="20"/>
              </w:rPr>
              <w:t>0,10</w:t>
            </w:r>
          </w:p>
        </w:tc>
      </w:tr>
    </w:tbl>
    <w:p w:rsidR="00555E67" w:rsidRDefault="00555E67" w:rsidP="00405FF4">
      <w:pPr>
        <w:spacing w:after="0" w:line="240" w:lineRule="auto"/>
        <w:rPr>
          <w:rFonts w:ascii="Times New Roman" w:hAnsi="Times New Roman"/>
          <w:sz w:val="28"/>
          <w:szCs w:val="28"/>
        </w:rPr>
      </w:pPr>
    </w:p>
    <w:tbl>
      <w:tblPr>
        <w:tblW w:w="9891" w:type="dxa"/>
        <w:tblLayout w:type="fixed"/>
        <w:tblCellMar>
          <w:left w:w="30" w:type="dxa"/>
          <w:right w:w="30" w:type="dxa"/>
        </w:tblCellMar>
        <w:tblLook w:val="0000" w:firstRow="0" w:lastRow="0" w:firstColumn="0" w:lastColumn="0" w:noHBand="0" w:noVBand="0"/>
      </w:tblPr>
      <w:tblGrid>
        <w:gridCol w:w="4258"/>
        <w:gridCol w:w="520"/>
        <w:gridCol w:w="680"/>
        <w:gridCol w:w="645"/>
        <w:gridCol w:w="1231"/>
        <w:gridCol w:w="490"/>
        <w:gridCol w:w="933"/>
        <w:gridCol w:w="62"/>
        <w:gridCol w:w="1072"/>
      </w:tblGrid>
      <w:tr w:rsidR="00555E67" w:rsidRPr="008E25E1" w:rsidTr="00C408F6">
        <w:trPr>
          <w:trHeight w:val="2558"/>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3788" w:type="dxa"/>
            <w:gridSpan w:val="5"/>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Приложение №4                                                                                    к решению №</w:t>
            </w:r>
            <w:r>
              <w:rPr>
                <w:rFonts w:ascii="Arial" w:hAnsi="Arial" w:cs="Arial"/>
                <w:color w:val="000000"/>
                <w:sz w:val="16"/>
                <w:szCs w:val="16"/>
              </w:rPr>
              <w:t>2 четвертой</w:t>
            </w:r>
            <w:r w:rsidRPr="008E25E1">
              <w:rPr>
                <w:rFonts w:ascii="Arial" w:hAnsi="Arial" w:cs="Arial"/>
                <w:color w:val="000000"/>
                <w:sz w:val="16"/>
                <w:szCs w:val="16"/>
              </w:rPr>
              <w:t xml:space="preserve">    сессии Совета депутатов Станционного сельсовета Новосибирского района Новосибирской области от </w:t>
            </w:r>
            <w:r>
              <w:rPr>
                <w:rFonts w:ascii="Arial" w:hAnsi="Arial" w:cs="Arial"/>
                <w:color w:val="000000"/>
                <w:sz w:val="16"/>
                <w:szCs w:val="16"/>
              </w:rPr>
              <w:t>25.10.2020 г.</w:t>
            </w:r>
            <w:r w:rsidRPr="008E25E1">
              <w:rPr>
                <w:rFonts w:ascii="Arial" w:hAnsi="Arial" w:cs="Arial"/>
                <w:color w:val="000000"/>
                <w:sz w:val="16"/>
                <w:szCs w:val="16"/>
              </w:rPr>
              <w:t xml:space="preserve"> </w:t>
            </w:r>
          </w:p>
        </w:tc>
      </w:tr>
      <w:tr w:rsidR="00555E67" w:rsidRPr="008E25E1" w:rsidTr="00C408F6">
        <w:trPr>
          <w:trHeight w:val="3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072"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713"/>
        </w:trPr>
        <w:tc>
          <w:tcPr>
            <w:tcW w:w="9891" w:type="dxa"/>
            <w:gridSpan w:val="9"/>
            <w:tcBorders>
              <w:top w:val="single" w:sz="2" w:space="0" w:color="000000"/>
              <w:left w:val="single" w:sz="6" w:space="0" w:color="auto"/>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i/>
                <w:iCs/>
                <w:color w:val="000000"/>
                <w:sz w:val="20"/>
                <w:szCs w:val="20"/>
              </w:rPr>
            </w:pPr>
            <w:r w:rsidRPr="008E25E1">
              <w:rPr>
                <w:rFonts w:ascii="Arial" w:hAnsi="Arial" w:cs="Arial"/>
                <w:b/>
                <w:bCs/>
                <w:i/>
                <w:iCs/>
                <w:color w:val="000000"/>
                <w:sz w:val="20"/>
                <w:szCs w:val="20"/>
              </w:rPr>
              <w:t xml:space="preserve">Ведомственная структура расходов Станционного сельсовета на 2021 год.                                                    </w:t>
            </w:r>
          </w:p>
        </w:tc>
      </w:tr>
      <w:tr w:rsidR="00555E67" w:rsidRPr="008E25E1" w:rsidTr="00C408F6">
        <w:trPr>
          <w:trHeight w:val="391"/>
        </w:trPr>
        <w:tc>
          <w:tcPr>
            <w:tcW w:w="4258"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4"/>
                <w:szCs w:val="24"/>
              </w:rPr>
            </w:pPr>
          </w:p>
        </w:tc>
        <w:tc>
          <w:tcPr>
            <w:tcW w:w="520"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4"/>
                <w:szCs w:val="24"/>
              </w:rPr>
            </w:pPr>
          </w:p>
        </w:tc>
        <w:tc>
          <w:tcPr>
            <w:tcW w:w="680"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4"/>
                <w:szCs w:val="24"/>
              </w:rPr>
            </w:pPr>
          </w:p>
        </w:tc>
        <w:tc>
          <w:tcPr>
            <w:tcW w:w="645"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c>
          <w:tcPr>
            <w:tcW w:w="1231"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c>
          <w:tcPr>
            <w:tcW w:w="490"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c>
          <w:tcPr>
            <w:tcW w:w="995" w:type="dxa"/>
            <w:gridSpan w:val="2"/>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1072" w:type="dxa"/>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47"/>
        </w:trPr>
        <w:tc>
          <w:tcPr>
            <w:tcW w:w="4258" w:type="dxa"/>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Наименование расходов</w:t>
            </w:r>
          </w:p>
        </w:tc>
        <w:tc>
          <w:tcPr>
            <w:tcW w:w="520" w:type="dxa"/>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ГРБС</w:t>
            </w:r>
          </w:p>
        </w:tc>
        <w:tc>
          <w:tcPr>
            <w:tcW w:w="680" w:type="dxa"/>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раздел</w:t>
            </w:r>
          </w:p>
        </w:tc>
        <w:tc>
          <w:tcPr>
            <w:tcW w:w="645" w:type="dxa"/>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подраздел</w:t>
            </w:r>
          </w:p>
        </w:tc>
        <w:tc>
          <w:tcPr>
            <w:tcW w:w="1231" w:type="dxa"/>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КЦСР</w:t>
            </w:r>
          </w:p>
        </w:tc>
        <w:tc>
          <w:tcPr>
            <w:tcW w:w="490" w:type="dxa"/>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КВР</w:t>
            </w:r>
          </w:p>
        </w:tc>
        <w:tc>
          <w:tcPr>
            <w:tcW w:w="995" w:type="dxa"/>
            <w:gridSpan w:val="2"/>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r w:rsidRPr="008E25E1">
              <w:rPr>
                <w:rFonts w:ascii="Arial" w:hAnsi="Arial" w:cs="Arial"/>
                <w:color w:val="000000"/>
                <w:sz w:val="20"/>
                <w:szCs w:val="20"/>
              </w:rPr>
              <w:t>Расходы</w:t>
            </w:r>
          </w:p>
        </w:tc>
        <w:tc>
          <w:tcPr>
            <w:tcW w:w="1072"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520" w:type="dxa"/>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680" w:type="dxa"/>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645" w:type="dxa"/>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1231" w:type="dxa"/>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490" w:type="dxa"/>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2"/>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2021 год</w:t>
            </w:r>
          </w:p>
        </w:tc>
        <w:tc>
          <w:tcPr>
            <w:tcW w:w="1072"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52"/>
        </w:trPr>
        <w:tc>
          <w:tcPr>
            <w:tcW w:w="9891" w:type="dxa"/>
            <w:gridSpan w:val="9"/>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20"/>
                <w:szCs w:val="20"/>
              </w:rPr>
            </w:pPr>
            <w:r w:rsidRPr="008E25E1">
              <w:rPr>
                <w:rFonts w:ascii="Arial" w:hAnsi="Arial" w:cs="Arial"/>
                <w:b/>
                <w:bCs/>
                <w:color w:val="000000"/>
                <w:sz w:val="20"/>
                <w:szCs w:val="20"/>
              </w:rPr>
              <w:t>555 администрация Станционного сельсовета Новосибирского района Новосибирской области</w:t>
            </w: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Общегосударственные вопросы</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12406,758</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12406,758</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713"/>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Высшее должностное лицо муниципального образования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9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4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886"/>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71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Председатель законодательного (представительного) органа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7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04"/>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7570,100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Функционирование деятельности администрации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7570,100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lastRenderedPageBreak/>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1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66"/>
        </w:trPr>
        <w:tc>
          <w:tcPr>
            <w:tcW w:w="4258"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1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4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82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осуществление полномочий по решению вопросов в сфере административных правонапрушений за счет средств областного бюджета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900"/>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06</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8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передачу полномочий Контрольно-счетного органа Станционного сельсовета в бюджет Новосибирского района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7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Резервный фонд</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Резервный фонд администрации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4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из резервного фонда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870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общегосударственные вопросы</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2500,000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Выполнение других обязательств государства Станционным сельсоветом</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8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0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2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77"/>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оборона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549,800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91"/>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Мобилизационная и вневойсковая подготовка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549,800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549,800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30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lastRenderedPageBreak/>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513,000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5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513,000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513,000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6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безопасность и правоохранительная деятельность</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67"/>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Защита населения и территорий от чрезвычайных ситуаций природного и техногенного характера, гражданская оборона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85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экономика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6200,000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77"/>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Дорожное хозяйство (дорожные фонды)</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развитие автомобильных дорог муниципального и местного значения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4"/>
        </w:trPr>
        <w:tc>
          <w:tcPr>
            <w:tcW w:w="4778"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778"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по землеустройству и землепользованию</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Жилищно-коммунальное хозяйство</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17150,000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77"/>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Жилищное хозяйство                                      </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жилищного хозяйства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4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Коммунальное хозяйство</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lastRenderedPageBreak/>
              <w:t>Расходы Станционного сельсовета на реализацию мероприятий в области коммунального хозяйства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Муниципальная программа  </w:t>
            </w:r>
            <w:r w:rsidRPr="00181AB7">
              <w:rPr>
                <w:rFonts w:ascii="Arial" w:hAnsi="Arial" w:cs="Arial"/>
                <w:color w:val="000000"/>
                <w:sz w:val="16"/>
                <w:szCs w:val="16"/>
              </w:rPr>
              <w:t>Расходы Новосибирского района  на финансирование муниципальной программы Новосибирского района Новосибирской области «Жилищно-коммунальное хозяйство Новосибирского района Новосибирской области в 2019 - 2021 годах»</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Default="00555E67" w:rsidP="00C408F6">
            <w:pPr>
              <w:autoSpaceDE w:val="0"/>
              <w:autoSpaceDN w:val="0"/>
              <w:adjustRightInd w:val="0"/>
              <w:spacing w:after="0" w:line="240" w:lineRule="auto"/>
              <w:rPr>
                <w:rFonts w:ascii="Arial" w:hAnsi="Arial" w:cs="Arial"/>
                <w:color w:val="000000"/>
                <w:sz w:val="16"/>
                <w:szCs w:val="16"/>
              </w:rPr>
            </w:pPr>
          </w:p>
          <w:p w:rsidR="00555E67" w:rsidRDefault="00555E67" w:rsidP="00C408F6">
            <w:pPr>
              <w:autoSpaceDE w:val="0"/>
              <w:autoSpaceDN w:val="0"/>
              <w:adjustRightInd w:val="0"/>
              <w:spacing w:after="0" w:line="240" w:lineRule="auto"/>
              <w:rPr>
                <w:rFonts w:ascii="Arial" w:hAnsi="Arial" w:cs="Arial"/>
                <w:color w:val="000000"/>
                <w:sz w:val="16"/>
                <w:szCs w:val="16"/>
              </w:rPr>
            </w:pPr>
          </w:p>
          <w:p w:rsidR="00555E67" w:rsidRDefault="00555E67" w:rsidP="00C408F6">
            <w:pPr>
              <w:autoSpaceDE w:val="0"/>
              <w:autoSpaceDN w:val="0"/>
              <w:adjustRightInd w:val="0"/>
              <w:spacing w:after="0" w:line="240" w:lineRule="auto"/>
              <w:rPr>
                <w:rFonts w:ascii="Arial" w:hAnsi="Arial" w:cs="Arial"/>
                <w:color w:val="000000"/>
                <w:sz w:val="16"/>
                <w:szCs w:val="16"/>
              </w:rPr>
            </w:pPr>
          </w:p>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18.0.00.07950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Default="00555E67" w:rsidP="00C408F6">
            <w:pPr>
              <w:autoSpaceDE w:val="0"/>
              <w:autoSpaceDN w:val="0"/>
              <w:adjustRightInd w:val="0"/>
              <w:spacing w:after="0" w:line="240" w:lineRule="auto"/>
              <w:jc w:val="center"/>
              <w:rPr>
                <w:rFonts w:ascii="Arial" w:hAnsi="Arial" w:cs="Arial"/>
                <w:color w:val="000000"/>
                <w:sz w:val="16"/>
                <w:szCs w:val="16"/>
              </w:rPr>
            </w:pPr>
          </w:p>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Default="00555E67" w:rsidP="00C408F6">
            <w:pPr>
              <w:autoSpaceDE w:val="0"/>
              <w:autoSpaceDN w:val="0"/>
              <w:adjustRightInd w:val="0"/>
              <w:spacing w:after="0" w:line="240" w:lineRule="auto"/>
              <w:jc w:val="right"/>
              <w:rPr>
                <w:rFonts w:ascii="Arial" w:hAnsi="Arial" w:cs="Arial"/>
                <w:color w:val="000000"/>
                <w:sz w:val="16"/>
                <w:szCs w:val="16"/>
              </w:rPr>
            </w:pPr>
          </w:p>
          <w:p w:rsidR="00555E67" w:rsidRDefault="00555E67" w:rsidP="00C408F6">
            <w:pPr>
              <w:autoSpaceDE w:val="0"/>
              <w:autoSpaceDN w:val="0"/>
              <w:adjustRightInd w:val="0"/>
              <w:spacing w:after="0" w:line="240" w:lineRule="auto"/>
              <w:jc w:val="right"/>
              <w:rPr>
                <w:rFonts w:ascii="Arial" w:hAnsi="Arial" w:cs="Arial"/>
                <w:color w:val="000000"/>
                <w:sz w:val="16"/>
                <w:szCs w:val="16"/>
              </w:rPr>
            </w:pPr>
          </w:p>
          <w:p w:rsidR="00555E67" w:rsidRDefault="00555E67" w:rsidP="00C408F6">
            <w:pPr>
              <w:autoSpaceDE w:val="0"/>
              <w:autoSpaceDN w:val="0"/>
              <w:adjustRightInd w:val="0"/>
              <w:spacing w:after="0" w:line="240" w:lineRule="auto"/>
              <w:jc w:val="right"/>
              <w:rPr>
                <w:rFonts w:ascii="Arial" w:hAnsi="Arial" w:cs="Arial"/>
                <w:color w:val="000000"/>
                <w:sz w:val="16"/>
                <w:szCs w:val="16"/>
              </w:rPr>
            </w:pPr>
          </w:p>
          <w:p w:rsidR="00555E67" w:rsidRDefault="00555E67" w:rsidP="00C408F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p w:rsidR="00555E67" w:rsidRDefault="00555E67" w:rsidP="00C408F6">
            <w:pPr>
              <w:autoSpaceDE w:val="0"/>
              <w:autoSpaceDN w:val="0"/>
              <w:adjustRightInd w:val="0"/>
              <w:spacing w:after="0" w:line="240" w:lineRule="auto"/>
              <w:jc w:val="right"/>
              <w:rPr>
                <w:rFonts w:ascii="Arial" w:hAnsi="Arial" w:cs="Arial"/>
                <w:color w:val="000000"/>
                <w:sz w:val="16"/>
                <w:szCs w:val="16"/>
              </w:rPr>
            </w:pPr>
          </w:p>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4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Благоустройство</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10200,000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8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по благоустройству территорий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0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99.0.01.01719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6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0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0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99.0.02.01719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6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организации и содержанию мест захоронения в Станционном сельсовете</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99.0.03.01719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91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99.0.04.01719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91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99.0.05.01719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91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Расходы по благоустройству мест отдыха на территории поселений Станционного сельсовета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99.0.06.01719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lastRenderedPageBreak/>
              <w:t>Молодежная политика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200,000 </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на молодежную политику</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07</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молодежную политику</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Культура, кинематография</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Культура </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74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Станционного сельсовета на обеспечение деятельности МКУ станции Мочище. МКУ "Садовый". МБУ "САДОВЫЙ"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06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06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1134" w:type="dxa"/>
            <w:gridSpan w:val="2"/>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1134" w:type="dxa"/>
            <w:gridSpan w:val="2"/>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7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9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13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88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5096,460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96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87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12.0.00.07950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94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12.0.00.S7950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иные цели (наказы избирателей)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05"/>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lastRenderedPageBreak/>
              <w:t>Социальная политика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34"/>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Пенсионное обеспечение</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Доплаты к пенсиям муниципальных служащих</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Социальное обеспечение и иные выплаты населению</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9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Публичные нормативные социальные выплаты гражданам</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62"/>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Физическая культура и спорт</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23"/>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в области физической культуры и спорта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в области физической культуры и спорта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50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Всего расходов:</w:t>
            </w:r>
          </w:p>
        </w:tc>
        <w:tc>
          <w:tcPr>
            <w:tcW w:w="520"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p>
        </w:tc>
        <w:tc>
          <w:tcPr>
            <w:tcW w:w="645"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48663,018</w:t>
            </w:r>
          </w:p>
        </w:tc>
        <w:tc>
          <w:tcPr>
            <w:tcW w:w="1134" w:type="dxa"/>
            <w:gridSpan w:val="2"/>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76"/>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290"/>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77"/>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91"/>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449"/>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14"/>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trHeight w:val="362"/>
        </w:trPr>
        <w:tc>
          <w:tcPr>
            <w:tcW w:w="4258"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bl>
    <w:p w:rsidR="00555E67" w:rsidRDefault="00555E67" w:rsidP="00405FF4">
      <w:pPr>
        <w:spacing w:after="0" w:line="240" w:lineRule="auto"/>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Pr="00FD049B" w:rsidRDefault="00555E67" w:rsidP="00405FF4">
      <w:pPr>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tbl>
      <w:tblPr>
        <w:tblW w:w="10617" w:type="dxa"/>
        <w:tblLayout w:type="fixed"/>
        <w:tblCellMar>
          <w:left w:w="30" w:type="dxa"/>
          <w:right w:w="30" w:type="dxa"/>
        </w:tblCellMar>
        <w:tblLook w:val="0000" w:firstRow="0" w:lastRow="0" w:firstColumn="0" w:lastColumn="0" w:noHBand="0" w:noVBand="0"/>
      </w:tblPr>
      <w:tblGrid>
        <w:gridCol w:w="12"/>
        <w:gridCol w:w="4052"/>
        <w:gridCol w:w="183"/>
        <w:gridCol w:w="317"/>
        <w:gridCol w:w="203"/>
        <w:gridCol w:w="393"/>
        <w:gridCol w:w="44"/>
        <w:gridCol w:w="243"/>
        <w:gridCol w:w="539"/>
        <w:gridCol w:w="44"/>
        <w:gridCol w:w="62"/>
        <w:gridCol w:w="1015"/>
        <w:gridCol w:w="102"/>
        <w:gridCol w:w="113"/>
        <w:gridCol w:w="79"/>
        <w:gridCol w:w="9"/>
        <w:gridCol w:w="92"/>
        <w:gridCol w:w="167"/>
        <w:gridCol w:w="146"/>
        <w:gridCol w:w="141"/>
        <w:gridCol w:w="145"/>
        <w:gridCol w:w="479"/>
        <w:gridCol w:w="230"/>
        <w:gridCol w:w="142"/>
        <w:gridCol w:w="147"/>
        <w:gridCol w:w="145"/>
        <w:gridCol w:w="108"/>
        <w:gridCol w:w="128"/>
        <w:gridCol w:w="180"/>
        <w:gridCol w:w="718"/>
        <w:gridCol w:w="239"/>
      </w:tblGrid>
      <w:tr w:rsidR="00555E67" w:rsidRPr="008E25E1" w:rsidTr="00C408F6">
        <w:trPr>
          <w:gridAfter w:val="2"/>
          <w:wAfter w:w="957" w:type="dxa"/>
          <w:trHeight w:val="1788"/>
        </w:trPr>
        <w:tc>
          <w:tcPr>
            <w:tcW w:w="4247"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520"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80"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45"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3568" w:type="dxa"/>
            <w:gridSpan w:val="18"/>
            <w:tcBorders>
              <w:top w:val="single" w:sz="2" w:space="0" w:color="000000"/>
              <w:left w:val="single" w:sz="2" w:space="0" w:color="000000"/>
              <w:bottom w:val="single" w:sz="2" w:space="0" w:color="000000"/>
              <w:right w:val="nil"/>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Приложение 5                                                                                    к решению №</w:t>
            </w:r>
            <w:r>
              <w:rPr>
                <w:rFonts w:ascii="Arial" w:hAnsi="Arial" w:cs="Arial"/>
                <w:color w:val="000000"/>
                <w:sz w:val="16"/>
                <w:szCs w:val="16"/>
              </w:rPr>
              <w:t>2 четвертой</w:t>
            </w:r>
            <w:r w:rsidRPr="008E25E1">
              <w:rPr>
                <w:rFonts w:ascii="Arial" w:hAnsi="Arial" w:cs="Arial"/>
                <w:color w:val="000000"/>
                <w:sz w:val="16"/>
                <w:szCs w:val="16"/>
              </w:rPr>
              <w:t xml:space="preserve">    сессии Совета депутатов Станционного сельсовета Новосибирского района Новосибирской области от</w:t>
            </w:r>
            <w:r>
              <w:rPr>
                <w:rFonts w:ascii="Arial" w:hAnsi="Arial" w:cs="Arial"/>
                <w:color w:val="000000"/>
                <w:sz w:val="16"/>
                <w:szCs w:val="16"/>
              </w:rPr>
              <w:t xml:space="preserve"> 25.11.2020 г.</w:t>
            </w:r>
            <w:r w:rsidRPr="008E25E1">
              <w:rPr>
                <w:rFonts w:ascii="Arial" w:hAnsi="Arial" w:cs="Arial"/>
                <w:color w:val="000000"/>
                <w:sz w:val="16"/>
                <w:szCs w:val="16"/>
              </w:rPr>
              <w:t xml:space="preserve"> </w:t>
            </w:r>
          </w:p>
        </w:tc>
      </w:tr>
      <w:tr w:rsidR="00555E67" w:rsidRPr="008E25E1" w:rsidTr="00C408F6">
        <w:trPr>
          <w:gridAfter w:val="2"/>
          <w:wAfter w:w="957" w:type="dxa"/>
          <w:trHeight w:val="362"/>
        </w:trPr>
        <w:tc>
          <w:tcPr>
            <w:tcW w:w="4247"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520"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80"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645"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1230"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493" w:type="dxa"/>
            <w:gridSpan w:val="5"/>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1137" w:type="dxa"/>
            <w:gridSpan w:val="5"/>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708" w:type="dxa"/>
            <w:gridSpan w:val="5"/>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r w:rsidR="00555E67" w:rsidRPr="008E25E1" w:rsidTr="00C408F6">
        <w:trPr>
          <w:gridAfter w:val="2"/>
          <w:wAfter w:w="957" w:type="dxa"/>
          <w:trHeight w:val="713"/>
        </w:trPr>
        <w:tc>
          <w:tcPr>
            <w:tcW w:w="9660" w:type="dxa"/>
            <w:gridSpan w:val="29"/>
            <w:tcBorders>
              <w:top w:val="single" w:sz="2" w:space="0" w:color="000000"/>
              <w:left w:val="single" w:sz="6" w:space="0" w:color="auto"/>
              <w:bottom w:val="single" w:sz="2" w:space="0" w:color="000000"/>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i/>
                <w:iCs/>
                <w:color w:val="000000"/>
                <w:sz w:val="20"/>
                <w:szCs w:val="20"/>
              </w:rPr>
            </w:pPr>
            <w:r w:rsidRPr="008E25E1">
              <w:rPr>
                <w:rFonts w:ascii="Arial" w:hAnsi="Arial" w:cs="Arial"/>
                <w:b/>
                <w:bCs/>
                <w:i/>
                <w:iCs/>
                <w:color w:val="000000"/>
                <w:sz w:val="20"/>
                <w:szCs w:val="20"/>
              </w:rPr>
              <w:t>Ведомственная структура расходов Станционного сельсовета на                                                           плановый период 2022 и 2023 годов</w:t>
            </w:r>
          </w:p>
        </w:tc>
      </w:tr>
      <w:tr w:rsidR="00555E67" w:rsidRPr="008E25E1" w:rsidTr="00C408F6">
        <w:trPr>
          <w:gridAfter w:val="2"/>
          <w:wAfter w:w="957" w:type="dxa"/>
          <w:trHeight w:val="391"/>
        </w:trPr>
        <w:tc>
          <w:tcPr>
            <w:tcW w:w="4247" w:type="dxa"/>
            <w:gridSpan w:val="3"/>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4"/>
                <w:szCs w:val="24"/>
              </w:rPr>
            </w:pPr>
          </w:p>
        </w:tc>
        <w:tc>
          <w:tcPr>
            <w:tcW w:w="520" w:type="dxa"/>
            <w:gridSpan w:val="2"/>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4"/>
                <w:szCs w:val="24"/>
              </w:rPr>
            </w:pPr>
          </w:p>
        </w:tc>
        <w:tc>
          <w:tcPr>
            <w:tcW w:w="680" w:type="dxa"/>
            <w:gridSpan w:val="3"/>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4"/>
                <w:szCs w:val="24"/>
              </w:rPr>
            </w:pPr>
          </w:p>
        </w:tc>
        <w:tc>
          <w:tcPr>
            <w:tcW w:w="645" w:type="dxa"/>
            <w:gridSpan w:val="3"/>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c>
          <w:tcPr>
            <w:tcW w:w="1230" w:type="dxa"/>
            <w:gridSpan w:val="3"/>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c>
          <w:tcPr>
            <w:tcW w:w="493" w:type="dxa"/>
            <w:gridSpan w:val="5"/>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c>
          <w:tcPr>
            <w:tcW w:w="995" w:type="dxa"/>
            <w:gridSpan w:val="4"/>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850" w:type="dxa"/>
            <w:gridSpan w:val="6"/>
            <w:tcBorders>
              <w:top w:val="single" w:sz="2" w:space="0" w:color="000000"/>
              <w:left w:val="single" w:sz="2" w:space="0" w:color="000000"/>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тыс.руб.</w:t>
            </w:r>
          </w:p>
        </w:tc>
      </w:tr>
      <w:tr w:rsidR="00555E67" w:rsidRPr="008E25E1" w:rsidTr="00C408F6">
        <w:trPr>
          <w:gridAfter w:val="2"/>
          <w:wAfter w:w="957" w:type="dxa"/>
          <w:trHeight w:val="247"/>
        </w:trPr>
        <w:tc>
          <w:tcPr>
            <w:tcW w:w="4247" w:type="dxa"/>
            <w:gridSpan w:val="3"/>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Наименование расходов</w:t>
            </w:r>
          </w:p>
        </w:tc>
        <w:tc>
          <w:tcPr>
            <w:tcW w:w="520" w:type="dxa"/>
            <w:gridSpan w:val="2"/>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ГРБС</w:t>
            </w:r>
          </w:p>
        </w:tc>
        <w:tc>
          <w:tcPr>
            <w:tcW w:w="680" w:type="dxa"/>
            <w:gridSpan w:val="3"/>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раздел</w:t>
            </w:r>
          </w:p>
        </w:tc>
        <w:tc>
          <w:tcPr>
            <w:tcW w:w="645" w:type="dxa"/>
            <w:gridSpan w:val="3"/>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подраздел</w:t>
            </w:r>
          </w:p>
        </w:tc>
        <w:tc>
          <w:tcPr>
            <w:tcW w:w="1230" w:type="dxa"/>
            <w:gridSpan w:val="3"/>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КЦСР</w:t>
            </w:r>
          </w:p>
        </w:tc>
        <w:tc>
          <w:tcPr>
            <w:tcW w:w="493" w:type="dxa"/>
            <w:gridSpan w:val="5"/>
            <w:tcBorders>
              <w:top w:val="single" w:sz="6" w:space="0" w:color="auto"/>
              <w:left w:val="single" w:sz="6" w:space="0" w:color="auto"/>
              <w:bottom w:val="nil"/>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КВР</w:t>
            </w:r>
          </w:p>
        </w:tc>
        <w:tc>
          <w:tcPr>
            <w:tcW w:w="1845" w:type="dxa"/>
            <w:gridSpan w:val="10"/>
            <w:tcBorders>
              <w:top w:val="single" w:sz="6" w:space="0" w:color="auto"/>
              <w:left w:val="single" w:sz="6" w:space="0" w:color="auto"/>
              <w:bottom w:val="nil"/>
              <w:right w:val="nil"/>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20"/>
                <w:szCs w:val="20"/>
              </w:rPr>
            </w:pPr>
          </w:p>
        </w:tc>
      </w:tr>
      <w:tr w:rsidR="00555E67" w:rsidRPr="008E25E1" w:rsidTr="00C408F6">
        <w:trPr>
          <w:gridAfter w:val="2"/>
          <w:wAfter w:w="957" w:type="dxa"/>
          <w:trHeight w:val="420"/>
        </w:trPr>
        <w:tc>
          <w:tcPr>
            <w:tcW w:w="4247" w:type="dxa"/>
            <w:gridSpan w:val="3"/>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520" w:type="dxa"/>
            <w:gridSpan w:val="2"/>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680" w:type="dxa"/>
            <w:gridSpan w:val="3"/>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645" w:type="dxa"/>
            <w:gridSpan w:val="3"/>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1230" w:type="dxa"/>
            <w:gridSpan w:val="3"/>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493" w:type="dxa"/>
            <w:gridSpan w:val="5"/>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nil"/>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2022 год</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2023 год</w:t>
            </w:r>
          </w:p>
        </w:tc>
      </w:tr>
      <w:tr w:rsidR="00555E67" w:rsidRPr="008E25E1" w:rsidTr="00C408F6">
        <w:trPr>
          <w:gridAfter w:val="2"/>
          <w:wAfter w:w="957" w:type="dxa"/>
          <w:trHeight w:val="420"/>
        </w:trPr>
        <w:tc>
          <w:tcPr>
            <w:tcW w:w="9660" w:type="dxa"/>
            <w:gridSpan w:val="29"/>
            <w:tcBorders>
              <w:top w:val="single" w:sz="6" w:space="0" w:color="auto"/>
              <w:left w:val="single" w:sz="6" w:space="0" w:color="auto"/>
              <w:bottom w:val="single" w:sz="6" w:space="0" w:color="auto"/>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20"/>
                <w:szCs w:val="20"/>
              </w:rPr>
            </w:pPr>
            <w:r w:rsidRPr="008E25E1">
              <w:rPr>
                <w:rFonts w:ascii="Arial" w:hAnsi="Arial" w:cs="Arial"/>
                <w:b/>
                <w:bCs/>
                <w:color w:val="000000"/>
                <w:sz w:val="20"/>
                <w:szCs w:val="20"/>
              </w:rPr>
              <w:t>555 администрация Станционного сельсовета Новосибирского района Новосибирской области</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Общегосударственные вопросы</w:t>
            </w:r>
          </w:p>
        </w:tc>
        <w:tc>
          <w:tcPr>
            <w:tcW w:w="520"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12 406,758</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12306,758</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12406,758</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12306,758</w:t>
            </w:r>
          </w:p>
        </w:tc>
      </w:tr>
      <w:tr w:rsidR="00555E67" w:rsidRPr="008E25E1" w:rsidTr="00C408F6">
        <w:trPr>
          <w:gridAfter w:val="2"/>
          <w:wAfter w:w="957" w:type="dxa"/>
          <w:trHeight w:val="713"/>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851,432</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Высшее должностное лицо муниципального образования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r>
      <w:tr w:rsidR="00555E67" w:rsidRPr="008E25E1" w:rsidTr="00C408F6">
        <w:trPr>
          <w:gridAfter w:val="2"/>
          <w:wAfter w:w="957" w:type="dxa"/>
          <w:trHeight w:val="49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r>
      <w:tr w:rsidR="00555E67" w:rsidRPr="008E25E1" w:rsidTr="00C408F6">
        <w:trPr>
          <w:gridAfter w:val="2"/>
          <w:wAfter w:w="957" w:type="dxa"/>
          <w:trHeight w:val="114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r>
      <w:tr w:rsidR="00555E67" w:rsidRPr="008E25E1" w:rsidTr="00C408F6">
        <w:trPr>
          <w:gridAfter w:val="2"/>
          <w:wAfter w:w="957" w:type="dxa"/>
          <w:trHeight w:val="886"/>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740,376</w:t>
            </w:r>
          </w:p>
        </w:tc>
      </w:tr>
      <w:tr w:rsidR="00555E67" w:rsidRPr="008E25E1" w:rsidTr="00C408F6">
        <w:trPr>
          <w:gridAfter w:val="2"/>
          <w:wAfter w:w="957" w:type="dxa"/>
          <w:trHeight w:val="71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Председатель законодательного (представительного) органа местного самоуправления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r>
      <w:tr w:rsidR="00555E67" w:rsidRPr="008E25E1" w:rsidTr="00C408F6">
        <w:trPr>
          <w:gridAfter w:val="2"/>
          <w:wAfter w:w="957" w:type="dxa"/>
          <w:trHeight w:val="5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r>
      <w:tr w:rsidR="00555E67" w:rsidRPr="008E25E1" w:rsidTr="00C408F6">
        <w:trPr>
          <w:gridAfter w:val="2"/>
          <w:wAfter w:w="957" w:type="dxa"/>
          <w:trHeight w:val="117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r>
      <w:tr w:rsidR="00555E67" w:rsidRPr="008E25E1" w:rsidTr="00C408F6">
        <w:trPr>
          <w:gridAfter w:val="2"/>
          <w:wAfter w:w="957" w:type="dxa"/>
          <w:trHeight w:val="1104"/>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7570,100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7570,100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Функционирование деятельности администрации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9873,420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9873,320</w:t>
            </w:r>
          </w:p>
        </w:tc>
      </w:tr>
      <w:tr w:rsidR="00555E67" w:rsidRPr="008E25E1" w:rsidTr="00C408F6">
        <w:trPr>
          <w:gridAfter w:val="2"/>
          <w:wAfter w:w="957" w:type="dxa"/>
          <w:trHeight w:val="111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r>
      <w:tr w:rsidR="00555E67" w:rsidRPr="008E25E1" w:rsidTr="00C408F6">
        <w:trPr>
          <w:gridAfter w:val="2"/>
          <w:wAfter w:w="957" w:type="dxa"/>
          <w:trHeight w:val="466"/>
        </w:trPr>
        <w:tc>
          <w:tcPr>
            <w:tcW w:w="4247"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3" w:type="dxa"/>
            <w:gridSpan w:val="5"/>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6623,000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2600,000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2600,000</w:t>
            </w:r>
          </w:p>
        </w:tc>
      </w:tr>
      <w:tr w:rsidR="00555E67" w:rsidRPr="008E25E1" w:rsidTr="00C408F6">
        <w:trPr>
          <w:gridAfter w:val="2"/>
          <w:wAfter w:w="957" w:type="dxa"/>
          <w:trHeight w:val="31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1623,320</w:t>
            </w:r>
          </w:p>
        </w:tc>
      </w:tr>
      <w:tr w:rsidR="00555E67" w:rsidRPr="008E25E1" w:rsidTr="00C408F6">
        <w:trPr>
          <w:gridAfter w:val="2"/>
          <w:wAfter w:w="957" w:type="dxa"/>
          <w:trHeight w:val="34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1623,320</w:t>
            </w:r>
          </w:p>
        </w:tc>
      </w:tr>
      <w:tr w:rsidR="00555E67" w:rsidRPr="008E25E1" w:rsidTr="00C408F6">
        <w:trPr>
          <w:gridAfter w:val="2"/>
          <w:wAfter w:w="957" w:type="dxa"/>
          <w:trHeight w:val="82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осуществление полномочий по решению вопросов в сфере административных правонапрушений за счет средств областного бюджета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r>
      <w:tr w:rsidR="00555E67" w:rsidRPr="008E25E1" w:rsidTr="00C408F6">
        <w:trPr>
          <w:gridAfter w:val="2"/>
          <w:wAfter w:w="957" w:type="dxa"/>
          <w:trHeight w:val="900"/>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12"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244,850</w:t>
            </w:r>
          </w:p>
        </w:tc>
      </w:tr>
      <w:tr w:rsidR="00555E67" w:rsidRPr="008E25E1" w:rsidTr="00C408F6">
        <w:trPr>
          <w:gridAfter w:val="2"/>
          <w:wAfter w:w="957" w:type="dxa"/>
          <w:trHeight w:val="48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12"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передачу полномочий Контрольно-счетного органа Станционного сельсовета в бюджет Новосибирского района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555E67"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Межбюджетные трансферты</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555E67" w:rsidRPr="008E25E1" w:rsidTr="00C408F6">
        <w:trPr>
          <w:gridAfter w:val="2"/>
          <w:wAfter w:w="957" w:type="dxa"/>
          <w:trHeight w:val="27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межбюджетные трансферты</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Резервный фонд</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Резервный фонд администрации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555E67"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555E67" w:rsidRPr="008E25E1" w:rsidTr="00C408F6">
        <w:trPr>
          <w:gridAfter w:val="2"/>
          <w:wAfter w:w="957" w:type="dxa"/>
          <w:trHeight w:val="24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из резервного фонда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870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общегосударственные вопросы</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2500,000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Выполнение других обязательств государства Станционным сельсоветом</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r>
      <w:tr w:rsidR="00555E67" w:rsidRPr="008E25E1" w:rsidTr="00C408F6">
        <w:trPr>
          <w:gridAfter w:val="2"/>
          <w:wAfter w:w="957" w:type="dxa"/>
          <w:trHeight w:val="48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r>
      <w:tr w:rsidR="00555E67" w:rsidRPr="008E25E1" w:rsidTr="00C408F6">
        <w:trPr>
          <w:gridAfter w:val="2"/>
          <w:wAfter w:w="957" w:type="dxa"/>
          <w:trHeight w:val="50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r>
      <w:tr w:rsidR="00555E67" w:rsidRPr="008E25E1" w:rsidTr="00C408F6">
        <w:trPr>
          <w:gridAfter w:val="2"/>
          <w:wAfter w:w="957" w:type="dxa"/>
          <w:trHeight w:val="52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r>
      <w:tr w:rsidR="00555E67" w:rsidRPr="008E25E1" w:rsidTr="00C408F6">
        <w:trPr>
          <w:gridAfter w:val="2"/>
          <w:wAfter w:w="957" w:type="dxa"/>
          <w:trHeight w:val="377"/>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оборона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r>
      <w:tr w:rsidR="00555E67" w:rsidRPr="008E25E1" w:rsidTr="00C408F6">
        <w:trPr>
          <w:gridAfter w:val="2"/>
          <w:wAfter w:w="957" w:type="dxa"/>
          <w:trHeight w:val="391"/>
        </w:trPr>
        <w:tc>
          <w:tcPr>
            <w:tcW w:w="4247" w:type="dxa"/>
            <w:gridSpan w:val="3"/>
            <w:tcBorders>
              <w:top w:val="single" w:sz="6" w:space="0" w:color="auto"/>
              <w:left w:val="single" w:sz="12"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Мобилизационная и вневойсковая подготовка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546,111</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546,111</w:t>
            </w:r>
          </w:p>
        </w:tc>
      </w:tr>
      <w:tr w:rsidR="00555E67" w:rsidRPr="008E25E1" w:rsidTr="00C408F6">
        <w:trPr>
          <w:gridAfter w:val="2"/>
          <w:wAfter w:w="957" w:type="dxa"/>
          <w:trHeight w:val="130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lastRenderedPageBreak/>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r>
      <w:tr w:rsidR="00555E67" w:rsidRPr="008E25E1" w:rsidTr="00C408F6">
        <w:trPr>
          <w:gridAfter w:val="2"/>
          <w:wAfter w:w="957" w:type="dxa"/>
          <w:trHeight w:val="65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r>
      <w:tr w:rsidR="00555E67" w:rsidRPr="008E25E1" w:rsidTr="00C408F6">
        <w:trPr>
          <w:gridAfter w:val="2"/>
          <w:wAfter w:w="957" w:type="dxa"/>
          <w:trHeight w:val="46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680"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p>
        </w:tc>
        <w:tc>
          <w:tcPr>
            <w:tcW w:w="645"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p>
        </w:tc>
      </w:tr>
      <w:tr w:rsidR="00555E67" w:rsidRPr="008E25E1" w:rsidTr="00C408F6">
        <w:trPr>
          <w:gridAfter w:val="2"/>
          <w:wAfter w:w="957" w:type="dxa"/>
          <w:trHeight w:val="420"/>
        </w:trPr>
        <w:tc>
          <w:tcPr>
            <w:tcW w:w="4247" w:type="dxa"/>
            <w:gridSpan w:val="3"/>
            <w:tcBorders>
              <w:top w:val="single" w:sz="6" w:space="0" w:color="auto"/>
              <w:left w:val="single" w:sz="12"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безопасность и правоохранительная деятельность</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700,000</w:t>
            </w:r>
          </w:p>
        </w:tc>
      </w:tr>
      <w:tr w:rsidR="00555E67" w:rsidRPr="008E25E1" w:rsidTr="00C408F6">
        <w:trPr>
          <w:gridAfter w:val="2"/>
          <w:wAfter w:w="957" w:type="dxa"/>
          <w:trHeight w:val="667"/>
        </w:trPr>
        <w:tc>
          <w:tcPr>
            <w:tcW w:w="4247" w:type="dxa"/>
            <w:gridSpan w:val="3"/>
            <w:tcBorders>
              <w:top w:val="single" w:sz="6" w:space="0" w:color="auto"/>
              <w:left w:val="single" w:sz="12"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Защита населения и территорий от чрезвычайных ситуаций природного и техногенного характера, гражданская оборона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700,000</w:t>
            </w:r>
          </w:p>
        </w:tc>
      </w:tr>
      <w:tr w:rsidR="00555E67" w:rsidRPr="008E25E1" w:rsidTr="00C408F6">
        <w:trPr>
          <w:gridAfter w:val="2"/>
          <w:wAfter w:w="957" w:type="dxa"/>
          <w:trHeight w:val="85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555E67" w:rsidRPr="008E25E1" w:rsidTr="00C408F6">
        <w:trPr>
          <w:gridAfter w:val="2"/>
          <w:wAfter w:w="957" w:type="dxa"/>
          <w:trHeight w:val="434"/>
        </w:trPr>
        <w:tc>
          <w:tcPr>
            <w:tcW w:w="4247" w:type="dxa"/>
            <w:gridSpan w:val="3"/>
            <w:tcBorders>
              <w:top w:val="single" w:sz="6" w:space="0" w:color="auto"/>
              <w:left w:val="single" w:sz="12"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экономика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6900,000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7300,000</w:t>
            </w:r>
          </w:p>
        </w:tc>
      </w:tr>
      <w:tr w:rsidR="00555E67" w:rsidRPr="008E25E1" w:rsidTr="00C408F6">
        <w:trPr>
          <w:gridAfter w:val="2"/>
          <w:wAfter w:w="957" w:type="dxa"/>
          <w:trHeight w:val="377"/>
        </w:trPr>
        <w:tc>
          <w:tcPr>
            <w:tcW w:w="4247" w:type="dxa"/>
            <w:gridSpan w:val="3"/>
            <w:tcBorders>
              <w:top w:val="single" w:sz="6" w:space="0" w:color="auto"/>
              <w:left w:val="single" w:sz="12"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Дорожное хозяйство (дорожные фонды)</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развитие автомобильных дорог муниципального и местного значения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555E67" w:rsidRPr="008E25E1" w:rsidTr="00C408F6">
        <w:trPr>
          <w:gridAfter w:val="2"/>
          <w:wAfter w:w="957" w:type="dxa"/>
          <w:trHeight w:val="14"/>
        </w:trPr>
        <w:tc>
          <w:tcPr>
            <w:tcW w:w="4767" w:type="dxa"/>
            <w:gridSpan w:val="5"/>
            <w:tcBorders>
              <w:top w:val="single" w:sz="6" w:space="0" w:color="auto"/>
              <w:left w:val="single" w:sz="12"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0</w:t>
            </w:r>
          </w:p>
        </w:tc>
      </w:tr>
      <w:tr w:rsidR="00555E67" w:rsidRPr="008E25E1" w:rsidTr="00C408F6">
        <w:trPr>
          <w:gridAfter w:val="2"/>
          <w:wAfter w:w="957" w:type="dxa"/>
          <w:trHeight w:val="449"/>
        </w:trPr>
        <w:tc>
          <w:tcPr>
            <w:tcW w:w="4767" w:type="dxa"/>
            <w:gridSpan w:val="5"/>
            <w:tcBorders>
              <w:top w:val="single" w:sz="6" w:space="0" w:color="auto"/>
              <w:left w:val="single" w:sz="12"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2300,000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по землеустройству и землепользованию</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Жилищно-коммунальное хозяйство</w:t>
            </w:r>
          </w:p>
        </w:tc>
        <w:tc>
          <w:tcPr>
            <w:tcW w:w="520" w:type="dxa"/>
            <w:gridSpan w:val="2"/>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w:t>
            </w:r>
            <w:r>
              <w:rPr>
                <w:rFonts w:ascii="Arial" w:hAnsi="Arial" w:cs="Arial"/>
                <w:b/>
                <w:bCs/>
                <w:color w:val="000000"/>
                <w:sz w:val="16"/>
                <w:szCs w:val="16"/>
              </w:rPr>
              <w:t>7</w:t>
            </w:r>
            <w:r w:rsidRPr="008E25E1">
              <w:rPr>
                <w:rFonts w:ascii="Arial" w:hAnsi="Arial" w:cs="Arial"/>
                <w:b/>
                <w:bCs/>
                <w:color w:val="000000"/>
                <w:sz w:val="16"/>
                <w:szCs w:val="16"/>
              </w:rPr>
              <w:t>700,000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19500,000</w:t>
            </w:r>
          </w:p>
        </w:tc>
      </w:tr>
      <w:tr w:rsidR="00555E67" w:rsidRPr="008E25E1" w:rsidTr="00C408F6">
        <w:trPr>
          <w:gridAfter w:val="2"/>
          <w:wAfter w:w="957" w:type="dxa"/>
          <w:trHeight w:val="377"/>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Жилищное хозяйство                                      </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жилищного хозяйства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3" w:type="dxa"/>
            <w:gridSpan w:val="5"/>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555E67" w:rsidRPr="008E25E1" w:rsidTr="00C408F6">
        <w:trPr>
          <w:gridAfter w:val="2"/>
          <w:wAfter w:w="957" w:type="dxa"/>
          <w:trHeight w:val="34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lastRenderedPageBreak/>
              <w:t>Коммунальное хозяйство</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коммунального хозяйства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555E67" w:rsidRPr="008E25E1" w:rsidTr="00C408F6">
        <w:trPr>
          <w:gridAfter w:val="2"/>
          <w:wAfter w:w="957" w:type="dxa"/>
          <w:trHeight w:val="34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Благоустройство</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10400,000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11400,000</w:t>
            </w:r>
          </w:p>
        </w:tc>
      </w:tr>
      <w:tr w:rsidR="00555E67" w:rsidRPr="008E25E1" w:rsidTr="00C408F6">
        <w:trPr>
          <w:gridAfter w:val="2"/>
          <w:wAfter w:w="957" w:type="dxa"/>
          <w:trHeight w:val="68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по благоустройству территорий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11400,000</w:t>
            </w:r>
          </w:p>
        </w:tc>
      </w:tr>
      <w:tr w:rsidR="00555E67" w:rsidRPr="008E25E1" w:rsidTr="00C408F6">
        <w:trPr>
          <w:gridAfter w:val="2"/>
          <w:wAfter w:w="957" w:type="dxa"/>
          <w:trHeight w:val="110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99.0.01.01719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4500,000</w:t>
            </w:r>
          </w:p>
        </w:tc>
      </w:tr>
      <w:tr w:rsidR="00555E67" w:rsidRPr="008E25E1" w:rsidTr="00C408F6">
        <w:trPr>
          <w:gridAfter w:val="2"/>
          <w:wAfter w:w="957" w:type="dxa"/>
          <w:trHeight w:val="66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555E67" w:rsidRPr="008E25E1" w:rsidTr="00C408F6">
        <w:trPr>
          <w:gridAfter w:val="2"/>
          <w:wAfter w:w="957" w:type="dxa"/>
          <w:trHeight w:val="50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555E67" w:rsidRPr="008E25E1" w:rsidTr="00C408F6">
        <w:trPr>
          <w:gridAfter w:val="2"/>
          <w:wAfter w:w="957" w:type="dxa"/>
          <w:trHeight w:val="110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99.0.02.01719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555E67" w:rsidRPr="008E25E1" w:rsidTr="00C408F6">
        <w:trPr>
          <w:gridAfter w:val="2"/>
          <w:wAfter w:w="957" w:type="dxa"/>
          <w:trHeight w:val="667"/>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организации и содержанию мест захоронения в Станционном сельсовете</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99.0.03.01719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1100,000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2" w:space="0" w:color="000000"/>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r>
      <w:tr w:rsidR="00555E67" w:rsidRPr="008E25E1" w:rsidTr="00C408F6">
        <w:trPr>
          <w:gridAfter w:val="2"/>
          <w:wAfter w:w="957" w:type="dxa"/>
          <w:trHeight w:val="914"/>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99.0.04.01719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555E67" w:rsidRPr="008E25E1" w:rsidTr="00C408F6">
        <w:trPr>
          <w:gridAfter w:val="2"/>
          <w:wAfter w:w="957" w:type="dxa"/>
          <w:trHeight w:val="914"/>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99.0.05.01719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555E67" w:rsidRPr="008E25E1" w:rsidTr="00C408F6">
        <w:trPr>
          <w:gridAfter w:val="2"/>
          <w:wAfter w:w="957" w:type="dxa"/>
          <w:trHeight w:val="914"/>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Расходы по благоустройству мест отдыха на территории поселений Станционного сельсовета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99.0.06.01719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Молодежная политика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lastRenderedPageBreak/>
              <w:t>Расходы на молодежную политику</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молодежную политику</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Культура, кинематография</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10346,460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10346,460</w:t>
            </w:r>
          </w:p>
        </w:tc>
      </w:tr>
      <w:tr w:rsidR="00555E67"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Культура </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10346,460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10346,460</w:t>
            </w:r>
          </w:p>
        </w:tc>
      </w:tr>
      <w:tr w:rsidR="00555E67" w:rsidRPr="008E25E1" w:rsidTr="00C408F6">
        <w:trPr>
          <w:gridAfter w:val="2"/>
          <w:wAfter w:w="957" w:type="dxa"/>
          <w:trHeight w:val="74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Станционного сельсовета на обеспечение деятельности МКУ станции Мочище. МКУ "Садовый". МБУ "САДОВЫЙ"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10346,460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10346,460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106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r>
      <w:tr w:rsidR="00555E67" w:rsidRPr="008E25E1" w:rsidTr="00C408F6">
        <w:trPr>
          <w:gridAfter w:val="2"/>
          <w:wAfter w:w="957" w:type="dxa"/>
          <w:trHeight w:val="106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r>
      <w:tr w:rsidR="00555E67"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r>
      <w:tr w:rsidR="00555E67" w:rsidRPr="008E25E1" w:rsidTr="00C408F6">
        <w:trPr>
          <w:gridAfter w:val="2"/>
          <w:wAfter w:w="957" w:type="dxa"/>
          <w:trHeight w:val="27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r>
      <w:tr w:rsidR="00555E67" w:rsidRPr="008E25E1" w:rsidTr="00C408F6">
        <w:trPr>
          <w:gridAfter w:val="2"/>
          <w:wAfter w:w="957" w:type="dxa"/>
          <w:trHeight w:val="29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r>
      <w:tr w:rsidR="00555E67" w:rsidRPr="008E25E1" w:rsidTr="00EE52C8">
        <w:trPr>
          <w:gridAfter w:val="2"/>
          <w:wAfter w:w="957" w:type="dxa"/>
          <w:trHeight w:val="93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88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5346,460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5346,460</w:t>
            </w:r>
          </w:p>
        </w:tc>
      </w:tr>
      <w:tr w:rsidR="00555E67" w:rsidRPr="008E25E1" w:rsidTr="00C408F6">
        <w:trPr>
          <w:gridAfter w:val="2"/>
          <w:wAfter w:w="957" w:type="dxa"/>
          <w:trHeight w:val="96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87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12.0.00.07950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94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12.0.00.S7950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иные цели (наказы избирателей)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555E67" w:rsidRPr="008E25E1" w:rsidTr="00C408F6">
        <w:trPr>
          <w:gridAfter w:val="2"/>
          <w:wAfter w:w="957" w:type="dxa"/>
          <w:trHeight w:val="305"/>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Социальная политика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2" w:space="0" w:color="000000"/>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r>
      <w:tr w:rsidR="00555E67" w:rsidRPr="008E25E1" w:rsidTr="00C408F6">
        <w:trPr>
          <w:gridAfter w:val="2"/>
          <w:wAfter w:w="957" w:type="dxa"/>
          <w:trHeight w:val="334"/>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Пенсионное обеспечение</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2" w:space="0" w:color="000000"/>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r>
      <w:tr w:rsidR="00555E67"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Доплаты к пенсиям муниципальных служащих</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lastRenderedPageBreak/>
              <w:t>Социальное обеспечение и иные выплаты населению</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300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r>
      <w:tr w:rsidR="00555E67" w:rsidRPr="008E25E1" w:rsidTr="00C408F6">
        <w:trPr>
          <w:gridAfter w:val="2"/>
          <w:wAfter w:w="957" w:type="dxa"/>
          <w:trHeight w:val="39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Публичные нормативные социальные выплаты гражданам</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310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850" w:type="dxa"/>
            <w:gridSpan w:val="6"/>
            <w:tcBorders>
              <w:top w:val="single" w:sz="6" w:space="0" w:color="auto"/>
              <w:left w:val="single" w:sz="6" w:space="0" w:color="auto"/>
              <w:bottom w:val="single" w:sz="2" w:space="0" w:color="000000"/>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r>
      <w:tr w:rsidR="00555E67" w:rsidRPr="008E25E1" w:rsidTr="00C408F6">
        <w:trPr>
          <w:gridAfter w:val="2"/>
          <w:wAfter w:w="957" w:type="dxa"/>
          <w:trHeight w:val="362"/>
        </w:trPr>
        <w:tc>
          <w:tcPr>
            <w:tcW w:w="4247" w:type="dxa"/>
            <w:gridSpan w:val="3"/>
            <w:tcBorders>
              <w:top w:val="single" w:sz="6" w:space="0" w:color="auto"/>
              <w:left w:val="single" w:sz="12"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Физическая культура и спорт</w:t>
            </w:r>
          </w:p>
        </w:tc>
        <w:tc>
          <w:tcPr>
            <w:tcW w:w="520" w:type="dxa"/>
            <w:gridSpan w:val="2"/>
            <w:tcBorders>
              <w:top w:val="single" w:sz="6" w:space="0" w:color="auto"/>
              <w:left w:val="single" w:sz="12"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12"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gridSpan w:val="3"/>
            <w:tcBorders>
              <w:top w:val="single" w:sz="6" w:space="0" w:color="auto"/>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12"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2" w:space="0" w:color="000000"/>
              <w:right w:val="single" w:sz="12"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1000,000</w:t>
            </w:r>
          </w:p>
        </w:tc>
        <w:tc>
          <w:tcPr>
            <w:tcW w:w="850" w:type="dxa"/>
            <w:gridSpan w:val="6"/>
            <w:tcBorders>
              <w:top w:val="single" w:sz="2" w:space="0" w:color="000000"/>
              <w:left w:val="single" w:sz="12" w:space="0" w:color="auto"/>
              <w:bottom w:val="single" w:sz="6" w:space="0" w:color="auto"/>
              <w:right w:val="single" w:sz="6" w:space="0" w:color="auto"/>
            </w:tcBorders>
            <w:shd w:val="solid" w:color="FF99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1000,000</w:t>
            </w:r>
          </w:p>
        </w:tc>
      </w:tr>
      <w:tr w:rsidR="00555E67" w:rsidRPr="008E25E1" w:rsidTr="00C408F6">
        <w:trPr>
          <w:gridAfter w:val="2"/>
          <w:wAfter w:w="957" w:type="dxa"/>
          <w:trHeight w:val="523"/>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в области физической культуры и спорта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r>
      <w:tr w:rsidR="00555E67" w:rsidRPr="008E25E1" w:rsidTr="00C408F6">
        <w:trPr>
          <w:gridAfter w:val="2"/>
          <w:wAfter w:w="957" w:type="dxa"/>
          <w:trHeight w:val="45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в области физической культуры и спорта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555E67"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555E67" w:rsidRPr="008E25E1" w:rsidTr="00C408F6">
        <w:trPr>
          <w:gridAfter w:val="2"/>
          <w:wAfter w:w="957" w:type="dxa"/>
          <w:trHeight w:val="345"/>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555E67"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555E67"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Всего расходов:</w:t>
            </w:r>
          </w:p>
        </w:tc>
        <w:tc>
          <w:tcPr>
            <w:tcW w:w="520" w:type="dxa"/>
            <w:gridSpan w:val="2"/>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p>
        </w:tc>
        <w:tc>
          <w:tcPr>
            <w:tcW w:w="645" w:type="dxa"/>
            <w:gridSpan w:val="3"/>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50249,329</w:t>
            </w:r>
          </w:p>
        </w:tc>
        <w:tc>
          <w:tcPr>
            <w:tcW w:w="850" w:type="dxa"/>
            <w:gridSpan w:val="6"/>
            <w:tcBorders>
              <w:top w:val="single" w:sz="6" w:space="0" w:color="auto"/>
              <w:left w:val="single" w:sz="6" w:space="0" w:color="auto"/>
              <w:bottom w:val="single" w:sz="6" w:space="0" w:color="auto"/>
              <w:right w:val="single" w:sz="6" w:space="0" w:color="auto"/>
            </w:tcBorders>
            <w:shd w:val="solid" w:color="FFCC99" w:fill="auto"/>
          </w:tcPr>
          <w:p w:rsidR="00555E67" w:rsidRPr="008E25E1" w:rsidRDefault="00555E67"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52249,329</w:t>
            </w: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264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16"/>
                <w:szCs w:val="16"/>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16"/>
                <w:szCs w:val="16"/>
              </w:rPr>
            </w:pPr>
          </w:p>
        </w:tc>
        <w:tc>
          <w:tcPr>
            <w:tcW w:w="596" w:type="dxa"/>
            <w:gridSpan w:val="2"/>
            <w:tcBorders>
              <w:top w:val="nil"/>
              <w:left w:val="nil"/>
              <w:bottom w:val="nil"/>
              <w:right w:val="nil"/>
            </w:tcBorders>
            <w:vAlign w:val="bottom"/>
          </w:tcPr>
          <w:p w:rsidR="00555E67" w:rsidRPr="005964D8" w:rsidRDefault="00555E67" w:rsidP="00C408F6">
            <w:pPr>
              <w:spacing w:after="0" w:line="240" w:lineRule="auto"/>
              <w:rPr>
                <w:rFonts w:ascii="Arial CYR" w:hAnsi="Arial CYR"/>
                <w:sz w:val="16"/>
                <w:szCs w:val="16"/>
              </w:rPr>
            </w:pPr>
          </w:p>
        </w:tc>
        <w:tc>
          <w:tcPr>
            <w:tcW w:w="826" w:type="dxa"/>
            <w:gridSpan w:val="3"/>
            <w:tcBorders>
              <w:top w:val="nil"/>
              <w:left w:val="nil"/>
              <w:bottom w:val="nil"/>
              <w:right w:val="nil"/>
            </w:tcBorders>
            <w:vAlign w:val="bottom"/>
          </w:tcPr>
          <w:p w:rsidR="00555E67" w:rsidRPr="005964D8" w:rsidRDefault="00555E67" w:rsidP="00C408F6">
            <w:pPr>
              <w:spacing w:after="0" w:line="240" w:lineRule="auto"/>
              <w:rPr>
                <w:rFonts w:ascii="Arial CYR" w:hAnsi="Arial CYR"/>
                <w:sz w:val="16"/>
                <w:szCs w:val="16"/>
              </w:rPr>
            </w:pPr>
          </w:p>
        </w:tc>
        <w:tc>
          <w:tcPr>
            <w:tcW w:w="3113" w:type="dxa"/>
            <w:gridSpan w:val="16"/>
            <w:tcBorders>
              <w:top w:val="nil"/>
              <w:left w:val="nil"/>
              <w:bottom w:val="nil"/>
              <w:right w:val="nil"/>
            </w:tcBorders>
            <w:vAlign w:val="bottom"/>
          </w:tcPr>
          <w:p w:rsidR="00555E67" w:rsidRPr="005964D8" w:rsidRDefault="00555E67" w:rsidP="00EE52C8">
            <w:pPr>
              <w:spacing w:after="0" w:line="240" w:lineRule="auto"/>
              <w:rPr>
                <w:rFonts w:ascii="Arial CYR" w:hAnsi="Arial CYR"/>
                <w:sz w:val="16"/>
                <w:szCs w:val="16"/>
              </w:rPr>
            </w:pPr>
            <w:r w:rsidRPr="005964D8">
              <w:rPr>
                <w:rFonts w:ascii="Arial CYR" w:hAnsi="Arial CYR"/>
                <w:sz w:val="16"/>
                <w:szCs w:val="16"/>
              </w:rPr>
              <w:t>Приложение 6                                                                                 к решению №</w:t>
            </w:r>
            <w:r>
              <w:rPr>
                <w:rFonts w:ascii="Arial CYR" w:hAnsi="Arial CYR"/>
                <w:sz w:val="16"/>
                <w:szCs w:val="16"/>
              </w:rPr>
              <w:t>2 четвертой</w:t>
            </w:r>
            <w:r w:rsidRPr="005964D8">
              <w:rPr>
                <w:rFonts w:ascii="Arial CYR" w:hAnsi="Arial CYR"/>
                <w:sz w:val="16"/>
                <w:szCs w:val="16"/>
              </w:rPr>
              <w:t xml:space="preserve">    сессии Совета депутатов Станционного сельсовета Новосибирского района Новосибирской области от </w:t>
            </w:r>
            <w:r>
              <w:rPr>
                <w:rFonts w:ascii="Arial CYR" w:hAnsi="Arial CYR"/>
                <w:sz w:val="16"/>
                <w:szCs w:val="16"/>
              </w:rPr>
              <w:t xml:space="preserve">25.11.2020 </w:t>
            </w:r>
            <w:r w:rsidRPr="005964D8">
              <w:rPr>
                <w:rFonts w:ascii="Arial CYR" w:hAnsi="Arial CYR"/>
                <w:sz w:val="16"/>
                <w:szCs w:val="16"/>
              </w:rPr>
              <w:t xml:space="preserve"> </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375"/>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16"/>
                <w:szCs w:val="16"/>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16"/>
                <w:szCs w:val="16"/>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16"/>
                <w:szCs w:val="16"/>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jc w:val="center"/>
              <w:rPr>
                <w:rFonts w:ascii="Arial CYR" w:hAnsi="Arial CYR"/>
                <w:sz w:val="16"/>
                <w:szCs w:val="16"/>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jc w:val="center"/>
              <w:rPr>
                <w:rFonts w:ascii="Arial CYR" w:hAnsi="Arial CYR"/>
                <w:sz w:val="16"/>
                <w:szCs w:val="16"/>
              </w:rPr>
            </w:pPr>
          </w:p>
        </w:tc>
        <w:tc>
          <w:tcPr>
            <w:tcW w:w="395" w:type="dxa"/>
            <w:gridSpan w:val="5"/>
            <w:tcBorders>
              <w:top w:val="nil"/>
              <w:left w:val="nil"/>
              <w:bottom w:val="nil"/>
              <w:right w:val="nil"/>
            </w:tcBorders>
            <w:noWrap/>
            <w:vAlign w:val="bottom"/>
          </w:tcPr>
          <w:p w:rsidR="00555E67" w:rsidRPr="005964D8" w:rsidRDefault="00555E67" w:rsidP="00C408F6">
            <w:pPr>
              <w:spacing w:after="0" w:line="240" w:lineRule="auto"/>
              <w:jc w:val="center"/>
              <w:rPr>
                <w:rFonts w:ascii="Arial CYR" w:hAnsi="Arial CYR"/>
                <w:sz w:val="16"/>
                <w:szCs w:val="16"/>
              </w:rPr>
            </w:pPr>
          </w:p>
        </w:tc>
        <w:tc>
          <w:tcPr>
            <w:tcW w:w="1597" w:type="dxa"/>
            <w:gridSpan w:val="8"/>
            <w:tcBorders>
              <w:top w:val="nil"/>
              <w:left w:val="nil"/>
              <w:bottom w:val="nil"/>
              <w:right w:val="nil"/>
            </w:tcBorders>
            <w:vAlign w:val="bottom"/>
          </w:tcPr>
          <w:p w:rsidR="00555E67" w:rsidRPr="005964D8" w:rsidRDefault="00555E67" w:rsidP="00C408F6">
            <w:pPr>
              <w:spacing w:after="0" w:line="240" w:lineRule="auto"/>
              <w:jc w:val="center"/>
              <w:rPr>
                <w:rFonts w:ascii="Arial CYR" w:hAnsi="Arial CYR"/>
                <w:b/>
                <w:bCs/>
                <w:sz w:val="16"/>
                <w:szCs w:val="16"/>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1260"/>
        </w:trPr>
        <w:tc>
          <w:tcPr>
            <w:tcW w:w="9087" w:type="dxa"/>
            <w:gridSpan w:val="24"/>
            <w:tcBorders>
              <w:top w:val="nil"/>
              <w:left w:val="single" w:sz="4" w:space="0" w:color="auto"/>
              <w:bottom w:val="nil"/>
              <w:right w:val="nil"/>
            </w:tcBorders>
            <w:vAlign w:val="bottom"/>
          </w:tcPr>
          <w:p w:rsidR="00555E67" w:rsidRPr="005964D8" w:rsidRDefault="00555E67" w:rsidP="00C408F6">
            <w:pPr>
              <w:spacing w:after="0" w:line="240" w:lineRule="auto"/>
              <w:jc w:val="center"/>
              <w:rPr>
                <w:rFonts w:ascii="Arial CYR" w:hAnsi="Arial CYR"/>
                <w:b/>
                <w:bCs/>
                <w:i/>
                <w:iCs/>
                <w:sz w:val="20"/>
                <w:szCs w:val="20"/>
              </w:rPr>
            </w:pPr>
            <w:r w:rsidRPr="005964D8">
              <w:rPr>
                <w:rFonts w:ascii="Arial CYR" w:hAnsi="Arial CYR"/>
                <w:b/>
                <w:bCs/>
                <w:i/>
                <w:iCs/>
                <w:sz w:val="20"/>
                <w:szCs w:val="20"/>
              </w:rPr>
              <w:t>Распределение бюджетных ассигнований Станционного сельсовета по разделам,</w:t>
            </w:r>
            <w:r>
              <w:rPr>
                <w:rFonts w:ascii="Arial CYR" w:hAnsi="Arial CYR"/>
                <w:b/>
                <w:bCs/>
                <w:i/>
                <w:iCs/>
                <w:sz w:val="20"/>
                <w:szCs w:val="20"/>
              </w:rPr>
              <w:t xml:space="preserve"> </w:t>
            </w:r>
            <w:r w:rsidRPr="005964D8">
              <w:rPr>
                <w:rFonts w:ascii="Arial CYR" w:hAnsi="Arial CYR"/>
                <w:b/>
                <w:bCs/>
                <w:i/>
                <w:iCs/>
                <w:sz w:val="20"/>
                <w:szCs w:val="20"/>
              </w:rPr>
              <w:t>подразделам, целевым статьям</w:t>
            </w:r>
            <w:r>
              <w:rPr>
                <w:rFonts w:ascii="Arial CYR" w:hAnsi="Arial CYR"/>
                <w:b/>
                <w:bCs/>
                <w:i/>
                <w:iCs/>
                <w:sz w:val="20"/>
                <w:szCs w:val="20"/>
              </w:rPr>
              <w:t xml:space="preserve"> </w:t>
            </w:r>
            <w:r w:rsidRPr="005964D8">
              <w:rPr>
                <w:rFonts w:ascii="Arial CYR" w:hAnsi="Arial CYR"/>
                <w:b/>
                <w:bCs/>
                <w:i/>
                <w:iCs/>
                <w:sz w:val="20"/>
                <w:szCs w:val="20"/>
              </w:rPr>
              <w:t xml:space="preserve">(муниципальным программам и непрограммным направлениям деятельности), группам (группам и подгруппам) видов расходов классификации расходов бюджета на 2021 год                                                  </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405"/>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4"/>
                <w:szCs w:val="24"/>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4"/>
                <w:szCs w:val="24"/>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4"/>
                <w:szCs w:val="24"/>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jc w:val="center"/>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jc w:val="center"/>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jc w:val="center"/>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16"/>
                <w:szCs w:val="16"/>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255"/>
        </w:trPr>
        <w:tc>
          <w:tcPr>
            <w:tcW w:w="4052" w:type="dxa"/>
            <w:vMerge w:val="restart"/>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Наименование расходов</w:t>
            </w:r>
          </w:p>
        </w:tc>
        <w:tc>
          <w:tcPr>
            <w:tcW w:w="500" w:type="dxa"/>
            <w:gridSpan w:val="2"/>
            <w:vMerge w:val="restart"/>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ГРБС</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раздел</w:t>
            </w:r>
          </w:p>
        </w:tc>
        <w:tc>
          <w:tcPr>
            <w:tcW w:w="826" w:type="dxa"/>
            <w:gridSpan w:val="3"/>
            <w:vMerge w:val="restart"/>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подраздел</w:t>
            </w:r>
          </w:p>
        </w:tc>
        <w:tc>
          <w:tcPr>
            <w:tcW w:w="1121" w:type="dxa"/>
            <w:gridSpan w:val="3"/>
            <w:vMerge w:val="restart"/>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КЦСР</w:t>
            </w:r>
          </w:p>
        </w:tc>
        <w:tc>
          <w:tcPr>
            <w:tcW w:w="849" w:type="dxa"/>
            <w:gridSpan w:val="8"/>
            <w:vMerge w:val="restart"/>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КВР</w:t>
            </w:r>
          </w:p>
        </w:tc>
        <w:tc>
          <w:tcPr>
            <w:tcW w:w="1143" w:type="dxa"/>
            <w:gridSpan w:val="5"/>
            <w:tcBorders>
              <w:top w:val="single" w:sz="4" w:space="0" w:color="auto"/>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20"/>
                <w:szCs w:val="20"/>
              </w:rPr>
            </w:pPr>
            <w:r w:rsidRPr="005964D8">
              <w:rPr>
                <w:rFonts w:ascii="Arial CYR" w:hAnsi="Arial CYR"/>
                <w:sz w:val="20"/>
                <w:szCs w:val="20"/>
              </w:rPr>
              <w:t>Расходы</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vMerge/>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rPr>
                <w:rFonts w:ascii="Arial CYR" w:hAnsi="Arial CYR"/>
                <w:sz w:val="16"/>
                <w:szCs w:val="16"/>
              </w:rPr>
            </w:pPr>
          </w:p>
        </w:tc>
        <w:tc>
          <w:tcPr>
            <w:tcW w:w="500" w:type="dxa"/>
            <w:gridSpan w:val="2"/>
            <w:vMerge/>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rPr>
                <w:rFonts w:ascii="Arial CYR" w:hAnsi="Arial CYR"/>
                <w:sz w:val="16"/>
                <w:szCs w:val="16"/>
              </w:rPr>
            </w:pPr>
          </w:p>
        </w:tc>
        <w:tc>
          <w:tcPr>
            <w:tcW w:w="596" w:type="dxa"/>
            <w:gridSpan w:val="2"/>
            <w:vMerge/>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rPr>
                <w:rFonts w:ascii="Arial CYR" w:hAnsi="Arial CYR"/>
                <w:sz w:val="16"/>
                <w:szCs w:val="16"/>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rPr>
                <w:rFonts w:ascii="Arial CYR" w:hAnsi="Arial CYR"/>
                <w:sz w:val="16"/>
                <w:szCs w:val="16"/>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rPr>
                <w:rFonts w:ascii="Arial CYR" w:hAnsi="Arial CYR"/>
                <w:sz w:val="16"/>
                <w:szCs w:val="16"/>
              </w:rPr>
            </w:pPr>
          </w:p>
        </w:tc>
        <w:tc>
          <w:tcPr>
            <w:tcW w:w="849" w:type="dxa"/>
            <w:gridSpan w:val="8"/>
            <w:vMerge/>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rPr>
                <w:rFonts w:ascii="Arial CYR" w:hAnsi="Arial CYR"/>
                <w:sz w:val="16"/>
                <w:szCs w:val="16"/>
              </w:rPr>
            </w:pP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2021 год</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4"/>
          <w:wBefore w:w="12" w:type="dxa"/>
          <w:wAfter w:w="1265" w:type="dxa"/>
          <w:trHeight w:val="570"/>
        </w:trPr>
        <w:tc>
          <w:tcPr>
            <w:tcW w:w="9087" w:type="dxa"/>
            <w:gridSpan w:val="24"/>
            <w:tcBorders>
              <w:top w:val="single" w:sz="4" w:space="0" w:color="auto"/>
              <w:left w:val="single" w:sz="4" w:space="0" w:color="auto"/>
              <w:bottom w:val="single" w:sz="4" w:space="0" w:color="auto"/>
              <w:right w:val="single" w:sz="4" w:space="0" w:color="auto"/>
            </w:tcBorders>
            <w:vAlign w:val="center"/>
          </w:tcPr>
          <w:p w:rsidR="00555E67" w:rsidRPr="005964D8" w:rsidRDefault="00555E67" w:rsidP="00C408F6">
            <w:pPr>
              <w:spacing w:after="0" w:line="240" w:lineRule="auto"/>
              <w:jc w:val="center"/>
              <w:rPr>
                <w:rFonts w:ascii="Arial CYR" w:hAnsi="Arial CYR"/>
                <w:b/>
                <w:bCs/>
                <w:sz w:val="20"/>
                <w:szCs w:val="20"/>
              </w:rPr>
            </w:pPr>
            <w:r w:rsidRPr="005964D8">
              <w:rPr>
                <w:rFonts w:ascii="Arial CYR" w:hAnsi="Arial CYR"/>
                <w:b/>
                <w:bCs/>
                <w:sz w:val="20"/>
                <w:szCs w:val="20"/>
              </w:rPr>
              <w:t>555 администрация Станционного сельсовета Новосибирского района Новосибирской области</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Общегосударственные вопросы</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12406,758</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12406,758</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73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02</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851,432</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Высшее должностное лицо муниципального образования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851,432</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1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99.0.00.00100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851,432</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1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99.0.00.00111</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851,432</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1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740,376</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7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Председатель законодательного (представительного) органа местного самоуправления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740,376</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lastRenderedPageBreak/>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99.0.00.04110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740,376</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21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99.0.00.04110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740,376</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14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04</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7570,100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Функционирование деятельности администрации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7570,100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5650,000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1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99.0.00.00411</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5650,000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80"/>
        </w:trPr>
        <w:tc>
          <w:tcPr>
            <w:tcW w:w="4052" w:type="dxa"/>
            <w:tcBorders>
              <w:top w:val="nil"/>
              <w:left w:val="single" w:sz="4" w:space="0" w:color="auto"/>
              <w:bottom w:val="single" w:sz="4" w:space="0" w:color="auto"/>
              <w:right w:val="single" w:sz="4" w:space="0" w:color="auto"/>
            </w:tcBorders>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99.0.00.00411</w:t>
            </w:r>
          </w:p>
        </w:tc>
        <w:tc>
          <w:tcPr>
            <w:tcW w:w="546" w:type="dxa"/>
            <w:gridSpan w:val="4"/>
            <w:tcBorders>
              <w:top w:val="nil"/>
              <w:left w:val="nil"/>
              <w:bottom w:val="single" w:sz="4" w:space="0" w:color="auto"/>
              <w:right w:val="single" w:sz="4" w:space="0" w:color="auto"/>
            </w:tcBorders>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5650,000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 - всего</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3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420,000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850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420,000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8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осуществление полномочий по решению вопросов в сфере административных правонарушений за счет средств областного бюджета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99.0.00.70190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0,100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 - всего</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99.0.00.70190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0,100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99.0.00.70190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0,100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3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06</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244,850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передачу полномочий Контрольно-счетного органа Станционного сельсовета в бюджет Новосибирского района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Иные 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Резервный фонд</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11</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Резервный фонд администрации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из резервного фонда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870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Другие общегосударственные вопросы</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13</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2500,000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Выполнение других обязательств государства Станционным сельсоветом</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99.0.00.00899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99.0.00.00899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lastRenderedPageBreak/>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99.0.00.00899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4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99.0.00.00999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9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Национальная оборона</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549,800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0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Мобилизационная и вневойсковая подготовка</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549,800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549,800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3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513,000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7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513,000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513,000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8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36,800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36,800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Национальная безопасность и правоохранительная деятельность</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960,000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9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Защита населения и территорий от чрезвычайных ситуаций природного и техногенного характера, гражданская оборона</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09</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960,000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8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99.0.00.01119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99.0.00.01119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99.0.00.01119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Национальная экономика</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6200,000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9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Дорожное хозяйство (дорожные фонды)</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09</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развитие автомобильных дорог муниципального и местного значения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99.0.00.01319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99.0.00.01319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99.0.00.01319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12</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12</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2200,000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мероприятия по землеустройству и землепользованию</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lastRenderedPageBreak/>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Жилищно-коммунальное хозяйство</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17150,000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9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 xml:space="preserve">Жилищное хозяйство                                      </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450,000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реализацию мероприятий в области жилищного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555E67" w:rsidRPr="005964D8" w:rsidRDefault="00555E67" w:rsidP="00C408F6">
            <w:pPr>
              <w:spacing w:after="0" w:line="240" w:lineRule="auto"/>
              <w:rPr>
                <w:rFonts w:ascii="Arial" w:hAnsi="Arial" w:cs="Arial"/>
                <w:sz w:val="16"/>
                <w:szCs w:val="16"/>
              </w:rPr>
            </w:pPr>
            <w:r w:rsidRPr="005964D8">
              <w:rPr>
                <w:rFonts w:ascii="Arial" w:hAnsi="Arial" w:cs="Arial"/>
                <w:sz w:val="16"/>
                <w:szCs w:val="16"/>
              </w:rPr>
              <w:t>05</w:t>
            </w:r>
          </w:p>
        </w:tc>
        <w:tc>
          <w:tcPr>
            <w:tcW w:w="826" w:type="dxa"/>
            <w:gridSpan w:val="3"/>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99.0.00.01519</w:t>
            </w:r>
          </w:p>
        </w:tc>
        <w:tc>
          <w:tcPr>
            <w:tcW w:w="546" w:type="dxa"/>
            <w:gridSpan w:val="4"/>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Коммунальное хозяйство</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02</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6500,000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реализацию мероприятий в области коммунального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99.0.00.01619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99.0.00.01619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99.0.00.01619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Pr>
                <w:rFonts w:ascii="Arial" w:hAnsi="Arial" w:cs="Arial"/>
                <w:color w:val="000000"/>
                <w:sz w:val="16"/>
                <w:szCs w:val="16"/>
              </w:rPr>
              <w:t xml:space="preserve">Муниципальная программа  </w:t>
            </w:r>
            <w:r w:rsidRPr="00181AB7">
              <w:rPr>
                <w:rFonts w:ascii="Arial" w:hAnsi="Arial" w:cs="Arial"/>
                <w:color w:val="000000"/>
                <w:sz w:val="16"/>
                <w:szCs w:val="16"/>
              </w:rPr>
              <w:t>Расходы Новосибирского района  на финансирование муниципальной программы Новосибирского района Новосибирской области «Жилищно-коммунальное хозяйство Новосибирского района Новосибирской области в 2019 - 2021 годах»</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8D64C4">
            <w:pPr>
              <w:spacing w:after="0" w:line="240" w:lineRule="auto"/>
              <w:rPr>
                <w:rFonts w:ascii="Arial CYR" w:hAnsi="Arial CYR"/>
                <w:sz w:val="16"/>
                <w:szCs w:val="16"/>
              </w:rPr>
            </w:pPr>
            <w:r>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Pr>
                <w:rFonts w:ascii="Arial CYR" w:hAnsi="Arial CYR"/>
                <w:sz w:val="16"/>
                <w:szCs w:val="16"/>
              </w:rPr>
              <w:t>18.0.00.07950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Благоустройство</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10200,000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70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реализацию мероприятий по благоустройству территорий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14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99.0.01.01719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9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99.0.01.01719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99.0.01.01719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14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99.0.02.01719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99.0.02.01719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99.0.02.01719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9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организации и содержанию мест захоронения в Станционном сельсовете</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99.0.03.01719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99.0.03.01719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99.0.03.01719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4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99.0.04.01719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99.0.04.01719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lastRenderedPageBreak/>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99.0.04.01719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4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99.0.05.01719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99.0.05.01719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99.0.05.01719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4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 xml:space="preserve">Расходы по благоустройству мест отдыха на территории поселений Станционного сельсовета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99.0.06.01719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99.0.06.01719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99.0.06.01719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Молодежная политика</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xml:space="preserve">200,000 </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Расходы на молодежную политику</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07</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молодежную политику</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99.0.00.01819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99.0.00.01819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99.0.00.01819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Культура, кинематография</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9846,460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 xml:space="preserve">Культура </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9846,460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7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Расходы Станционного сельсовета на обеспечение деятельности МКУ станции Мочище. МКУ "Садовый". МБУ "САДОВЫЙ"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9846,460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9846,460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99.0.00.01911</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3900,000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99.0.00.01911</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3900,000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800,000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800,000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w:t>
            </w:r>
          </w:p>
        </w:tc>
        <w:tc>
          <w:tcPr>
            <w:tcW w:w="253" w:type="dxa"/>
            <w:gridSpan w:val="2"/>
            <w:tcBorders>
              <w:top w:val="nil"/>
              <w:left w:val="nil"/>
              <w:bottom w:val="nil"/>
              <w:right w:val="nil"/>
            </w:tcBorders>
            <w:shd w:val="clear" w:color="000000" w:fill="FFFFFF"/>
            <w:noWrap/>
            <w:vAlign w:val="bottom"/>
          </w:tcPr>
          <w:p w:rsidR="00555E67" w:rsidRPr="005964D8" w:rsidRDefault="00555E67" w:rsidP="00C408F6">
            <w:pPr>
              <w:spacing w:after="0" w:line="240" w:lineRule="auto"/>
              <w:rPr>
                <w:rFonts w:ascii="Arial CYR" w:hAnsi="Arial CYR"/>
                <w:sz w:val="20"/>
                <w:szCs w:val="20"/>
              </w:rPr>
            </w:pPr>
            <w:r w:rsidRPr="005964D8">
              <w:rPr>
                <w:rFonts w:ascii="Arial CYR" w:hAnsi="Arial CYR"/>
                <w:sz w:val="20"/>
                <w:szCs w:val="20"/>
              </w:rPr>
              <w:t> </w:t>
            </w: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0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850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11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1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99.0.00.01999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611</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5096,460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9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611</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0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12.0.00.07950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612</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97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12.0.00.S7950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612</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Субсидии бюджетным учреждениям на иные цели (наказы избирателей)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612</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15"/>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Социальная политика</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10</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350,000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4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Пенсионное обеспечение</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10</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350,000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Доплаты к пенсиям муниципальных служащих</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99.0.00.02019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Социальное обеспечение и иные выплаты населению</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99.0.00.02019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300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0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Публичные нормативные социальные выплаты гражданам</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99.0.00.02019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310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350,000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375"/>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Физическая культура и спорт</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11</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FF"/>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4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Расходы в области физической культуры и спорта</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11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02</w:t>
            </w:r>
          </w:p>
        </w:tc>
        <w:tc>
          <w:tcPr>
            <w:tcW w:w="1424" w:type="dxa"/>
            <w:gridSpan w:val="7"/>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мероприятия в области физической культуры и спорта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99.0.00.04019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99.0.00.04019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555E67" w:rsidRPr="005964D8" w:rsidRDefault="00555E67"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99.0.00.04019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5964D8" w:rsidRDefault="00555E67"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CC99"/>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Всего расходов:</w:t>
            </w:r>
          </w:p>
        </w:tc>
        <w:tc>
          <w:tcPr>
            <w:tcW w:w="500" w:type="dxa"/>
            <w:gridSpan w:val="2"/>
            <w:tcBorders>
              <w:top w:val="nil"/>
              <w:left w:val="nil"/>
              <w:bottom w:val="single" w:sz="4" w:space="0" w:color="auto"/>
              <w:right w:val="single" w:sz="4" w:space="0" w:color="auto"/>
            </w:tcBorders>
            <w:shd w:val="clear" w:color="000000" w:fill="FFCC99"/>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CC99"/>
            <w:vAlign w:val="bottom"/>
          </w:tcPr>
          <w:p w:rsidR="00555E67" w:rsidRPr="005964D8" w:rsidRDefault="00555E67" w:rsidP="00C408F6">
            <w:pPr>
              <w:spacing w:after="0" w:line="240" w:lineRule="auto"/>
              <w:rPr>
                <w:rFonts w:ascii="Arial CYR" w:hAnsi="Arial CYR"/>
                <w:b/>
                <w:bCs/>
                <w:sz w:val="16"/>
                <w:szCs w:val="16"/>
              </w:rPr>
            </w:pPr>
            <w:r w:rsidRPr="005964D8">
              <w:rPr>
                <w:rFonts w:ascii="Arial CYR" w:hAnsi="Arial CYR"/>
                <w:b/>
                <w:bCs/>
                <w:sz w:val="16"/>
                <w:szCs w:val="16"/>
              </w:rPr>
              <w:t> </w:t>
            </w:r>
          </w:p>
        </w:tc>
        <w:tc>
          <w:tcPr>
            <w:tcW w:w="826" w:type="dxa"/>
            <w:gridSpan w:val="3"/>
            <w:tcBorders>
              <w:top w:val="nil"/>
              <w:left w:val="nil"/>
              <w:bottom w:val="single" w:sz="4" w:space="0" w:color="auto"/>
              <w:right w:val="single" w:sz="4" w:space="0" w:color="auto"/>
            </w:tcBorders>
            <w:shd w:val="clear" w:color="000000" w:fill="FFCC99"/>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CC99"/>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CC99"/>
            <w:noWrap/>
            <w:vAlign w:val="bottom"/>
          </w:tcPr>
          <w:p w:rsidR="00555E67" w:rsidRPr="005964D8" w:rsidRDefault="00555E67"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CC99"/>
            <w:noWrap/>
            <w:vAlign w:val="bottom"/>
          </w:tcPr>
          <w:p w:rsidR="00555E67" w:rsidRPr="005964D8" w:rsidRDefault="00555E67" w:rsidP="00C408F6">
            <w:pPr>
              <w:spacing w:after="0" w:line="240" w:lineRule="auto"/>
              <w:jc w:val="right"/>
              <w:rPr>
                <w:rFonts w:ascii="Arial CYR" w:hAnsi="Arial CYR"/>
                <w:b/>
                <w:bCs/>
                <w:sz w:val="16"/>
                <w:szCs w:val="16"/>
              </w:rPr>
            </w:pPr>
            <w:r w:rsidRPr="005964D8">
              <w:rPr>
                <w:rFonts w:ascii="Arial CYR" w:hAnsi="Arial CYR"/>
                <w:b/>
                <w:bCs/>
                <w:sz w:val="16"/>
                <w:szCs w:val="16"/>
              </w:rPr>
              <w:t>48663,018</w:t>
            </w: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85"/>
        </w:trPr>
        <w:tc>
          <w:tcPr>
            <w:tcW w:w="4052" w:type="dxa"/>
            <w:tcBorders>
              <w:top w:val="nil"/>
              <w:left w:val="nil"/>
              <w:bottom w:val="nil"/>
              <w:right w:val="nil"/>
            </w:tcBorders>
            <w:noWrap/>
            <w:vAlign w:val="bottom"/>
          </w:tcPr>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p w:rsidR="00555E67" w:rsidRPr="008E25E1" w:rsidRDefault="00555E67" w:rsidP="00C408F6">
            <w:pPr>
              <w:spacing w:after="0" w:line="240" w:lineRule="auto"/>
              <w:rP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0373E0">
        <w:tblPrEx>
          <w:tblCellMar>
            <w:left w:w="108" w:type="dxa"/>
            <w:right w:w="108" w:type="dxa"/>
          </w:tblCellMar>
          <w:tblLook w:val="00A0" w:firstRow="1" w:lastRow="0" w:firstColumn="1" w:lastColumn="0" w:noHBand="0" w:noVBand="0"/>
        </w:tblPrEx>
        <w:trPr>
          <w:gridBefore w:val="1"/>
          <w:gridAfter w:val="4"/>
          <w:wBefore w:w="12" w:type="dxa"/>
          <w:wAfter w:w="1265" w:type="dxa"/>
          <w:trHeight w:val="27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84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16"/>
                <w:szCs w:val="16"/>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16"/>
                <w:szCs w:val="16"/>
              </w:rPr>
            </w:pPr>
          </w:p>
        </w:tc>
        <w:tc>
          <w:tcPr>
            <w:tcW w:w="640" w:type="dxa"/>
            <w:gridSpan w:val="3"/>
            <w:tcBorders>
              <w:top w:val="nil"/>
              <w:left w:val="nil"/>
              <w:bottom w:val="nil"/>
              <w:right w:val="nil"/>
            </w:tcBorders>
            <w:vAlign w:val="bottom"/>
          </w:tcPr>
          <w:p w:rsidR="00555E67" w:rsidRPr="008E25E1" w:rsidRDefault="00555E67" w:rsidP="00C408F6">
            <w:pPr>
              <w:rPr>
                <w:rFonts w:ascii="Arial CYR" w:hAnsi="Arial CYR"/>
                <w:sz w:val="16"/>
                <w:szCs w:val="16"/>
              </w:rPr>
            </w:pPr>
          </w:p>
        </w:tc>
        <w:tc>
          <w:tcPr>
            <w:tcW w:w="826" w:type="dxa"/>
            <w:gridSpan w:val="3"/>
            <w:tcBorders>
              <w:top w:val="nil"/>
              <w:left w:val="nil"/>
              <w:bottom w:val="nil"/>
              <w:right w:val="nil"/>
            </w:tcBorders>
            <w:vAlign w:val="bottom"/>
          </w:tcPr>
          <w:p w:rsidR="00555E67" w:rsidRPr="008E25E1" w:rsidRDefault="00555E67" w:rsidP="00C408F6">
            <w:pPr>
              <w:rPr>
                <w:rFonts w:ascii="Arial CYR" w:hAnsi="Arial CYR"/>
                <w:sz w:val="16"/>
                <w:szCs w:val="16"/>
              </w:rPr>
            </w:pPr>
          </w:p>
        </w:tc>
        <w:tc>
          <w:tcPr>
            <w:tcW w:w="4348" w:type="dxa"/>
            <w:gridSpan w:val="20"/>
            <w:tcBorders>
              <w:top w:val="nil"/>
              <w:left w:val="nil"/>
              <w:bottom w:val="nil"/>
              <w:right w:val="nil"/>
            </w:tcBorders>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Приложение 7                                                                                   к решению №</w:t>
            </w:r>
            <w:r>
              <w:rPr>
                <w:rFonts w:ascii="Arial CYR" w:hAnsi="Arial CYR"/>
                <w:sz w:val="16"/>
                <w:szCs w:val="16"/>
              </w:rPr>
              <w:t>2 четвертой</w:t>
            </w:r>
            <w:r w:rsidRPr="008E25E1">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25.11.2020 г.</w:t>
            </w:r>
            <w:r w:rsidRPr="008E25E1">
              <w:rPr>
                <w:rFonts w:ascii="Arial CYR" w:hAnsi="Arial CYR"/>
                <w:sz w:val="16"/>
                <w:szCs w:val="16"/>
              </w:rPr>
              <w:t xml:space="preserve"> </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7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16"/>
                <w:szCs w:val="16"/>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16"/>
                <w:szCs w:val="16"/>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16"/>
                <w:szCs w:val="16"/>
              </w:rPr>
            </w:pPr>
          </w:p>
        </w:tc>
        <w:tc>
          <w:tcPr>
            <w:tcW w:w="826" w:type="dxa"/>
            <w:gridSpan w:val="3"/>
            <w:tcBorders>
              <w:top w:val="nil"/>
              <w:left w:val="nil"/>
              <w:bottom w:val="nil"/>
              <w:right w:val="nil"/>
            </w:tcBorders>
            <w:noWrap/>
            <w:vAlign w:val="bottom"/>
          </w:tcPr>
          <w:p w:rsidR="00555E67" w:rsidRPr="008E25E1" w:rsidRDefault="00555E67" w:rsidP="00C408F6">
            <w:pPr>
              <w:jc w:val="center"/>
              <w:rPr>
                <w:rFonts w:ascii="Arial CYR" w:hAnsi="Arial CYR"/>
                <w:sz w:val="16"/>
                <w:szCs w:val="16"/>
              </w:rPr>
            </w:pPr>
          </w:p>
        </w:tc>
        <w:tc>
          <w:tcPr>
            <w:tcW w:w="1179" w:type="dxa"/>
            <w:gridSpan w:val="3"/>
            <w:tcBorders>
              <w:top w:val="nil"/>
              <w:left w:val="nil"/>
              <w:bottom w:val="nil"/>
              <w:right w:val="nil"/>
            </w:tcBorders>
            <w:noWrap/>
            <w:vAlign w:val="bottom"/>
          </w:tcPr>
          <w:p w:rsidR="00555E67" w:rsidRPr="008E25E1" w:rsidRDefault="00555E67" w:rsidP="00C408F6">
            <w:pPr>
              <w:jc w:val="center"/>
              <w:rPr>
                <w:rFonts w:ascii="Arial CYR" w:hAnsi="Arial CYR"/>
                <w:sz w:val="16"/>
                <w:szCs w:val="16"/>
              </w:rPr>
            </w:pPr>
          </w:p>
        </w:tc>
        <w:tc>
          <w:tcPr>
            <w:tcW w:w="460" w:type="dxa"/>
            <w:gridSpan w:val="5"/>
            <w:tcBorders>
              <w:top w:val="nil"/>
              <w:left w:val="nil"/>
              <w:bottom w:val="nil"/>
              <w:right w:val="nil"/>
            </w:tcBorders>
            <w:noWrap/>
            <w:vAlign w:val="bottom"/>
          </w:tcPr>
          <w:p w:rsidR="00555E67" w:rsidRPr="008E25E1" w:rsidRDefault="00555E67" w:rsidP="00C408F6">
            <w:pPr>
              <w:jc w:val="center"/>
              <w:rPr>
                <w:rFonts w:ascii="Arial CYR" w:hAnsi="Arial CYR"/>
                <w:sz w:val="16"/>
                <w:szCs w:val="16"/>
              </w:rPr>
            </w:pPr>
          </w:p>
        </w:tc>
        <w:tc>
          <w:tcPr>
            <w:tcW w:w="911"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798" w:type="dxa"/>
            <w:gridSpan w:val="8"/>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035"/>
        </w:trPr>
        <w:tc>
          <w:tcPr>
            <w:tcW w:w="10366" w:type="dxa"/>
            <w:gridSpan w:val="29"/>
            <w:tcBorders>
              <w:top w:val="nil"/>
              <w:left w:val="single" w:sz="4" w:space="0" w:color="auto"/>
              <w:bottom w:val="nil"/>
              <w:right w:val="nil"/>
            </w:tcBorders>
            <w:vAlign w:val="bottom"/>
          </w:tcPr>
          <w:p w:rsidR="00555E67" w:rsidRPr="008E25E1" w:rsidRDefault="00555E67" w:rsidP="00C408F6">
            <w:pPr>
              <w:jc w:val="center"/>
              <w:rPr>
                <w:rFonts w:ascii="Arial CYR" w:hAnsi="Arial CYR"/>
                <w:b/>
                <w:bCs/>
                <w:i/>
                <w:iCs/>
                <w:sz w:val="20"/>
                <w:szCs w:val="20"/>
              </w:rPr>
            </w:pPr>
            <w:r w:rsidRPr="008E25E1">
              <w:rPr>
                <w:rFonts w:ascii="Arial CYR" w:hAnsi="Arial CYR"/>
                <w:b/>
                <w:bCs/>
                <w:i/>
                <w:iCs/>
                <w:sz w:val="20"/>
                <w:szCs w:val="20"/>
              </w:rPr>
              <w:t>Распределение бюджетных ассигнований Станционного сельсовета по разделам,</w:t>
            </w:r>
            <w:r>
              <w:rPr>
                <w:rFonts w:ascii="Arial CYR" w:hAnsi="Arial CYR"/>
                <w:b/>
                <w:bCs/>
                <w:i/>
                <w:iCs/>
                <w:sz w:val="20"/>
                <w:szCs w:val="20"/>
              </w:rPr>
              <w:t xml:space="preserve"> </w:t>
            </w:r>
            <w:r w:rsidRPr="008E25E1">
              <w:rPr>
                <w:rFonts w:ascii="Arial CYR" w:hAnsi="Arial CYR"/>
                <w:b/>
                <w:bCs/>
                <w:i/>
                <w:iCs/>
                <w:sz w:val="20"/>
                <w:szCs w:val="20"/>
              </w:rPr>
              <w:t xml:space="preserve">подразделам, целевым статьям(муниципальным программам и непрограммным направлениям деятельности), группам (группам и подгруппам) видов расходов классификации расходов бюджета на плановый период 2022 и 2023 годов                                                                </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0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4"/>
                <w:szCs w:val="24"/>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4"/>
                <w:szCs w:val="24"/>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4"/>
                <w:szCs w:val="24"/>
              </w:rPr>
            </w:pPr>
          </w:p>
        </w:tc>
        <w:tc>
          <w:tcPr>
            <w:tcW w:w="826" w:type="dxa"/>
            <w:gridSpan w:val="3"/>
            <w:tcBorders>
              <w:top w:val="nil"/>
              <w:left w:val="nil"/>
              <w:bottom w:val="nil"/>
              <w:right w:val="nil"/>
            </w:tcBorders>
            <w:noWrap/>
            <w:vAlign w:val="bottom"/>
          </w:tcPr>
          <w:p w:rsidR="00555E67" w:rsidRPr="008E25E1" w:rsidRDefault="00555E67" w:rsidP="00C408F6">
            <w:pPr>
              <w:jc w:val="center"/>
              <w:rPr>
                <w:rFonts w:ascii="Arial CYR" w:hAnsi="Arial CYR"/>
                <w:sz w:val="20"/>
                <w:szCs w:val="20"/>
              </w:rPr>
            </w:pPr>
          </w:p>
        </w:tc>
        <w:tc>
          <w:tcPr>
            <w:tcW w:w="1179" w:type="dxa"/>
            <w:gridSpan w:val="3"/>
            <w:tcBorders>
              <w:top w:val="nil"/>
              <w:left w:val="nil"/>
              <w:bottom w:val="nil"/>
              <w:right w:val="nil"/>
            </w:tcBorders>
            <w:noWrap/>
            <w:vAlign w:val="bottom"/>
          </w:tcPr>
          <w:p w:rsidR="00555E67" w:rsidRPr="008E25E1" w:rsidRDefault="00555E67" w:rsidP="00C408F6">
            <w:pPr>
              <w:jc w:val="center"/>
              <w:rPr>
                <w:rFonts w:ascii="Arial CYR" w:hAnsi="Arial CYR"/>
                <w:sz w:val="20"/>
                <w:szCs w:val="20"/>
              </w:rPr>
            </w:pPr>
          </w:p>
        </w:tc>
        <w:tc>
          <w:tcPr>
            <w:tcW w:w="892" w:type="dxa"/>
            <w:gridSpan w:val="8"/>
            <w:tcBorders>
              <w:top w:val="nil"/>
              <w:left w:val="nil"/>
              <w:bottom w:val="nil"/>
              <w:right w:val="nil"/>
            </w:tcBorders>
            <w:noWrap/>
            <w:vAlign w:val="bottom"/>
          </w:tcPr>
          <w:p w:rsidR="00555E67" w:rsidRPr="008E25E1" w:rsidRDefault="00555E67" w:rsidP="00C408F6">
            <w:pPr>
              <w:jc w:val="center"/>
              <w:rPr>
                <w:rFonts w:ascii="Arial CYR" w:hAnsi="Arial CYR"/>
                <w:sz w:val="20"/>
                <w:szCs w:val="20"/>
              </w:rPr>
            </w:pPr>
          </w:p>
        </w:tc>
        <w:tc>
          <w:tcPr>
            <w:tcW w:w="47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798" w:type="dxa"/>
            <w:gridSpan w:val="8"/>
            <w:tcBorders>
              <w:top w:val="nil"/>
              <w:left w:val="nil"/>
              <w:bottom w:val="nil"/>
              <w:right w:val="nil"/>
            </w:tcBorders>
            <w:noWrap/>
            <w:vAlign w:val="bottom"/>
          </w:tcPr>
          <w:p w:rsidR="00555E67" w:rsidRPr="008E25E1" w:rsidRDefault="00555E67" w:rsidP="00C408F6">
            <w:pPr>
              <w:rPr>
                <w:rFonts w:ascii="Arial CYR" w:hAnsi="Arial CYR"/>
                <w:sz w:val="16"/>
                <w:szCs w:val="16"/>
              </w:rPr>
            </w:pPr>
            <w:r w:rsidRPr="008E25E1">
              <w:rPr>
                <w:rFonts w:ascii="Arial CYR" w:hAnsi="Arial CYR"/>
                <w:sz w:val="16"/>
                <w:szCs w:val="16"/>
              </w:rPr>
              <w:t>тыс.руб.</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55"/>
        </w:trPr>
        <w:tc>
          <w:tcPr>
            <w:tcW w:w="4052" w:type="dxa"/>
            <w:vMerge w:val="restart"/>
            <w:tcBorders>
              <w:top w:val="single" w:sz="4" w:space="0" w:color="auto"/>
              <w:left w:val="single" w:sz="4" w:space="0" w:color="auto"/>
              <w:bottom w:val="nil"/>
              <w:right w:val="single" w:sz="4" w:space="0" w:color="auto"/>
            </w:tcBorders>
            <w:vAlign w:val="center"/>
          </w:tcPr>
          <w:p w:rsidR="00555E67" w:rsidRPr="008E25E1" w:rsidRDefault="00555E67" w:rsidP="00C408F6">
            <w:pPr>
              <w:jc w:val="center"/>
              <w:rPr>
                <w:rFonts w:ascii="Arial CYR" w:hAnsi="Arial CYR"/>
                <w:sz w:val="16"/>
                <w:szCs w:val="16"/>
              </w:rPr>
            </w:pPr>
            <w:r w:rsidRPr="008E25E1">
              <w:rPr>
                <w:rFonts w:ascii="Arial CYR" w:hAnsi="Arial CYR"/>
                <w:sz w:val="16"/>
                <w:szCs w:val="16"/>
              </w:rPr>
              <w:t>Наименование расходов</w:t>
            </w:r>
          </w:p>
        </w:tc>
        <w:tc>
          <w:tcPr>
            <w:tcW w:w="500" w:type="dxa"/>
            <w:gridSpan w:val="2"/>
            <w:vMerge w:val="restart"/>
            <w:tcBorders>
              <w:top w:val="single" w:sz="4" w:space="0" w:color="auto"/>
              <w:left w:val="single" w:sz="4" w:space="0" w:color="auto"/>
              <w:bottom w:val="nil"/>
              <w:right w:val="single" w:sz="4" w:space="0" w:color="auto"/>
            </w:tcBorders>
            <w:vAlign w:val="center"/>
          </w:tcPr>
          <w:p w:rsidR="00555E67" w:rsidRPr="008E25E1" w:rsidRDefault="00555E67" w:rsidP="00C408F6">
            <w:pPr>
              <w:jc w:val="center"/>
              <w:rPr>
                <w:rFonts w:ascii="Arial CYR" w:hAnsi="Arial CYR"/>
                <w:sz w:val="16"/>
                <w:szCs w:val="16"/>
              </w:rPr>
            </w:pPr>
            <w:r w:rsidRPr="008E25E1">
              <w:rPr>
                <w:rFonts w:ascii="Arial CYR" w:hAnsi="Arial CYR"/>
                <w:sz w:val="16"/>
                <w:szCs w:val="16"/>
              </w:rPr>
              <w:t>ГРБС</w:t>
            </w:r>
          </w:p>
        </w:tc>
        <w:tc>
          <w:tcPr>
            <w:tcW w:w="640" w:type="dxa"/>
            <w:gridSpan w:val="3"/>
            <w:vMerge w:val="restart"/>
            <w:tcBorders>
              <w:top w:val="single" w:sz="4" w:space="0" w:color="auto"/>
              <w:left w:val="single" w:sz="4" w:space="0" w:color="auto"/>
              <w:bottom w:val="nil"/>
              <w:right w:val="single" w:sz="4" w:space="0" w:color="auto"/>
            </w:tcBorders>
            <w:vAlign w:val="center"/>
          </w:tcPr>
          <w:p w:rsidR="00555E67" w:rsidRPr="008E25E1" w:rsidRDefault="00555E67" w:rsidP="00C408F6">
            <w:pPr>
              <w:jc w:val="center"/>
              <w:rPr>
                <w:rFonts w:ascii="Arial CYR" w:hAnsi="Arial CYR"/>
                <w:sz w:val="16"/>
                <w:szCs w:val="16"/>
              </w:rPr>
            </w:pPr>
            <w:r w:rsidRPr="008E25E1">
              <w:rPr>
                <w:rFonts w:ascii="Arial CYR" w:hAnsi="Arial CYR"/>
                <w:sz w:val="16"/>
                <w:szCs w:val="16"/>
              </w:rPr>
              <w:t>раздел</w:t>
            </w:r>
          </w:p>
        </w:tc>
        <w:tc>
          <w:tcPr>
            <w:tcW w:w="826" w:type="dxa"/>
            <w:gridSpan w:val="3"/>
            <w:vMerge w:val="restart"/>
            <w:tcBorders>
              <w:top w:val="single" w:sz="4" w:space="0" w:color="auto"/>
              <w:left w:val="single" w:sz="4" w:space="0" w:color="auto"/>
              <w:bottom w:val="nil"/>
              <w:right w:val="single" w:sz="4" w:space="0" w:color="auto"/>
            </w:tcBorders>
            <w:vAlign w:val="center"/>
          </w:tcPr>
          <w:p w:rsidR="00555E67" w:rsidRPr="008E25E1" w:rsidRDefault="00555E67" w:rsidP="00C408F6">
            <w:pPr>
              <w:jc w:val="center"/>
              <w:rPr>
                <w:rFonts w:ascii="Arial CYR" w:hAnsi="Arial CYR"/>
                <w:sz w:val="16"/>
                <w:szCs w:val="16"/>
              </w:rPr>
            </w:pPr>
            <w:r w:rsidRPr="008E25E1">
              <w:rPr>
                <w:rFonts w:ascii="Arial CYR" w:hAnsi="Arial CYR"/>
                <w:sz w:val="16"/>
                <w:szCs w:val="16"/>
              </w:rPr>
              <w:t>подраздел</w:t>
            </w:r>
          </w:p>
        </w:tc>
        <w:tc>
          <w:tcPr>
            <w:tcW w:w="1179" w:type="dxa"/>
            <w:gridSpan w:val="3"/>
            <w:vMerge w:val="restart"/>
            <w:tcBorders>
              <w:top w:val="single" w:sz="4" w:space="0" w:color="auto"/>
              <w:left w:val="single" w:sz="4" w:space="0" w:color="auto"/>
              <w:bottom w:val="nil"/>
              <w:right w:val="single" w:sz="4" w:space="0" w:color="auto"/>
            </w:tcBorders>
            <w:vAlign w:val="center"/>
          </w:tcPr>
          <w:p w:rsidR="00555E67" w:rsidRPr="008E25E1" w:rsidRDefault="00555E67" w:rsidP="00C408F6">
            <w:pPr>
              <w:jc w:val="center"/>
              <w:rPr>
                <w:rFonts w:ascii="Arial CYR" w:hAnsi="Arial CYR"/>
                <w:sz w:val="16"/>
                <w:szCs w:val="16"/>
              </w:rPr>
            </w:pPr>
            <w:r w:rsidRPr="008E25E1">
              <w:rPr>
                <w:rFonts w:ascii="Arial CYR" w:hAnsi="Arial CYR"/>
                <w:sz w:val="16"/>
                <w:szCs w:val="16"/>
              </w:rPr>
              <w:t>КЦСР</w:t>
            </w:r>
          </w:p>
        </w:tc>
        <w:tc>
          <w:tcPr>
            <w:tcW w:w="892" w:type="dxa"/>
            <w:gridSpan w:val="8"/>
            <w:vMerge w:val="restart"/>
            <w:tcBorders>
              <w:top w:val="single" w:sz="4" w:space="0" w:color="auto"/>
              <w:left w:val="single" w:sz="4" w:space="0" w:color="auto"/>
              <w:bottom w:val="nil"/>
              <w:right w:val="single" w:sz="4" w:space="0" w:color="auto"/>
            </w:tcBorders>
            <w:vAlign w:val="center"/>
          </w:tcPr>
          <w:p w:rsidR="00555E67" w:rsidRPr="008E25E1" w:rsidRDefault="00555E67" w:rsidP="00C408F6">
            <w:pPr>
              <w:jc w:val="center"/>
              <w:rPr>
                <w:rFonts w:ascii="Arial CYR" w:hAnsi="Arial CYR"/>
                <w:sz w:val="16"/>
                <w:szCs w:val="16"/>
              </w:rPr>
            </w:pPr>
            <w:r w:rsidRPr="008E25E1">
              <w:rPr>
                <w:rFonts w:ascii="Arial CYR" w:hAnsi="Arial CYR"/>
                <w:sz w:val="16"/>
                <w:szCs w:val="16"/>
              </w:rPr>
              <w:t>КВР</w:t>
            </w:r>
          </w:p>
        </w:tc>
        <w:tc>
          <w:tcPr>
            <w:tcW w:w="2277" w:type="dxa"/>
            <w:gridSpan w:val="9"/>
            <w:tcBorders>
              <w:top w:val="single" w:sz="4" w:space="0" w:color="auto"/>
              <w:left w:val="nil"/>
              <w:bottom w:val="single" w:sz="4" w:space="0" w:color="auto"/>
              <w:right w:val="single" w:sz="4" w:space="0" w:color="000000"/>
            </w:tcBorders>
            <w:noWrap/>
            <w:vAlign w:val="bottom"/>
          </w:tcPr>
          <w:p w:rsidR="00555E67" w:rsidRPr="008E25E1" w:rsidRDefault="00555E67" w:rsidP="00C408F6">
            <w:pPr>
              <w:jc w:val="center"/>
              <w:rPr>
                <w:rFonts w:ascii="Arial CYR" w:hAnsi="Arial CYR"/>
                <w:sz w:val="20"/>
                <w:szCs w:val="20"/>
              </w:rPr>
            </w:pPr>
            <w:r w:rsidRPr="008E25E1">
              <w:rPr>
                <w:rFonts w:ascii="Arial CYR" w:hAnsi="Arial CYR"/>
                <w:sz w:val="20"/>
                <w:szCs w:val="20"/>
              </w:rPr>
              <w:t> </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vMerge/>
            <w:tcBorders>
              <w:top w:val="single" w:sz="4" w:space="0" w:color="auto"/>
              <w:left w:val="single" w:sz="4" w:space="0" w:color="auto"/>
              <w:bottom w:val="nil"/>
              <w:right w:val="single" w:sz="4" w:space="0" w:color="auto"/>
            </w:tcBorders>
            <w:vAlign w:val="center"/>
          </w:tcPr>
          <w:p w:rsidR="00555E67" w:rsidRPr="008E25E1" w:rsidRDefault="00555E67" w:rsidP="00C408F6">
            <w:pPr>
              <w:rPr>
                <w:rFonts w:ascii="Arial CYR" w:hAnsi="Arial CYR"/>
                <w:sz w:val="16"/>
                <w:szCs w:val="16"/>
              </w:rPr>
            </w:pPr>
          </w:p>
        </w:tc>
        <w:tc>
          <w:tcPr>
            <w:tcW w:w="500" w:type="dxa"/>
            <w:gridSpan w:val="2"/>
            <w:vMerge/>
            <w:tcBorders>
              <w:top w:val="single" w:sz="4" w:space="0" w:color="auto"/>
              <w:left w:val="single" w:sz="4" w:space="0" w:color="auto"/>
              <w:bottom w:val="nil"/>
              <w:right w:val="single" w:sz="4" w:space="0" w:color="auto"/>
            </w:tcBorders>
            <w:vAlign w:val="center"/>
          </w:tcPr>
          <w:p w:rsidR="00555E67" w:rsidRPr="008E25E1" w:rsidRDefault="00555E67" w:rsidP="00C408F6">
            <w:pPr>
              <w:rPr>
                <w:rFonts w:ascii="Arial CYR" w:hAnsi="Arial CYR"/>
                <w:sz w:val="16"/>
                <w:szCs w:val="16"/>
              </w:rPr>
            </w:pPr>
          </w:p>
        </w:tc>
        <w:tc>
          <w:tcPr>
            <w:tcW w:w="640" w:type="dxa"/>
            <w:gridSpan w:val="3"/>
            <w:vMerge/>
            <w:tcBorders>
              <w:top w:val="single" w:sz="4" w:space="0" w:color="auto"/>
              <w:left w:val="single" w:sz="4" w:space="0" w:color="auto"/>
              <w:bottom w:val="nil"/>
              <w:right w:val="single" w:sz="4" w:space="0" w:color="auto"/>
            </w:tcBorders>
            <w:vAlign w:val="center"/>
          </w:tcPr>
          <w:p w:rsidR="00555E67" w:rsidRPr="008E25E1" w:rsidRDefault="00555E67" w:rsidP="00C408F6">
            <w:pPr>
              <w:rPr>
                <w:rFonts w:ascii="Arial CYR" w:hAnsi="Arial CYR"/>
                <w:sz w:val="16"/>
                <w:szCs w:val="16"/>
              </w:rPr>
            </w:pPr>
          </w:p>
        </w:tc>
        <w:tc>
          <w:tcPr>
            <w:tcW w:w="826" w:type="dxa"/>
            <w:gridSpan w:val="3"/>
            <w:vMerge/>
            <w:tcBorders>
              <w:top w:val="single" w:sz="4" w:space="0" w:color="auto"/>
              <w:left w:val="single" w:sz="4" w:space="0" w:color="auto"/>
              <w:bottom w:val="nil"/>
              <w:right w:val="single" w:sz="4" w:space="0" w:color="auto"/>
            </w:tcBorders>
            <w:vAlign w:val="center"/>
          </w:tcPr>
          <w:p w:rsidR="00555E67" w:rsidRPr="008E25E1" w:rsidRDefault="00555E67" w:rsidP="00C408F6">
            <w:pPr>
              <w:rPr>
                <w:rFonts w:ascii="Arial CYR" w:hAnsi="Arial CYR"/>
                <w:sz w:val="16"/>
                <w:szCs w:val="16"/>
              </w:rPr>
            </w:pPr>
          </w:p>
        </w:tc>
        <w:tc>
          <w:tcPr>
            <w:tcW w:w="1179" w:type="dxa"/>
            <w:gridSpan w:val="3"/>
            <w:vMerge/>
            <w:tcBorders>
              <w:top w:val="single" w:sz="4" w:space="0" w:color="auto"/>
              <w:left w:val="single" w:sz="4" w:space="0" w:color="auto"/>
              <w:bottom w:val="nil"/>
              <w:right w:val="single" w:sz="4" w:space="0" w:color="auto"/>
            </w:tcBorders>
            <w:vAlign w:val="center"/>
          </w:tcPr>
          <w:p w:rsidR="00555E67" w:rsidRPr="008E25E1" w:rsidRDefault="00555E67" w:rsidP="00C408F6">
            <w:pPr>
              <w:rPr>
                <w:rFonts w:ascii="Arial CYR" w:hAnsi="Arial CYR"/>
                <w:sz w:val="16"/>
                <w:szCs w:val="16"/>
              </w:rPr>
            </w:pPr>
          </w:p>
        </w:tc>
        <w:tc>
          <w:tcPr>
            <w:tcW w:w="892" w:type="dxa"/>
            <w:gridSpan w:val="8"/>
            <w:vMerge/>
            <w:tcBorders>
              <w:top w:val="single" w:sz="4" w:space="0" w:color="auto"/>
              <w:left w:val="single" w:sz="4" w:space="0" w:color="auto"/>
              <w:bottom w:val="nil"/>
              <w:right w:val="single" w:sz="4" w:space="0" w:color="auto"/>
            </w:tcBorders>
            <w:vAlign w:val="center"/>
          </w:tcPr>
          <w:p w:rsidR="00555E67" w:rsidRPr="008E25E1" w:rsidRDefault="00555E67" w:rsidP="00C408F6">
            <w:pPr>
              <w:rPr>
                <w:rFonts w:ascii="Arial CYR" w:hAnsi="Arial CYR"/>
                <w:sz w:val="16"/>
                <w:szCs w:val="16"/>
              </w:rPr>
            </w:pPr>
          </w:p>
        </w:tc>
        <w:tc>
          <w:tcPr>
            <w:tcW w:w="998" w:type="dxa"/>
            <w:gridSpan w:val="4"/>
            <w:tcBorders>
              <w:top w:val="nil"/>
              <w:left w:val="nil"/>
              <w:bottom w:val="nil"/>
              <w:right w:val="single" w:sz="4" w:space="0" w:color="auto"/>
            </w:tcBorders>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2022 год</w:t>
            </w:r>
          </w:p>
        </w:tc>
        <w:tc>
          <w:tcPr>
            <w:tcW w:w="1279" w:type="dxa"/>
            <w:gridSpan w:val="5"/>
            <w:tcBorders>
              <w:top w:val="nil"/>
              <w:left w:val="nil"/>
              <w:bottom w:val="nil"/>
              <w:right w:val="single" w:sz="4" w:space="0" w:color="auto"/>
            </w:tcBorders>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2023 год</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10366" w:type="dxa"/>
            <w:gridSpan w:val="29"/>
            <w:tcBorders>
              <w:top w:val="single" w:sz="4" w:space="0" w:color="auto"/>
              <w:left w:val="single" w:sz="4" w:space="0" w:color="auto"/>
              <w:bottom w:val="single" w:sz="4" w:space="0" w:color="auto"/>
              <w:right w:val="nil"/>
            </w:tcBorders>
            <w:vAlign w:val="center"/>
          </w:tcPr>
          <w:p w:rsidR="00555E67" w:rsidRPr="008E25E1" w:rsidRDefault="00555E67" w:rsidP="00C408F6">
            <w:pPr>
              <w:jc w:val="center"/>
              <w:rPr>
                <w:rFonts w:ascii="Arial CYR" w:hAnsi="Arial CYR"/>
                <w:b/>
                <w:bCs/>
                <w:sz w:val="20"/>
                <w:szCs w:val="20"/>
              </w:rPr>
            </w:pPr>
            <w:r w:rsidRPr="008E25E1">
              <w:rPr>
                <w:rFonts w:ascii="Arial CYR" w:hAnsi="Arial CYR"/>
                <w:b/>
                <w:bCs/>
                <w:sz w:val="20"/>
                <w:szCs w:val="20"/>
              </w:rPr>
              <w:t>555 администрация Станционного сельсовета Новосибирского района Новосибирской области</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Общегосударственные вопросы</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12 406,758</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12306,758</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12406,758</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12306,758</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73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02</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851,432</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851,432</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Высшее должностное лицо муниципального образования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851,432</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851,432</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1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99.0.00.00100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851,432</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851,432</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1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99.0.00.00111</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851,432</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851,432</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1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740,376</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740,376</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7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Председатель законодательного (представительного) органа местного самоуправления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740,376</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740,376</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99.0.00.04110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740,376</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740,376</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21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99.0.00.04110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740,376</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740,376</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140"/>
        </w:trPr>
        <w:tc>
          <w:tcPr>
            <w:tcW w:w="4052" w:type="dxa"/>
            <w:tcBorders>
              <w:top w:val="nil"/>
              <w:left w:val="single" w:sz="4" w:space="0" w:color="auto"/>
              <w:bottom w:val="single" w:sz="4" w:space="0" w:color="auto"/>
              <w:right w:val="nil"/>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8E25E1">
              <w:rPr>
                <w:rFonts w:ascii="Arial CYR" w:hAnsi="Arial CYR"/>
                <w:b/>
                <w:bCs/>
                <w:sz w:val="16"/>
                <w:szCs w:val="16"/>
              </w:rPr>
              <w:lastRenderedPageBreak/>
              <w:t>администраций</w:t>
            </w:r>
          </w:p>
        </w:tc>
        <w:tc>
          <w:tcPr>
            <w:tcW w:w="500" w:type="dxa"/>
            <w:gridSpan w:val="2"/>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lastRenderedPageBreak/>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04</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7570,100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7570,100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Функционирование деятельности администрации Станционного сельсовета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9873,420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9873,320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1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99.0.00.00411</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5650,000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80"/>
        </w:trPr>
        <w:tc>
          <w:tcPr>
            <w:tcW w:w="4052" w:type="dxa"/>
            <w:tcBorders>
              <w:top w:val="nil"/>
              <w:left w:val="single" w:sz="4" w:space="0" w:color="auto"/>
              <w:bottom w:val="single" w:sz="4" w:space="0" w:color="auto"/>
              <w:right w:val="single" w:sz="4" w:space="0" w:color="auto"/>
            </w:tcBorders>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99.0.00.00411</w:t>
            </w:r>
          </w:p>
        </w:tc>
        <w:tc>
          <w:tcPr>
            <w:tcW w:w="700" w:type="dxa"/>
            <w:gridSpan w:val="6"/>
            <w:tcBorders>
              <w:top w:val="nil"/>
              <w:left w:val="nil"/>
              <w:bottom w:val="single" w:sz="4" w:space="0" w:color="auto"/>
              <w:right w:val="single" w:sz="4" w:space="0" w:color="auto"/>
            </w:tcBorders>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6623,000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 - всего</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1500,000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3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420,000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1623,320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6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850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420,000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1623,320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85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осуществление полномочий по решению вопросов в сфере административных правонапрушений за счет средств областного бюджета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99.0.00.70190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0,100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0,100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 - всего</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99.0.00.70190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0,100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0,100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99.0.00.70190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0,100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0,100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30"/>
        </w:trPr>
        <w:tc>
          <w:tcPr>
            <w:tcW w:w="4052" w:type="dxa"/>
            <w:tcBorders>
              <w:top w:val="nil"/>
              <w:left w:val="single" w:sz="4" w:space="0" w:color="auto"/>
              <w:bottom w:val="single" w:sz="4" w:space="0" w:color="auto"/>
              <w:right w:val="nil"/>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00" w:type="dxa"/>
            <w:gridSpan w:val="2"/>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06</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244,850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244,850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95"/>
        </w:trPr>
        <w:tc>
          <w:tcPr>
            <w:tcW w:w="4052" w:type="dxa"/>
            <w:tcBorders>
              <w:top w:val="nil"/>
              <w:left w:val="single" w:sz="4" w:space="0" w:color="auto"/>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nil"/>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nil"/>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99.0.00.00000</w:t>
            </w:r>
          </w:p>
        </w:tc>
        <w:tc>
          <w:tcPr>
            <w:tcW w:w="700" w:type="dxa"/>
            <w:gridSpan w:val="6"/>
            <w:tcBorders>
              <w:top w:val="nil"/>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nil"/>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single" w:sz="4" w:space="0" w:color="auto"/>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передачу полномочий Контрольно-счетного органа Станционного сельсовета в бюджет Новосибирского района</w:t>
            </w:r>
          </w:p>
        </w:tc>
        <w:tc>
          <w:tcPr>
            <w:tcW w:w="500" w:type="dxa"/>
            <w:gridSpan w:val="2"/>
            <w:tcBorders>
              <w:top w:val="single" w:sz="4" w:space="0" w:color="auto"/>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99.0.00.00519</w:t>
            </w:r>
          </w:p>
        </w:tc>
        <w:tc>
          <w:tcPr>
            <w:tcW w:w="700" w:type="dxa"/>
            <w:gridSpan w:val="6"/>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Иные 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nil"/>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Резервный фонд</w:t>
            </w:r>
          </w:p>
        </w:tc>
        <w:tc>
          <w:tcPr>
            <w:tcW w:w="500" w:type="dxa"/>
            <w:gridSpan w:val="2"/>
            <w:tcBorders>
              <w:top w:val="nil"/>
              <w:left w:val="nil"/>
              <w:bottom w:val="nil"/>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nil"/>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nil"/>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11</w:t>
            </w:r>
          </w:p>
        </w:tc>
        <w:tc>
          <w:tcPr>
            <w:tcW w:w="1371" w:type="dxa"/>
            <w:gridSpan w:val="5"/>
            <w:tcBorders>
              <w:top w:val="nil"/>
              <w:left w:val="nil"/>
              <w:bottom w:val="nil"/>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nil"/>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nil"/>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500,000</w:t>
            </w:r>
          </w:p>
        </w:tc>
        <w:tc>
          <w:tcPr>
            <w:tcW w:w="1134" w:type="dxa"/>
            <w:gridSpan w:val="4"/>
            <w:tcBorders>
              <w:top w:val="nil"/>
              <w:left w:val="nil"/>
              <w:bottom w:val="nil"/>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single" w:sz="4" w:space="0" w:color="auto"/>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single" w:sz="4" w:space="0" w:color="auto"/>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99.0.00.00000</w:t>
            </w:r>
          </w:p>
        </w:tc>
        <w:tc>
          <w:tcPr>
            <w:tcW w:w="700" w:type="dxa"/>
            <w:gridSpan w:val="6"/>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Резервный фонд администрации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5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из резервного фонда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870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Другие общегосударственные вопросы</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13</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2500,000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lastRenderedPageBreak/>
              <w:t>Выполнение других обязательств государства Станционным сельсоветом</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99.0.00.00899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99.0.00.00899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99.0.00.00899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99.0.00.00999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2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99.0.00.00999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4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99.0.00.00999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9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Национальная оборона</w:t>
            </w:r>
          </w:p>
        </w:tc>
        <w:tc>
          <w:tcPr>
            <w:tcW w:w="500" w:type="dxa"/>
            <w:gridSpan w:val="2"/>
            <w:tcBorders>
              <w:top w:val="nil"/>
              <w:left w:val="single" w:sz="8" w:space="0" w:color="auto"/>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546,111</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546,111</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05"/>
        </w:trPr>
        <w:tc>
          <w:tcPr>
            <w:tcW w:w="4052" w:type="dxa"/>
            <w:tcBorders>
              <w:top w:val="nil"/>
              <w:left w:val="single" w:sz="8" w:space="0" w:color="auto"/>
              <w:bottom w:val="single" w:sz="4" w:space="0" w:color="auto"/>
              <w:right w:val="nil"/>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Мобилизационная и вневойсковая подготовка</w:t>
            </w:r>
          </w:p>
        </w:tc>
        <w:tc>
          <w:tcPr>
            <w:tcW w:w="500" w:type="dxa"/>
            <w:gridSpan w:val="2"/>
            <w:tcBorders>
              <w:top w:val="single" w:sz="4" w:space="0" w:color="auto"/>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546,111</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546,111</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546,111</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546,111</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35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509,311</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509,311</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7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509,311</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509,311</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509,311</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509,311</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8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555E67" w:rsidRPr="008E25E1" w:rsidRDefault="00555E67"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36,800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36,800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555E67" w:rsidRPr="008E25E1" w:rsidRDefault="00555E67"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36,800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36,800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8" w:space="0" w:color="auto"/>
              <w:bottom w:val="single" w:sz="4" w:space="0" w:color="auto"/>
              <w:right w:val="nil"/>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Национальная безопасность и правоохранительная деятельность</w:t>
            </w:r>
          </w:p>
        </w:tc>
        <w:tc>
          <w:tcPr>
            <w:tcW w:w="500" w:type="dxa"/>
            <w:gridSpan w:val="2"/>
            <w:tcBorders>
              <w:top w:val="nil"/>
              <w:left w:val="single" w:sz="8" w:space="0" w:color="auto"/>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800,000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90"/>
        </w:trPr>
        <w:tc>
          <w:tcPr>
            <w:tcW w:w="4052" w:type="dxa"/>
            <w:tcBorders>
              <w:top w:val="nil"/>
              <w:left w:val="single" w:sz="8" w:space="0" w:color="auto"/>
              <w:bottom w:val="nil"/>
              <w:right w:val="nil"/>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Защита населения и территорий от чрезвычайных ситуаций природного и техногенного характера, гражданская оборона</w:t>
            </w:r>
          </w:p>
        </w:tc>
        <w:tc>
          <w:tcPr>
            <w:tcW w:w="500" w:type="dxa"/>
            <w:gridSpan w:val="2"/>
            <w:tcBorders>
              <w:top w:val="single" w:sz="4" w:space="0" w:color="auto"/>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09</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800,000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885"/>
        </w:trPr>
        <w:tc>
          <w:tcPr>
            <w:tcW w:w="4052" w:type="dxa"/>
            <w:tcBorders>
              <w:top w:val="single" w:sz="4" w:space="0" w:color="auto"/>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99.0.00.01119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99.0.00.01119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99.0.00.01119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8" w:space="0" w:color="auto"/>
              <w:bottom w:val="single" w:sz="4" w:space="0" w:color="auto"/>
              <w:right w:val="nil"/>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Национальная экономика</w:t>
            </w:r>
          </w:p>
        </w:tc>
        <w:tc>
          <w:tcPr>
            <w:tcW w:w="500" w:type="dxa"/>
            <w:gridSpan w:val="2"/>
            <w:tcBorders>
              <w:top w:val="nil"/>
              <w:left w:val="single" w:sz="8" w:space="0" w:color="auto"/>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6900,000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7300,000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90"/>
        </w:trPr>
        <w:tc>
          <w:tcPr>
            <w:tcW w:w="4052" w:type="dxa"/>
            <w:tcBorders>
              <w:top w:val="nil"/>
              <w:left w:val="single" w:sz="8"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lastRenderedPageBreak/>
              <w:t>Дорожное хозяйство (дорожные фонды)</w:t>
            </w:r>
          </w:p>
        </w:tc>
        <w:tc>
          <w:tcPr>
            <w:tcW w:w="500" w:type="dxa"/>
            <w:gridSpan w:val="2"/>
            <w:tcBorders>
              <w:top w:val="single" w:sz="4" w:space="0" w:color="auto"/>
              <w:left w:val="nil"/>
              <w:bottom w:val="single" w:sz="4" w:space="0" w:color="auto"/>
              <w:right w:val="nil"/>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640" w:type="dxa"/>
            <w:gridSpan w:val="3"/>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09</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4700,000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развитие автомобильных дорог муниципального и местного значения</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99.0.00.01319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99.0.00.01319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99.0.00.01319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5"/>
        </w:trPr>
        <w:tc>
          <w:tcPr>
            <w:tcW w:w="4052" w:type="dxa"/>
            <w:tcBorders>
              <w:top w:val="nil"/>
              <w:left w:val="single" w:sz="8" w:space="0" w:color="auto"/>
              <w:bottom w:val="nil"/>
              <w:right w:val="nil"/>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nil"/>
              <w:right w:val="nil"/>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640" w:type="dxa"/>
            <w:gridSpan w:val="3"/>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12</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8"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single" w:sz="4" w:space="0" w:color="auto"/>
              <w:right w:val="nil"/>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640" w:type="dxa"/>
            <w:gridSpan w:val="3"/>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12</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2200,000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2300,000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мероприятия по землеустройству и землепользованию</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Жилищно-коммунальное хозяйство</w:t>
            </w:r>
          </w:p>
        </w:tc>
        <w:tc>
          <w:tcPr>
            <w:tcW w:w="500" w:type="dxa"/>
            <w:gridSpan w:val="2"/>
            <w:tcBorders>
              <w:top w:val="nil"/>
              <w:left w:val="nil"/>
              <w:bottom w:val="single" w:sz="4" w:space="0" w:color="auto"/>
              <w:right w:val="single" w:sz="4" w:space="0" w:color="auto"/>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17700,000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19500,000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9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xml:space="preserve">Жилищное хозяйство                                      </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600,000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реализацию мероприятий в области жилищного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555E67" w:rsidRPr="008E25E1" w:rsidRDefault="00555E67" w:rsidP="00C408F6">
            <w:pPr>
              <w:rPr>
                <w:rFonts w:ascii="Arial" w:hAnsi="Arial" w:cs="Arial"/>
                <w:sz w:val="16"/>
                <w:szCs w:val="16"/>
              </w:rPr>
            </w:pPr>
            <w:r w:rsidRPr="008E25E1">
              <w:rPr>
                <w:rFonts w:ascii="Arial" w:hAnsi="Arial" w:cs="Arial"/>
                <w:sz w:val="16"/>
                <w:szCs w:val="16"/>
              </w:rPr>
              <w:t>05</w:t>
            </w:r>
          </w:p>
        </w:tc>
        <w:tc>
          <w:tcPr>
            <w:tcW w:w="826" w:type="dxa"/>
            <w:gridSpan w:val="3"/>
            <w:tcBorders>
              <w:top w:val="nil"/>
              <w:left w:val="nil"/>
              <w:bottom w:val="single" w:sz="4" w:space="0" w:color="auto"/>
              <w:right w:val="single" w:sz="4" w:space="0" w:color="auto"/>
            </w:tcBorders>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99.0.00.01519</w:t>
            </w:r>
          </w:p>
        </w:tc>
        <w:tc>
          <w:tcPr>
            <w:tcW w:w="700" w:type="dxa"/>
            <w:gridSpan w:val="6"/>
            <w:tcBorders>
              <w:top w:val="nil"/>
              <w:left w:val="nil"/>
              <w:bottom w:val="single" w:sz="4" w:space="0" w:color="auto"/>
              <w:right w:val="single" w:sz="4" w:space="0" w:color="auto"/>
            </w:tcBorders>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Коммунальное хозяйство</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02</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6700,000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7500,000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реализацию мероприятий в области коммунального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99.0.00.01619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99.0.00.01619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99.0.00.01619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Благоустройство</w:t>
            </w:r>
          </w:p>
        </w:tc>
        <w:tc>
          <w:tcPr>
            <w:tcW w:w="500" w:type="dxa"/>
            <w:gridSpan w:val="2"/>
            <w:tcBorders>
              <w:top w:val="nil"/>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10400,000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11400,000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70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реализацию мероприятий по благоустройству территорий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11400,000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14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lastRenderedPageBreak/>
              <w:t>Реализация мероприятий в части расходов на освещение территорий поселений в рамках благоустройства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99.0.01.01719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3500,000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4500,000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9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99.0.01.01719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99.0.01.01719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14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99.0.02.01719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4500,000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4500,000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99.0.02.01719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99.0.02.01719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90"/>
        </w:trPr>
        <w:tc>
          <w:tcPr>
            <w:tcW w:w="4052" w:type="dxa"/>
            <w:tcBorders>
              <w:top w:val="nil"/>
              <w:left w:val="single" w:sz="8" w:space="0" w:color="auto"/>
              <w:bottom w:val="single" w:sz="4" w:space="0" w:color="auto"/>
              <w:right w:val="nil"/>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Реализация мероприятий по организации и содержанию мест захоронения в Станционном сельсовете</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99.0.03.01719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1100,000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99.0.03.01719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1100,000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99.0.03.01719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1100,000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45"/>
        </w:trPr>
        <w:tc>
          <w:tcPr>
            <w:tcW w:w="4052" w:type="dxa"/>
            <w:tcBorders>
              <w:top w:val="nil"/>
              <w:left w:val="single" w:sz="8" w:space="0" w:color="auto"/>
              <w:bottom w:val="single" w:sz="4" w:space="0" w:color="auto"/>
              <w:right w:val="nil"/>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99.0.04.01719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99.0.04.01719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99.0.04.01719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45"/>
        </w:trPr>
        <w:tc>
          <w:tcPr>
            <w:tcW w:w="4052" w:type="dxa"/>
            <w:tcBorders>
              <w:top w:val="nil"/>
              <w:left w:val="single" w:sz="8" w:space="0" w:color="auto"/>
              <w:bottom w:val="single" w:sz="4" w:space="0" w:color="auto"/>
              <w:right w:val="nil"/>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99.0.05.01719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99.0.05.01719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99.0.05.01719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45"/>
        </w:trPr>
        <w:tc>
          <w:tcPr>
            <w:tcW w:w="4052" w:type="dxa"/>
            <w:tcBorders>
              <w:top w:val="nil"/>
              <w:left w:val="single" w:sz="8" w:space="0" w:color="auto"/>
              <w:bottom w:val="single" w:sz="4" w:space="0" w:color="auto"/>
              <w:right w:val="nil"/>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xml:space="preserve">Расходы по благоустройству мест отдыха на территории поселений Станционного сельсовета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99.0.06.01719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99.0.06.01719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99.0.06.01719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Молодежная политика</w:t>
            </w:r>
          </w:p>
        </w:tc>
        <w:tc>
          <w:tcPr>
            <w:tcW w:w="500" w:type="dxa"/>
            <w:gridSpan w:val="2"/>
            <w:tcBorders>
              <w:top w:val="nil"/>
              <w:left w:val="single" w:sz="8" w:space="0" w:color="auto"/>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Расходы на молодежную политику</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07</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lastRenderedPageBreak/>
              <w:t>Расходы Станционного сельсовета на молодежную политику</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99.0.00.01819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99.0.00.01819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99.0.00.01819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Культура, кинематография</w:t>
            </w:r>
          </w:p>
        </w:tc>
        <w:tc>
          <w:tcPr>
            <w:tcW w:w="500" w:type="dxa"/>
            <w:gridSpan w:val="2"/>
            <w:tcBorders>
              <w:top w:val="nil"/>
              <w:left w:val="single" w:sz="8" w:space="0" w:color="auto"/>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10346,460</w:t>
            </w:r>
          </w:p>
        </w:tc>
        <w:tc>
          <w:tcPr>
            <w:tcW w:w="1134" w:type="dxa"/>
            <w:gridSpan w:val="4"/>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10346,460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xml:space="preserve">Культура </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10346,460</w:t>
            </w:r>
          </w:p>
        </w:tc>
        <w:tc>
          <w:tcPr>
            <w:tcW w:w="1134" w:type="dxa"/>
            <w:gridSpan w:val="4"/>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10346,460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7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Расходы Станционного сельсовета на обеспечение деятельности МКУ станции Мочище. МКУ "Садовый". МБУ "САДОВЫЙ"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10346,460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10346,460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99.0.00.01900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99.0.00.01911</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3900,000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3900,000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99.0.00.01911</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3900,000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3900,000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1050,000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1050,000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800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w:t>
            </w:r>
          </w:p>
        </w:tc>
        <w:tc>
          <w:tcPr>
            <w:tcW w:w="239" w:type="dxa"/>
            <w:tcBorders>
              <w:top w:val="nil"/>
              <w:left w:val="nil"/>
              <w:bottom w:val="nil"/>
              <w:right w:val="nil"/>
            </w:tcBorders>
            <w:shd w:val="clear" w:color="000000" w:fill="FFFFFF"/>
            <w:noWrap/>
            <w:vAlign w:val="bottom"/>
          </w:tcPr>
          <w:p w:rsidR="00555E67" w:rsidRPr="008E25E1" w:rsidRDefault="00555E67" w:rsidP="00C408F6">
            <w:pPr>
              <w:rPr>
                <w:rFonts w:ascii="Arial CYR" w:hAnsi="Arial CYR"/>
                <w:sz w:val="20"/>
                <w:szCs w:val="20"/>
              </w:rPr>
            </w:pPr>
            <w:r w:rsidRPr="008E25E1">
              <w:rPr>
                <w:rFonts w:ascii="Arial CYR" w:hAnsi="Arial CYR"/>
                <w:sz w:val="20"/>
                <w:szCs w:val="20"/>
              </w:rPr>
              <w:t> </w:t>
            </w: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00"/>
        </w:trPr>
        <w:tc>
          <w:tcPr>
            <w:tcW w:w="4052" w:type="dxa"/>
            <w:tcBorders>
              <w:top w:val="nil"/>
              <w:left w:val="single" w:sz="4" w:space="0" w:color="auto"/>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850</w:t>
            </w:r>
          </w:p>
        </w:tc>
        <w:tc>
          <w:tcPr>
            <w:tcW w:w="1143"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170"/>
        </w:trPr>
        <w:tc>
          <w:tcPr>
            <w:tcW w:w="4052" w:type="dxa"/>
            <w:tcBorders>
              <w:top w:val="single" w:sz="4" w:space="0" w:color="auto"/>
              <w:left w:val="single" w:sz="4" w:space="0" w:color="auto"/>
              <w:bottom w:val="nil"/>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nil"/>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15"/>
        </w:trPr>
        <w:tc>
          <w:tcPr>
            <w:tcW w:w="4052" w:type="dxa"/>
            <w:tcBorders>
              <w:top w:val="single" w:sz="4" w:space="0" w:color="auto"/>
              <w:left w:val="single" w:sz="4" w:space="0" w:color="auto"/>
              <w:bottom w:val="nil"/>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99.0.00.01999</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611</w:t>
            </w:r>
          </w:p>
        </w:tc>
        <w:tc>
          <w:tcPr>
            <w:tcW w:w="1143" w:type="dxa"/>
            <w:gridSpan w:val="5"/>
            <w:tcBorders>
              <w:top w:val="nil"/>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5346,460</w:t>
            </w:r>
          </w:p>
        </w:tc>
        <w:tc>
          <w:tcPr>
            <w:tcW w:w="1134" w:type="dxa"/>
            <w:gridSpan w:val="4"/>
            <w:tcBorders>
              <w:top w:val="single" w:sz="4" w:space="0" w:color="auto"/>
              <w:left w:val="nil"/>
              <w:bottom w:val="nil"/>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5346,460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90"/>
        </w:trPr>
        <w:tc>
          <w:tcPr>
            <w:tcW w:w="4052" w:type="dxa"/>
            <w:tcBorders>
              <w:top w:val="single" w:sz="4" w:space="0" w:color="auto"/>
              <w:left w:val="single" w:sz="4" w:space="0" w:color="auto"/>
              <w:bottom w:val="nil"/>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611</w:t>
            </w:r>
          </w:p>
        </w:tc>
        <w:tc>
          <w:tcPr>
            <w:tcW w:w="1143" w:type="dxa"/>
            <w:gridSpan w:val="5"/>
            <w:tcBorders>
              <w:top w:val="single" w:sz="4" w:space="0" w:color="auto"/>
              <w:left w:val="single" w:sz="4" w:space="0" w:color="auto"/>
              <w:bottom w:val="nil"/>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00"/>
        </w:trPr>
        <w:tc>
          <w:tcPr>
            <w:tcW w:w="4052" w:type="dxa"/>
            <w:tcBorders>
              <w:top w:val="single" w:sz="4" w:space="0" w:color="auto"/>
              <w:left w:val="single" w:sz="4" w:space="0" w:color="auto"/>
              <w:bottom w:val="nil"/>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Субсидии на финансирование муниципальной программы "Развитие культуры и искусства в Новосибирском районе Новосибирской области на </w:t>
            </w:r>
            <w:r w:rsidRPr="008E25E1">
              <w:rPr>
                <w:rFonts w:ascii="Arial CYR" w:hAnsi="Arial CYR"/>
                <w:sz w:val="16"/>
                <w:szCs w:val="16"/>
              </w:rPr>
              <w:lastRenderedPageBreak/>
              <w:t>2018-2021 гг"</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lastRenderedPageBreak/>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12.0.00.07950</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612</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975"/>
        </w:trPr>
        <w:tc>
          <w:tcPr>
            <w:tcW w:w="4052" w:type="dxa"/>
            <w:tcBorders>
              <w:top w:val="single" w:sz="4" w:space="0" w:color="auto"/>
              <w:left w:val="single" w:sz="4" w:space="0" w:color="auto"/>
              <w:bottom w:val="nil"/>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12.0.00.S7950</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612</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35"/>
        </w:trPr>
        <w:tc>
          <w:tcPr>
            <w:tcW w:w="4052" w:type="dxa"/>
            <w:tcBorders>
              <w:top w:val="single" w:sz="4" w:space="0" w:color="auto"/>
              <w:left w:val="single" w:sz="4" w:space="0" w:color="auto"/>
              <w:bottom w:val="nil"/>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Субсидии бюджетным учреждениям на иные цели (наказы избирателей)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612</w:t>
            </w:r>
          </w:p>
        </w:tc>
        <w:tc>
          <w:tcPr>
            <w:tcW w:w="1143" w:type="dxa"/>
            <w:gridSpan w:val="5"/>
            <w:tcBorders>
              <w:top w:val="single" w:sz="4" w:space="0" w:color="auto"/>
              <w:left w:val="single" w:sz="4" w:space="0" w:color="auto"/>
              <w:bottom w:val="nil"/>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15"/>
        </w:trPr>
        <w:tc>
          <w:tcPr>
            <w:tcW w:w="4052" w:type="dxa"/>
            <w:tcBorders>
              <w:top w:val="single" w:sz="4" w:space="0" w:color="auto"/>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Социальная политика</w:t>
            </w:r>
          </w:p>
        </w:tc>
        <w:tc>
          <w:tcPr>
            <w:tcW w:w="500" w:type="dxa"/>
            <w:gridSpan w:val="2"/>
            <w:tcBorders>
              <w:top w:val="nil"/>
              <w:left w:val="single" w:sz="8" w:space="0" w:color="auto"/>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single" w:sz="4" w:space="0" w:color="auto"/>
              <w:left w:val="single" w:sz="4" w:space="0" w:color="auto"/>
              <w:bottom w:val="single" w:sz="4" w:space="0" w:color="auto"/>
              <w:right w:val="single" w:sz="4"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10</w:t>
            </w:r>
          </w:p>
        </w:tc>
        <w:tc>
          <w:tcPr>
            <w:tcW w:w="826" w:type="dxa"/>
            <w:gridSpan w:val="3"/>
            <w:tcBorders>
              <w:top w:val="single" w:sz="4" w:space="0" w:color="auto"/>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single" w:sz="4" w:space="0" w:color="auto"/>
              <w:left w:val="single" w:sz="4" w:space="0" w:color="auto"/>
              <w:bottom w:val="single" w:sz="4" w:space="0" w:color="auto"/>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350,000</w:t>
            </w:r>
          </w:p>
        </w:tc>
        <w:tc>
          <w:tcPr>
            <w:tcW w:w="1134" w:type="dxa"/>
            <w:gridSpan w:val="4"/>
            <w:tcBorders>
              <w:top w:val="single" w:sz="4" w:space="0" w:color="auto"/>
              <w:left w:val="nil"/>
              <w:bottom w:val="nil"/>
              <w:right w:val="single" w:sz="4" w:space="0" w:color="auto"/>
            </w:tcBorders>
            <w:shd w:val="clear" w:color="000000" w:fill="FF99CC"/>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350,000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45"/>
        </w:trPr>
        <w:tc>
          <w:tcPr>
            <w:tcW w:w="4052" w:type="dxa"/>
            <w:tcBorders>
              <w:top w:val="nil"/>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Пенсионное обеспечение</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10</w:t>
            </w:r>
          </w:p>
        </w:tc>
        <w:tc>
          <w:tcPr>
            <w:tcW w:w="826" w:type="dxa"/>
            <w:gridSpan w:val="3"/>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350,000</w:t>
            </w:r>
          </w:p>
        </w:tc>
        <w:tc>
          <w:tcPr>
            <w:tcW w:w="1134" w:type="dxa"/>
            <w:gridSpan w:val="4"/>
            <w:tcBorders>
              <w:top w:val="single" w:sz="4" w:space="0" w:color="auto"/>
              <w:left w:val="nil"/>
              <w:bottom w:val="nil"/>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350,000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Доплаты к пенсиям муниципальных служащих</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99.0.00.02019</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Социальное обеспечение и иные выплаты населению</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99.0.00.02019</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300</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05"/>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Публичные нормативные социальные выплаты гражданам</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99.0.00.02019</w:t>
            </w:r>
          </w:p>
        </w:tc>
        <w:tc>
          <w:tcPr>
            <w:tcW w:w="700" w:type="dxa"/>
            <w:gridSpan w:val="6"/>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310</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350,000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75"/>
        </w:trPr>
        <w:tc>
          <w:tcPr>
            <w:tcW w:w="4052" w:type="dxa"/>
            <w:tcBorders>
              <w:top w:val="nil"/>
              <w:left w:val="single" w:sz="8" w:space="0" w:color="auto"/>
              <w:bottom w:val="nil"/>
              <w:right w:val="single" w:sz="8" w:space="0" w:color="auto"/>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Физическая культура и спорт</w:t>
            </w:r>
          </w:p>
        </w:tc>
        <w:tc>
          <w:tcPr>
            <w:tcW w:w="500" w:type="dxa"/>
            <w:gridSpan w:val="2"/>
            <w:tcBorders>
              <w:top w:val="nil"/>
              <w:left w:val="nil"/>
              <w:bottom w:val="nil"/>
              <w:right w:val="nil"/>
            </w:tcBorders>
            <w:shd w:val="clear" w:color="000000" w:fill="FF99CC"/>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8" w:space="0" w:color="auto"/>
              <w:bottom w:val="nil"/>
              <w:right w:val="nil"/>
            </w:tcBorders>
            <w:shd w:val="clear" w:color="000000" w:fill="FF99CC"/>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11</w:t>
            </w:r>
          </w:p>
        </w:tc>
        <w:tc>
          <w:tcPr>
            <w:tcW w:w="826" w:type="dxa"/>
            <w:gridSpan w:val="3"/>
            <w:tcBorders>
              <w:top w:val="nil"/>
              <w:left w:val="single" w:sz="8" w:space="0" w:color="auto"/>
              <w:bottom w:val="nil"/>
              <w:right w:val="nil"/>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single" w:sz="4" w:space="0" w:color="auto"/>
              <w:bottom w:val="nil"/>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8" w:space="0" w:color="auto"/>
              <w:bottom w:val="nil"/>
              <w:right w:val="nil"/>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1000,000</w:t>
            </w:r>
          </w:p>
        </w:tc>
        <w:tc>
          <w:tcPr>
            <w:tcW w:w="1134" w:type="dxa"/>
            <w:gridSpan w:val="4"/>
            <w:tcBorders>
              <w:top w:val="nil"/>
              <w:left w:val="single" w:sz="4" w:space="0" w:color="auto"/>
              <w:bottom w:val="nil"/>
              <w:right w:val="single" w:sz="4" w:space="0" w:color="auto"/>
            </w:tcBorders>
            <w:shd w:val="clear" w:color="000000" w:fill="FF99CC"/>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40"/>
        </w:trPr>
        <w:tc>
          <w:tcPr>
            <w:tcW w:w="4052" w:type="dxa"/>
            <w:tcBorders>
              <w:top w:val="single" w:sz="4" w:space="0" w:color="auto"/>
              <w:left w:val="single" w:sz="4" w:space="0" w:color="auto"/>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Расходы в области физической культуры и спорта</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single" w:sz="4" w:space="0" w:color="auto"/>
              <w:left w:val="nil"/>
              <w:bottom w:val="single" w:sz="4" w:space="0" w:color="auto"/>
              <w:right w:val="single" w:sz="4" w:space="0" w:color="auto"/>
            </w:tcBorders>
            <w:shd w:val="clear" w:color="000000" w:fill="93CDDD"/>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11</w:t>
            </w:r>
          </w:p>
        </w:tc>
        <w:tc>
          <w:tcPr>
            <w:tcW w:w="826" w:type="dxa"/>
            <w:gridSpan w:val="3"/>
            <w:tcBorders>
              <w:top w:val="single" w:sz="4" w:space="0" w:color="auto"/>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02</w:t>
            </w:r>
          </w:p>
        </w:tc>
        <w:tc>
          <w:tcPr>
            <w:tcW w:w="1371" w:type="dxa"/>
            <w:gridSpan w:val="5"/>
            <w:tcBorders>
              <w:top w:val="single" w:sz="4" w:space="0" w:color="auto"/>
              <w:left w:val="nil"/>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single" w:sz="4" w:space="0" w:color="auto"/>
              <w:left w:val="single" w:sz="4" w:space="0" w:color="auto"/>
              <w:bottom w:val="single" w:sz="4" w:space="0" w:color="auto"/>
              <w:right w:val="single" w:sz="4" w:space="0" w:color="auto"/>
            </w:tcBorders>
            <w:shd w:val="clear" w:color="000000" w:fill="93CDDD"/>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1000,000</w:t>
            </w:r>
          </w:p>
        </w:tc>
        <w:tc>
          <w:tcPr>
            <w:tcW w:w="1134" w:type="dxa"/>
            <w:gridSpan w:val="4"/>
            <w:tcBorders>
              <w:top w:val="single" w:sz="4" w:space="0" w:color="auto"/>
              <w:left w:val="nil"/>
              <w:bottom w:val="nil"/>
              <w:right w:val="single" w:sz="4" w:space="0" w:color="auto"/>
            </w:tcBorders>
            <w:shd w:val="clear" w:color="000000" w:fill="93CDDD"/>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1000,000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Расходы Станционного сельсовета на мероприятия в области физической культуры и спорта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single" w:sz="4" w:space="0" w:color="auto"/>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single" w:sz="4" w:space="0" w:color="auto"/>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99.0.00.04019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525"/>
        </w:trPr>
        <w:tc>
          <w:tcPr>
            <w:tcW w:w="4052" w:type="dxa"/>
            <w:tcBorders>
              <w:top w:val="nil"/>
              <w:left w:val="single" w:sz="4" w:space="0" w:color="auto"/>
              <w:bottom w:val="single" w:sz="4" w:space="0" w:color="auto"/>
              <w:right w:val="nil"/>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99.0.00.04019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555E67" w:rsidRPr="008E25E1" w:rsidRDefault="00555E67"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99.0.00.04019</w:t>
            </w:r>
          </w:p>
        </w:tc>
        <w:tc>
          <w:tcPr>
            <w:tcW w:w="700" w:type="dxa"/>
            <w:gridSpan w:val="6"/>
            <w:tcBorders>
              <w:top w:val="nil"/>
              <w:left w:val="nil"/>
              <w:bottom w:val="single" w:sz="4" w:space="0" w:color="auto"/>
              <w:right w:val="single" w:sz="4" w:space="0" w:color="auto"/>
            </w:tcBorders>
            <w:shd w:val="clear" w:color="000000" w:fill="FFFFFF"/>
            <w:noWrap/>
            <w:vAlign w:val="bottom"/>
          </w:tcPr>
          <w:p w:rsidR="00555E67" w:rsidRPr="008E25E1" w:rsidRDefault="00555E67"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nil"/>
              <w:left w:val="nil"/>
              <w:bottom w:val="single" w:sz="4" w:space="0" w:color="auto"/>
              <w:right w:val="single" w:sz="4" w:space="0" w:color="auto"/>
            </w:tcBorders>
            <w:noWrap/>
            <w:vAlign w:val="bottom"/>
          </w:tcPr>
          <w:p w:rsidR="00555E67" w:rsidRPr="008E25E1" w:rsidRDefault="00555E67"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CC99"/>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Всего расходов:</w:t>
            </w:r>
          </w:p>
        </w:tc>
        <w:tc>
          <w:tcPr>
            <w:tcW w:w="500" w:type="dxa"/>
            <w:gridSpan w:val="2"/>
            <w:tcBorders>
              <w:top w:val="nil"/>
              <w:left w:val="nil"/>
              <w:bottom w:val="single" w:sz="4" w:space="0" w:color="auto"/>
              <w:right w:val="single" w:sz="4" w:space="0" w:color="auto"/>
            </w:tcBorders>
            <w:shd w:val="clear" w:color="000000" w:fill="FFCC99"/>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CC99"/>
            <w:vAlign w:val="bottom"/>
          </w:tcPr>
          <w:p w:rsidR="00555E67" w:rsidRPr="008E25E1" w:rsidRDefault="00555E67" w:rsidP="00C408F6">
            <w:pPr>
              <w:rPr>
                <w:rFonts w:ascii="Arial CYR" w:hAnsi="Arial CYR"/>
                <w:b/>
                <w:bCs/>
                <w:sz w:val="16"/>
                <w:szCs w:val="16"/>
              </w:rPr>
            </w:pPr>
            <w:r w:rsidRPr="008E25E1">
              <w:rPr>
                <w:rFonts w:ascii="Arial CYR" w:hAnsi="Arial CYR"/>
                <w:b/>
                <w:bCs/>
                <w:sz w:val="16"/>
                <w:szCs w:val="16"/>
              </w:rPr>
              <w:t> </w:t>
            </w:r>
          </w:p>
        </w:tc>
        <w:tc>
          <w:tcPr>
            <w:tcW w:w="826" w:type="dxa"/>
            <w:gridSpan w:val="3"/>
            <w:tcBorders>
              <w:top w:val="nil"/>
              <w:left w:val="nil"/>
              <w:bottom w:val="single" w:sz="4" w:space="0" w:color="auto"/>
              <w:right w:val="single" w:sz="4" w:space="0" w:color="auto"/>
            </w:tcBorders>
            <w:shd w:val="clear" w:color="000000" w:fill="FFCC99"/>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CC99"/>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CC99"/>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CC99"/>
            <w:noWrap/>
            <w:vAlign w:val="bottom"/>
          </w:tcPr>
          <w:p w:rsidR="00555E67" w:rsidRPr="008E25E1" w:rsidRDefault="00555E67" w:rsidP="00C408F6">
            <w:pPr>
              <w:jc w:val="center"/>
              <w:rPr>
                <w:rFonts w:ascii="Arial CYR" w:hAnsi="Arial CYR"/>
                <w:b/>
                <w:bCs/>
                <w:sz w:val="16"/>
                <w:szCs w:val="16"/>
              </w:rPr>
            </w:pPr>
            <w:r w:rsidRPr="008E25E1">
              <w:rPr>
                <w:rFonts w:ascii="Arial CYR" w:hAnsi="Arial CYR"/>
                <w:b/>
                <w:bCs/>
                <w:sz w:val="16"/>
                <w:szCs w:val="16"/>
              </w:rPr>
              <w:t>50249,329</w:t>
            </w:r>
          </w:p>
        </w:tc>
        <w:tc>
          <w:tcPr>
            <w:tcW w:w="1134" w:type="dxa"/>
            <w:gridSpan w:val="4"/>
            <w:tcBorders>
              <w:top w:val="nil"/>
              <w:left w:val="nil"/>
              <w:bottom w:val="single" w:sz="4" w:space="0" w:color="auto"/>
              <w:right w:val="single" w:sz="4" w:space="0" w:color="auto"/>
            </w:tcBorders>
            <w:shd w:val="clear" w:color="000000" w:fill="FFCC99"/>
            <w:noWrap/>
            <w:vAlign w:val="bottom"/>
          </w:tcPr>
          <w:p w:rsidR="00555E67" w:rsidRPr="008E25E1" w:rsidRDefault="00555E67" w:rsidP="00C408F6">
            <w:pPr>
              <w:jc w:val="right"/>
              <w:rPr>
                <w:rFonts w:ascii="Arial CYR" w:hAnsi="Arial CYR"/>
                <w:b/>
                <w:bCs/>
                <w:sz w:val="16"/>
                <w:szCs w:val="16"/>
              </w:rPr>
            </w:pPr>
            <w:r w:rsidRPr="008E25E1">
              <w:rPr>
                <w:rFonts w:ascii="Arial CYR" w:hAnsi="Arial CYR"/>
                <w:b/>
                <w:bCs/>
                <w:sz w:val="16"/>
                <w:szCs w:val="16"/>
              </w:rPr>
              <w:t>52249,329</w:t>
            </w: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8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27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0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90"/>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0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46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1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wBefore w:w="12" w:type="dxa"/>
          <w:trHeight w:val="375"/>
        </w:trPr>
        <w:tc>
          <w:tcPr>
            <w:tcW w:w="4052"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500" w:type="dxa"/>
            <w:gridSpan w:val="2"/>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640"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826" w:type="dxa"/>
            <w:gridSpan w:val="3"/>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371"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700" w:type="dxa"/>
            <w:gridSpan w:val="6"/>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43" w:type="dxa"/>
            <w:gridSpan w:val="5"/>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1134" w:type="dxa"/>
            <w:gridSpan w:val="4"/>
            <w:tcBorders>
              <w:top w:val="nil"/>
              <w:left w:val="nil"/>
              <w:bottom w:val="nil"/>
              <w:right w:val="nil"/>
            </w:tcBorders>
            <w:noWrap/>
            <w:vAlign w:val="bottom"/>
          </w:tcPr>
          <w:p w:rsidR="00555E67" w:rsidRPr="008E25E1" w:rsidRDefault="00555E67" w:rsidP="00C408F6">
            <w:pPr>
              <w:rPr>
                <w:rFonts w:ascii="Arial CYR" w:hAnsi="Arial CYR"/>
                <w:sz w:val="20"/>
                <w:szCs w:val="20"/>
              </w:rPr>
            </w:pPr>
          </w:p>
        </w:tc>
        <w:tc>
          <w:tcPr>
            <w:tcW w:w="239" w:type="dxa"/>
            <w:tcBorders>
              <w:top w:val="nil"/>
              <w:left w:val="nil"/>
              <w:bottom w:val="nil"/>
              <w:right w:val="nil"/>
            </w:tcBorders>
            <w:noWrap/>
            <w:vAlign w:val="bottom"/>
          </w:tcPr>
          <w:p w:rsidR="00555E67" w:rsidRPr="008E25E1" w:rsidRDefault="00555E67" w:rsidP="00C408F6">
            <w:pPr>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3"/>
          <w:wBefore w:w="12" w:type="dxa"/>
          <w:wAfter w:w="1137" w:type="dxa"/>
          <w:trHeight w:val="30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3"/>
          <w:wBefore w:w="12" w:type="dxa"/>
          <w:wAfter w:w="1137" w:type="dxa"/>
          <w:trHeight w:val="390"/>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3"/>
          <w:wBefore w:w="12" w:type="dxa"/>
          <w:wAfter w:w="1137" w:type="dxa"/>
          <w:trHeight w:val="405"/>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3"/>
          <w:wBefore w:w="12" w:type="dxa"/>
          <w:wAfter w:w="1137" w:type="dxa"/>
          <w:trHeight w:val="465"/>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3"/>
          <w:wBefore w:w="12" w:type="dxa"/>
          <w:wAfter w:w="1137" w:type="dxa"/>
          <w:trHeight w:val="15"/>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r w:rsidR="00555E67" w:rsidRPr="008E25E1" w:rsidTr="00C408F6">
        <w:tblPrEx>
          <w:tblCellMar>
            <w:left w:w="108" w:type="dxa"/>
            <w:right w:w="108" w:type="dxa"/>
          </w:tblCellMar>
          <w:tblLook w:val="00A0" w:firstRow="1" w:lastRow="0" w:firstColumn="1" w:lastColumn="0" w:noHBand="0" w:noVBand="0"/>
        </w:tblPrEx>
        <w:trPr>
          <w:gridBefore w:val="1"/>
          <w:gridAfter w:val="3"/>
          <w:wBefore w:w="12" w:type="dxa"/>
          <w:wAfter w:w="1137" w:type="dxa"/>
          <w:trHeight w:val="375"/>
        </w:trPr>
        <w:tc>
          <w:tcPr>
            <w:tcW w:w="4052" w:type="dxa"/>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555E67" w:rsidRPr="005964D8" w:rsidRDefault="00555E67" w:rsidP="00C408F6">
            <w:pPr>
              <w:spacing w:after="0" w:line="240" w:lineRule="auto"/>
              <w:rPr>
                <w:rFonts w:ascii="Arial CYR" w:hAnsi="Arial CYR"/>
                <w:sz w:val="20"/>
                <w:szCs w:val="20"/>
              </w:rPr>
            </w:pPr>
          </w:p>
        </w:tc>
      </w:tr>
    </w:tbl>
    <w:p w:rsidR="00555E67" w:rsidRDefault="00555E67" w:rsidP="00405FF4">
      <w:pPr>
        <w:tabs>
          <w:tab w:val="left" w:pos="3225"/>
        </w:tabs>
        <w:rPr>
          <w:rFonts w:ascii="Times New Roman" w:hAnsi="Times New Roman"/>
          <w:sz w:val="28"/>
          <w:szCs w:val="28"/>
        </w:rPr>
      </w:pPr>
    </w:p>
    <w:tbl>
      <w:tblPr>
        <w:tblW w:w="8460" w:type="dxa"/>
        <w:tblInd w:w="93" w:type="dxa"/>
        <w:tblLook w:val="00A0" w:firstRow="1" w:lastRow="0" w:firstColumn="1" w:lastColumn="0" w:noHBand="0" w:noVBand="0"/>
      </w:tblPr>
      <w:tblGrid>
        <w:gridCol w:w="2360"/>
        <w:gridCol w:w="4180"/>
        <w:gridCol w:w="960"/>
        <w:gridCol w:w="960"/>
      </w:tblGrid>
      <w:tr w:rsidR="00555E67" w:rsidRPr="008E25E1" w:rsidTr="00C408F6">
        <w:trPr>
          <w:trHeight w:val="1080"/>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5140" w:type="dxa"/>
            <w:gridSpan w:val="2"/>
            <w:tcBorders>
              <w:top w:val="nil"/>
              <w:left w:val="nil"/>
              <w:bottom w:val="nil"/>
              <w:right w:val="nil"/>
            </w:tcBorders>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Приложение №8                                                                                                                                                к решению  №</w:t>
            </w:r>
            <w:r>
              <w:rPr>
                <w:rFonts w:ascii="Arial CYR" w:hAnsi="Arial CYR"/>
                <w:sz w:val="16"/>
                <w:szCs w:val="16"/>
              </w:rPr>
              <w:t xml:space="preserve">2 четвертой </w:t>
            </w:r>
            <w:r w:rsidRPr="004D68A0">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25.11.2020 г.</w:t>
            </w:r>
            <w:r w:rsidRPr="004D68A0">
              <w:rPr>
                <w:rFonts w:ascii="Arial CYR" w:hAnsi="Arial CYR"/>
                <w:sz w:val="16"/>
                <w:szCs w:val="16"/>
              </w:rPr>
              <w:t xml:space="preserve"> </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34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0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b/>
                <w:bCs/>
                <w:sz w:val="16"/>
                <w:szCs w:val="16"/>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675"/>
        </w:trPr>
        <w:tc>
          <w:tcPr>
            <w:tcW w:w="7500" w:type="dxa"/>
            <w:gridSpan w:val="3"/>
            <w:tcBorders>
              <w:top w:val="nil"/>
              <w:left w:val="nil"/>
              <w:bottom w:val="nil"/>
              <w:right w:val="nil"/>
            </w:tcBorders>
            <w:vAlign w:val="bottom"/>
          </w:tcPr>
          <w:p w:rsidR="00555E67" w:rsidRPr="004D68A0" w:rsidRDefault="00555E67" w:rsidP="00C408F6">
            <w:pPr>
              <w:spacing w:after="0" w:line="240" w:lineRule="auto"/>
              <w:jc w:val="center"/>
              <w:rPr>
                <w:rFonts w:ascii="Arial CYR" w:hAnsi="Arial CYR"/>
                <w:b/>
                <w:bCs/>
                <w:sz w:val="16"/>
                <w:szCs w:val="16"/>
              </w:rPr>
            </w:pPr>
            <w:r w:rsidRPr="004D68A0">
              <w:rPr>
                <w:rFonts w:ascii="Arial CYR" w:hAnsi="Arial CYR"/>
                <w:b/>
                <w:bCs/>
                <w:sz w:val="16"/>
                <w:szCs w:val="16"/>
              </w:rPr>
              <w:t xml:space="preserve"> Источники финансирования дефицита бюджета Станционного сельсовета Новосибирского района Новосибирской области на 2021 год</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70"/>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85"/>
        </w:trPr>
        <w:tc>
          <w:tcPr>
            <w:tcW w:w="2360" w:type="dxa"/>
            <w:tcBorders>
              <w:top w:val="single" w:sz="8" w:space="0" w:color="auto"/>
              <w:left w:val="single" w:sz="8" w:space="0" w:color="auto"/>
              <w:bottom w:val="single" w:sz="8" w:space="0" w:color="auto"/>
              <w:right w:val="single" w:sz="8"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Код</w:t>
            </w:r>
          </w:p>
        </w:tc>
        <w:tc>
          <w:tcPr>
            <w:tcW w:w="4180" w:type="dxa"/>
            <w:tcBorders>
              <w:top w:val="single" w:sz="8" w:space="0" w:color="auto"/>
              <w:left w:val="nil"/>
              <w:bottom w:val="single" w:sz="8" w:space="0" w:color="auto"/>
              <w:right w:val="nil"/>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Наименование</w:t>
            </w:r>
          </w:p>
        </w:tc>
        <w:tc>
          <w:tcPr>
            <w:tcW w:w="960" w:type="dxa"/>
            <w:tcBorders>
              <w:top w:val="single" w:sz="4" w:space="0" w:color="auto"/>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2021 г</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55"/>
        </w:trPr>
        <w:tc>
          <w:tcPr>
            <w:tcW w:w="2360" w:type="dxa"/>
            <w:tcBorders>
              <w:top w:val="single" w:sz="4" w:space="0" w:color="auto"/>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555 01 03 00 00 00 0000 000</w:t>
            </w:r>
          </w:p>
        </w:tc>
        <w:tc>
          <w:tcPr>
            <w:tcW w:w="4180" w:type="dxa"/>
            <w:tcBorders>
              <w:top w:val="single" w:sz="4" w:space="0" w:color="auto"/>
              <w:left w:val="nil"/>
              <w:bottom w:val="single" w:sz="4" w:space="0" w:color="auto"/>
              <w:right w:val="nil"/>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Бюджетные кредиты от других бюджетов бюджетной системы Российской Федерации</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b/>
                <w:bCs/>
                <w:sz w:val="16"/>
                <w:szCs w:val="16"/>
              </w:rPr>
            </w:pPr>
            <w:r w:rsidRPr="004D68A0">
              <w:rPr>
                <w:rFonts w:ascii="Arial CYR" w:hAnsi="Arial CYR"/>
                <w:b/>
                <w:bCs/>
                <w:sz w:val="16"/>
                <w:szCs w:val="16"/>
              </w:rPr>
              <w:t>0</w:t>
            </w:r>
          </w:p>
        </w:tc>
        <w:tc>
          <w:tcPr>
            <w:tcW w:w="960" w:type="dxa"/>
            <w:tcBorders>
              <w:top w:val="nil"/>
              <w:left w:val="nil"/>
              <w:bottom w:val="nil"/>
              <w:right w:val="nil"/>
            </w:tcBorders>
            <w:noWrap/>
            <w:vAlign w:val="bottom"/>
          </w:tcPr>
          <w:p w:rsidR="00555E67" w:rsidRPr="004D68A0" w:rsidRDefault="00555E67" w:rsidP="00C408F6">
            <w:pPr>
              <w:spacing w:after="0" w:line="240" w:lineRule="auto"/>
              <w:jc w:val="center"/>
              <w:rPr>
                <w:rFonts w:ascii="Arial CYR" w:hAnsi="Arial CYR"/>
                <w:sz w:val="20"/>
                <w:szCs w:val="20"/>
              </w:rPr>
            </w:pPr>
          </w:p>
        </w:tc>
      </w:tr>
      <w:tr w:rsidR="00555E67" w:rsidRPr="008E25E1" w:rsidTr="00C408F6">
        <w:trPr>
          <w:trHeight w:val="480"/>
        </w:trPr>
        <w:tc>
          <w:tcPr>
            <w:tcW w:w="2360" w:type="dxa"/>
            <w:tcBorders>
              <w:top w:val="nil"/>
              <w:left w:val="single" w:sz="4" w:space="0" w:color="auto"/>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555 01 03 01 00 10 0000 710</w:t>
            </w:r>
          </w:p>
        </w:tc>
        <w:tc>
          <w:tcPr>
            <w:tcW w:w="4180"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Полученные кредитов от других бюджетов бюджетной системы Российской Федерации бюджетом сельских поселения в валюте Российской Федерации</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885"/>
        </w:trPr>
        <w:tc>
          <w:tcPr>
            <w:tcW w:w="2360" w:type="dxa"/>
            <w:tcBorders>
              <w:top w:val="nil"/>
              <w:left w:val="single" w:sz="4" w:space="0" w:color="auto"/>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555 01 03 01 00 10 0000 810</w:t>
            </w:r>
          </w:p>
        </w:tc>
        <w:tc>
          <w:tcPr>
            <w:tcW w:w="4180"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65"/>
        </w:trPr>
        <w:tc>
          <w:tcPr>
            <w:tcW w:w="2360" w:type="dxa"/>
            <w:tcBorders>
              <w:top w:val="nil"/>
              <w:left w:val="single" w:sz="4" w:space="0" w:color="auto"/>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000 01 00 00 00 00 0000 000</w:t>
            </w:r>
          </w:p>
        </w:tc>
        <w:tc>
          <w:tcPr>
            <w:tcW w:w="4180"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Остатки средств бюджета</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b/>
                <w:bCs/>
                <w:sz w:val="16"/>
                <w:szCs w:val="16"/>
              </w:rPr>
            </w:pPr>
            <w:r w:rsidRPr="004D68A0">
              <w:rPr>
                <w:rFonts w:ascii="Arial CYR" w:hAnsi="Arial CYR"/>
                <w:b/>
                <w:bCs/>
                <w:sz w:val="16"/>
                <w:szCs w:val="16"/>
              </w:rPr>
              <w:t>-296,4</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80"/>
        </w:trPr>
        <w:tc>
          <w:tcPr>
            <w:tcW w:w="23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000 01 05 02 01 10 0000 510</w:t>
            </w:r>
          </w:p>
        </w:tc>
        <w:tc>
          <w:tcPr>
            <w:tcW w:w="4180"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Увеличение прочих остатков денежных средств бюджетов сельских поселений</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-48959,4</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80"/>
        </w:trPr>
        <w:tc>
          <w:tcPr>
            <w:tcW w:w="23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000 01 05 02 01 10 0000 610</w:t>
            </w:r>
          </w:p>
        </w:tc>
        <w:tc>
          <w:tcPr>
            <w:tcW w:w="4180"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Уменьшение прочих остатков денежных средств бюджетов сельских поселений</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48663</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10"/>
        </w:trPr>
        <w:tc>
          <w:tcPr>
            <w:tcW w:w="23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c>
          <w:tcPr>
            <w:tcW w:w="4180"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Итого источников внутреннего финансирования дефицита бюджета</w:t>
            </w:r>
          </w:p>
        </w:tc>
        <w:tc>
          <w:tcPr>
            <w:tcW w:w="960"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-296,4</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40"/>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180" w:type="dxa"/>
            <w:tcBorders>
              <w:top w:val="nil"/>
              <w:left w:val="nil"/>
              <w:bottom w:val="nil"/>
              <w:right w:val="nil"/>
            </w:tcBorders>
            <w:vAlign w:val="bottom"/>
          </w:tcPr>
          <w:p w:rsidR="00555E67" w:rsidRPr="004D68A0" w:rsidRDefault="00555E67"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jc w:val="right"/>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1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555E67" w:rsidRPr="004D68A0" w:rsidRDefault="00555E67" w:rsidP="00C408F6">
            <w:pPr>
              <w:spacing w:after="0" w:line="240" w:lineRule="auto"/>
              <w:jc w:val="center"/>
              <w:rPr>
                <w:rFonts w:ascii="Arial CYR" w:hAnsi="Arial CYR"/>
                <w:b/>
                <w:bCs/>
                <w:sz w:val="16"/>
                <w:szCs w:val="16"/>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bl>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tbl>
      <w:tblPr>
        <w:tblW w:w="9420" w:type="dxa"/>
        <w:tblInd w:w="93" w:type="dxa"/>
        <w:tblLook w:val="00A0" w:firstRow="1" w:lastRow="0" w:firstColumn="1" w:lastColumn="0" w:noHBand="0" w:noVBand="0"/>
      </w:tblPr>
      <w:tblGrid>
        <w:gridCol w:w="2361"/>
        <w:gridCol w:w="4633"/>
        <w:gridCol w:w="795"/>
        <w:gridCol w:w="834"/>
        <w:gridCol w:w="960"/>
      </w:tblGrid>
      <w:tr w:rsidR="00555E67" w:rsidRPr="008E25E1" w:rsidTr="00C408F6">
        <w:trPr>
          <w:trHeight w:val="1080"/>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6099" w:type="dxa"/>
            <w:gridSpan w:val="3"/>
            <w:tcBorders>
              <w:top w:val="nil"/>
              <w:left w:val="nil"/>
              <w:bottom w:val="nil"/>
              <w:right w:val="nil"/>
            </w:tcBorders>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Приложение №9                                                                                                                                                к решению  №</w:t>
            </w:r>
            <w:r>
              <w:rPr>
                <w:rFonts w:ascii="Arial CYR" w:hAnsi="Arial CYR"/>
                <w:sz w:val="16"/>
                <w:szCs w:val="16"/>
              </w:rPr>
              <w:t xml:space="preserve">2 четвертой </w:t>
            </w:r>
            <w:r w:rsidRPr="004D68A0">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25.11.2020 г.</w:t>
            </w:r>
            <w:r w:rsidRPr="004D68A0">
              <w:rPr>
                <w:rFonts w:ascii="Arial CYR" w:hAnsi="Arial CYR"/>
                <w:sz w:val="16"/>
                <w:szCs w:val="16"/>
              </w:rPr>
              <w:t xml:space="preserve"> </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34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0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b/>
                <w:bCs/>
                <w:sz w:val="16"/>
                <w:szCs w:val="16"/>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675"/>
        </w:trPr>
        <w:tc>
          <w:tcPr>
            <w:tcW w:w="8460" w:type="dxa"/>
            <w:gridSpan w:val="4"/>
            <w:tcBorders>
              <w:top w:val="nil"/>
              <w:left w:val="nil"/>
              <w:bottom w:val="nil"/>
              <w:right w:val="nil"/>
            </w:tcBorders>
            <w:vAlign w:val="bottom"/>
          </w:tcPr>
          <w:p w:rsidR="00555E67" w:rsidRPr="004D68A0" w:rsidRDefault="00555E67" w:rsidP="00C408F6">
            <w:pPr>
              <w:spacing w:after="0" w:line="240" w:lineRule="auto"/>
              <w:jc w:val="center"/>
              <w:rPr>
                <w:rFonts w:ascii="Arial CYR" w:hAnsi="Arial CYR"/>
                <w:b/>
                <w:bCs/>
                <w:sz w:val="16"/>
                <w:szCs w:val="16"/>
              </w:rPr>
            </w:pPr>
            <w:r w:rsidRPr="004D68A0">
              <w:rPr>
                <w:rFonts w:ascii="Arial CYR" w:hAnsi="Arial CYR"/>
                <w:b/>
                <w:bCs/>
                <w:sz w:val="16"/>
                <w:szCs w:val="16"/>
              </w:rPr>
              <w:t xml:space="preserve"> Источники финансирования дефицита бюджета Станционного сельсовета Новосибирского района Новосибирской области на плановый период 2022 2023 годов</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70"/>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тыс.руб.</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85"/>
        </w:trPr>
        <w:tc>
          <w:tcPr>
            <w:tcW w:w="2361" w:type="dxa"/>
            <w:tcBorders>
              <w:top w:val="single" w:sz="8" w:space="0" w:color="auto"/>
              <w:left w:val="single" w:sz="8" w:space="0" w:color="auto"/>
              <w:bottom w:val="single" w:sz="8" w:space="0" w:color="auto"/>
              <w:right w:val="single" w:sz="8"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Код</w:t>
            </w:r>
          </w:p>
        </w:tc>
        <w:tc>
          <w:tcPr>
            <w:tcW w:w="4633" w:type="dxa"/>
            <w:tcBorders>
              <w:top w:val="single" w:sz="8" w:space="0" w:color="auto"/>
              <w:left w:val="nil"/>
              <w:bottom w:val="single" w:sz="8" w:space="0" w:color="auto"/>
              <w:right w:val="nil"/>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Наименование</w:t>
            </w:r>
          </w:p>
        </w:tc>
        <w:tc>
          <w:tcPr>
            <w:tcW w:w="733" w:type="dxa"/>
            <w:tcBorders>
              <w:top w:val="single" w:sz="8" w:space="0" w:color="auto"/>
              <w:left w:val="single" w:sz="8" w:space="0" w:color="auto"/>
              <w:bottom w:val="single" w:sz="8" w:space="0" w:color="auto"/>
              <w:right w:val="single" w:sz="4"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2022 г</w:t>
            </w:r>
          </w:p>
        </w:tc>
        <w:tc>
          <w:tcPr>
            <w:tcW w:w="733" w:type="dxa"/>
            <w:tcBorders>
              <w:top w:val="single" w:sz="8" w:space="0" w:color="auto"/>
              <w:left w:val="nil"/>
              <w:bottom w:val="single" w:sz="8" w:space="0" w:color="auto"/>
              <w:right w:val="single" w:sz="8"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2023 г</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55"/>
        </w:trPr>
        <w:tc>
          <w:tcPr>
            <w:tcW w:w="2361" w:type="dxa"/>
            <w:tcBorders>
              <w:top w:val="single" w:sz="4" w:space="0" w:color="auto"/>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555 01 03 00 00 00 0000 000</w:t>
            </w:r>
          </w:p>
        </w:tc>
        <w:tc>
          <w:tcPr>
            <w:tcW w:w="4633" w:type="dxa"/>
            <w:tcBorders>
              <w:top w:val="single" w:sz="4" w:space="0" w:color="auto"/>
              <w:left w:val="nil"/>
              <w:bottom w:val="single" w:sz="4" w:space="0" w:color="auto"/>
              <w:right w:val="nil"/>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Бюджетные кредиты от других бюджетов бюджетной системы Российской Федерации</w:t>
            </w:r>
          </w:p>
        </w:tc>
        <w:tc>
          <w:tcPr>
            <w:tcW w:w="733" w:type="dxa"/>
            <w:tcBorders>
              <w:top w:val="nil"/>
              <w:left w:val="single" w:sz="4" w:space="0" w:color="auto"/>
              <w:bottom w:val="single" w:sz="4" w:space="0" w:color="auto"/>
              <w:right w:val="nil"/>
            </w:tcBorders>
            <w:noWrap/>
            <w:vAlign w:val="bottom"/>
          </w:tcPr>
          <w:p w:rsidR="00555E67" w:rsidRPr="004D68A0" w:rsidRDefault="00555E67" w:rsidP="00C408F6">
            <w:pPr>
              <w:spacing w:after="0" w:line="240" w:lineRule="auto"/>
              <w:jc w:val="right"/>
              <w:rPr>
                <w:rFonts w:ascii="Arial CYR" w:hAnsi="Arial CYR"/>
                <w:b/>
                <w:bCs/>
                <w:sz w:val="16"/>
                <w:szCs w:val="16"/>
              </w:rPr>
            </w:pPr>
            <w:r w:rsidRPr="004D68A0">
              <w:rPr>
                <w:rFonts w:ascii="Arial CYR" w:hAnsi="Arial CYR"/>
                <w:b/>
                <w:bCs/>
                <w:sz w:val="16"/>
                <w:szCs w:val="16"/>
              </w:rPr>
              <w:t>0</w:t>
            </w:r>
          </w:p>
        </w:tc>
        <w:tc>
          <w:tcPr>
            <w:tcW w:w="733"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b/>
                <w:bCs/>
                <w:sz w:val="16"/>
                <w:szCs w:val="16"/>
              </w:rPr>
            </w:pPr>
            <w:r w:rsidRPr="004D68A0">
              <w:rPr>
                <w:rFonts w:ascii="Arial CYR" w:hAnsi="Arial CYR"/>
                <w:b/>
                <w:bCs/>
                <w:sz w:val="16"/>
                <w:szCs w:val="16"/>
              </w:rPr>
              <w:t>0</w:t>
            </w:r>
          </w:p>
        </w:tc>
        <w:tc>
          <w:tcPr>
            <w:tcW w:w="960" w:type="dxa"/>
            <w:tcBorders>
              <w:top w:val="nil"/>
              <w:left w:val="nil"/>
              <w:bottom w:val="nil"/>
              <w:right w:val="nil"/>
            </w:tcBorders>
            <w:noWrap/>
            <w:vAlign w:val="bottom"/>
          </w:tcPr>
          <w:p w:rsidR="00555E67" w:rsidRPr="004D68A0" w:rsidRDefault="00555E67" w:rsidP="00C408F6">
            <w:pPr>
              <w:spacing w:after="0" w:line="240" w:lineRule="auto"/>
              <w:jc w:val="center"/>
              <w:rPr>
                <w:rFonts w:ascii="Arial CYR" w:hAnsi="Arial CYR"/>
                <w:sz w:val="20"/>
                <w:szCs w:val="20"/>
              </w:rPr>
            </w:pPr>
          </w:p>
        </w:tc>
      </w:tr>
      <w:tr w:rsidR="00555E67" w:rsidRPr="008E25E1" w:rsidTr="00C408F6">
        <w:trPr>
          <w:trHeight w:val="480"/>
        </w:trPr>
        <w:tc>
          <w:tcPr>
            <w:tcW w:w="2361" w:type="dxa"/>
            <w:tcBorders>
              <w:top w:val="nil"/>
              <w:left w:val="single" w:sz="4" w:space="0" w:color="auto"/>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555 01 03 01 00 10 0000 710</w:t>
            </w:r>
          </w:p>
        </w:tc>
        <w:tc>
          <w:tcPr>
            <w:tcW w:w="4633"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Полученные кредитов от других бюджетов бюджетной системы Российской Федерации бюджетом сельских поселения в валюте Российской Федерации</w:t>
            </w:r>
          </w:p>
        </w:tc>
        <w:tc>
          <w:tcPr>
            <w:tcW w:w="733"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20"/>
                <w:szCs w:val="20"/>
              </w:rPr>
            </w:pPr>
            <w:r w:rsidRPr="004D68A0">
              <w:rPr>
                <w:rFonts w:ascii="Arial CYR" w:hAnsi="Arial CYR"/>
                <w:sz w:val="20"/>
                <w:szCs w:val="20"/>
              </w:rPr>
              <w:t> </w:t>
            </w:r>
          </w:p>
        </w:tc>
        <w:tc>
          <w:tcPr>
            <w:tcW w:w="733"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885"/>
        </w:trPr>
        <w:tc>
          <w:tcPr>
            <w:tcW w:w="2361" w:type="dxa"/>
            <w:tcBorders>
              <w:top w:val="nil"/>
              <w:left w:val="single" w:sz="4" w:space="0" w:color="auto"/>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555 01 03 01 00 10 0000 810</w:t>
            </w:r>
          </w:p>
        </w:tc>
        <w:tc>
          <w:tcPr>
            <w:tcW w:w="4633"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733"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20"/>
                <w:szCs w:val="20"/>
              </w:rPr>
            </w:pPr>
            <w:r w:rsidRPr="004D68A0">
              <w:rPr>
                <w:rFonts w:ascii="Arial CYR" w:hAnsi="Arial CYR"/>
                <w:sz w:val="20"/>
                <w:szCs w:val="20"/>
              </w:rPr>
              <w:t> </w:t>
            </w:r>
          </w:p>
        </w:tc>
        <w:tc>
          <w:tcPr>
            <w:tcW w:w="733"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65"/>
        </w:trPr>
        <w:tc>
          <w:tcPr>
            <w:tcW w:w="2361" w:type="dxa"/>
            <w:tcBorders>
              <w:top w:val="nil"/>
              <w:left w:val="single" w:sz="4" w:space="0" w:color="auto"/>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000 01 00 00 00 00 0000 000</w:t>
            </w:r>
          </w:p>
        </w:tc>
        <w:tc>
          <w:tcPr>
            <w:tcW w:w="4633" w:type="dxa"/>
            <w:tcBorders>
              <w:top w:val="nil"/>
              <w:left w:val="nil"/>
              <w:bottom w:val="single" w:sz="4" w:space="0" w:color="auto"/>
              <w:right w:val="nil"/>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Остатки средств бюджета</w:t>
            </w:r>
          </w:p>
        </w:tc>
        <w:tc>
          <w:tcPr>
            <w:tcW w:w="733" w:type="dxa"/>
            <w:tcBorders>
              <w:top w:val="nil"/>
              <w:left w:val="single" w:sz="4" w:space="0" w:color="auto"/>
              <w:bottom w:val="single" w:sz="4" w:space="0" w:color="auto"/>
              <w:right w:val="nil"/>
            </w:tcBorders>
            <w:noWrap/>
            <w:vAlign w:val="bottom"/>
          </w:tcPr>
          <w:p w:rsidR="00555E67" w:rsidRPr="004D68A0" w:rsidRDefault="00555E67" w:rsidP="00C408F6">
            <w:pPr>
              <w:spacing w:after="0" w:line="240" w:lineRule="auto"/>
              <w:jc w:val="right"/>
              <w:rPr>
                <w:rFonts w:ascii="Arial CYR" w:hAnsi="Arial CYR"/>
                <w:b/>
                <w:bCs/>
                <w:sz w:val="16"/>
                <w:szCs w:val="16"/>
              </w:rPr>
            </w:pPr>
            <w:r w:rsidRPr="004D68A0">
              <w:rPr>
                <w:rFonts w:ascii="Arial CYR" w:hAnsi="Arial CYR"/>
                <w:b/>
                <w:bCs/>
                <w:sz w:val="16"/>
                <w:szCs w:val="16"/>
              </w:rPr>
              <w:t>-967,9</w:t>
            </w:r>
          </w:p>
        </w:tc>
        <w:tc>
          <w:tcPr>
            <w:tcW w:w="733"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b/>
                <w:bCs/>
                <w:sz w:val="16"/>
                <w:szCs w:val="16"/>
              </w:rPr>
            </w:pPr>
            <w:r w:rsidRPr="004D68A0">
              <w:rPr>
                <w:rFonts w:ascii="Arial CYR" w:hAnsi="Arial CYR"/>
                <w:b/>
                <w:bCs/>
                <w:sz w:val="16"/>
                <w:szCs w:val="16"/>
              </w:rPr>
              <w:t>-1493,6</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80"/>
        </w:trPr>
        <w:tc>
          <w:tcPr>
            <w:tcW w:w="2361"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000 01 05 02 01 10 0000 510</w:t>
            </w:r>
          </w:p>
        </w:tc>
        <w:tc>
          <w:tcPr>
            <w:tcW w:w="4633" w:type="dxa"/>
            <w:tcBorders>
              <w:top w:val="nil"/>
              <w:left w:val="nil"/>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Увеличение прочих остатков денежных средств бюджетов сельских поселений</w:t>
            </w:r>
          </w:p>
        </w:tc>
        <w:tc>
          <w:tcPr>
            <w:tcW w:w="733"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-51217,2</w:t>
            </w:r>
          </w:p>
        </w:tc>
        <w:tc>
          <w:tcPr>
            <w:tcW w:w="733"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-53743,5</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80"/>
        </w:trPr>
        <w:tc>
          <w:tcPr>
            <w:tcW w:w="2361"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000 01 05 02 01 10 0000 610</w:t>
            </w:r>
          </w:p>
        </w:tc>
        <w:tc>
          <w:tcPr>
            <w:tcW w:w="4633" w:type="dxa"/>
            <w:tcBorders>
              <w:top w:val="nil"/>
              <w:left w:val="nil"/>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Уменьшение прочих остатков денежных средств бюджетов сельских поселений</w:t>
            </w:r>
          </w:p>
        </w:tc>
        <w:tc>
          <w:tcPr>
            <w:tcW w:w="733"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50249,3</w:t>
            </w:r>
          </w:p>
        </w:tc>
        <w:tc>
          <w:tcPr>
            <w:tcW w:w="733"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52249,9</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10"/>
        </w:trPr>
        <w:tc>
          <w:tcPr>
            <w:tcW w:w="2361"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c>
          <w:tcPr>
            <w:tcW w:w="4633" w:type="dxa"/>
            <w:tcBorders>
              <w:top w:val="nil"/>
              <w:left w:val="nil"/>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Итого источников внутреннего финансирования дефицита бюджета</w:t>
            </w:r>
          </w:p>
        </w:tc>
        <w:tc>
          <w:tcPr>
            <w:tcW w:w="733" w:type="dxa"/>
            <w:tcBorders>
              <w:top w:val="nil"/>
              <w:left w:val="nil"/>
              <w:bottom w:val="single" w:sz="4" w:space="0" w:color="auto"/>
              <w:right w:val="nil"/>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-967,9</w:t>
            </w:r>
          </w:p>
        </w:tc>
        <w:tc>
          <w:tcPr>
            <w:tcW w:w="733" w:type="dxa"/>
            <w:tcBorders>
              <w:top w:val="nil"/>
              <w:left w:val="single" w:sz="4" w:space="0" w:color="auto"/>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-1493,6</w:t>
            </w: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40"/>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633" w:type="dxa"/>
            <w:tcBorders>
              <w:top w:val="nil"/>
              <w:left w:val="nil"/>
              <w:bottom w:val="nil"/>
              <w:right w:val="nil"/>
            </w:tcBorders>
            <w:vAlign w:val="bottom"/>
          </w:tcPr>
          <w:p w:rsidR="00555E67" w:rsidRPr="004D68A0" w:rsidRDefault="00555E67"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jc w:val="right"/>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25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15"/>
        </w:trPr>
        <w:tc>
          <w:tcPr>
            <w:tcW w:w="2361"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46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555E67" w:rsidRPr="004D68A0" w:rsidRDefault="00555E67" w:rsidP="00C408F6">
            <w:pPr>
              <w:spacing w:after="0" w:line="240" w:lineRule="auto"/>
              <w:jc w:val="center"/>
              <w:rPr>
                <w:rFonts w:ascii="Arial CYR" w:hAnsi="Arial CYR"/>
                <w:b/>
                <w:bCs/>
                <w:sz w:val="16"/>
                <w:szCs w:val="16"/>
              </w:rPr>
            </w:pPr>
          </w:p>
        </w:tc>
        <w:tc>
          <w:tcPr>
            <w:tcW w:w="733"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bl>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tbl>
      <w:tblPr>
        <w:tblW w:w="7540" w:type="dxa"/>
        <w:tblInd w:w="93" w:type="dxa"/>
        <w:tblLook w:val="00A0" w:firstRow="1" w:lastRow="0" w:firstColumn="1" w:lastColumn="0" w:noHBand="0" w:noVBand="0"/>
      </w:tblPr>
      <w:tblGrid>
        <w:gridCol w:w="2360"/>
        <w:gridCol w:w="4180"/>
        <w:gridCol w:w="1000"/>
      </w:tblGrid>
      <w:tr w:rsidR="00555E67" w:rsidRPr="008E25E1" w:rsidTr="00C408F6">
        <w:trPr>
          <w:trHeight w:val="1740"/>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16"/>
                <w:szCs w:val="16"/>
              </w:rPr>
            </w:pPr>
          </w:p>
        </w:tc>
        <w:tc>
          <w:tcPr>
            <w:tcW w:w="5180" w:type="dxa"/>
            <w:gridSpan w:val="2"/>
            <w:tcBorders>
              <w:top w:val="nil"/>
              <w:left w:val="nil"/>
              <w:bottom w:val="nil"/>
              <w:right w:val="nil"/>
            </w:tcBorders>
            <w:vAlign w:val="bottom"/>
          </w:tcPr>
          <w:p w:rsidR="00555E67" w:rsidRPr="004D68A0" w:rsidRDefault="00555E67" w:rsidP="00EE52C8">
            <w:pPr>
              <w:spacing w:after="0" w:line="240" w:lineRule="auto"/>
              <w:rPr>
                <w:rFonts w:ascii="Arial CYR" w:hAnsi="Arial CYR"/>
                <w:sz w:val="16"/>
                <w:szCs w:val="16"/>
              </w:rPr>
            </w:pPr>
            <w:r w:rsidRPr="004D68A0">
              <w:rPr>
                <w:rFonts w:ascii="Arial CYR" w:hAnsi="Arial CYR"/>
                <w:sz w:val="16"/>
                <w:szCs w:val="16"/>
              </w:rPr>
              <w:t>Приложение 10                                                                                                                                             к решению №</w:t>
            </w:r>
            <w:r>
              <w:rPr>
                <w:rFonts w:ascii="Arial CYR" w:hAnsi="Arial CYR"/>
                <w:sz w:val="16"/>
                <w:szCs w:val="16"/>
              </w:rPr>
              <w:t xml:space="preserve">2 четвертой </w:t>
            </w:r>
            <w:r w:rsidRPr="004D68A0">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25.11.2020 г.</w:t>
            </w:r>
            <w:r w:rsidRPr="004D68A0">
              <w:rPr>
                <w:rFonts w:ascii="Arial CYR" w:hAnsi="Arial CYR"/>
                <w:sz w:val="16"/>
                <w:szCs w:val="16"/>
              </w:rPr>
              <w:t xml:space="preserve"> </w:t>
            </w:r>
          </w:p>
        </w:tc>
      </w:tr>
      <w:tr w:rsidR="00555E67" w:rsidRPr="008E25E1" w:rsidTr="00C408F6">
        <w:trPr>
          <w:trHeight w:val="25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52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jc w:val="right"/>
              <w:rPr>
                <w:rFonts w:ascii="Arial CYR" w:hAnsi="Arial CYR"/>
                <w:sz w:val="16"/>
                <w:szCs w:val="16"/>
              </w:rPr>
            </w:pPr>
          </w:p>
        </w:tc>
        <w:tc>
          <w:tcPr>
            <w:tcW w:w="100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435"/>
        </w:trPr>
        <w:tc>
          <w:tcPr>
            <w:tcW w:w="7540" w:type="dxa"/>
            <w:gridSpan w:val="3"/>
            <w:tcBorders>
              <w:top w:val="nil"/>
              <w:left w:val="nil"/>
              <w:bottom w:val="nil"/>
              <w:right w:val="nil"/>
            </w:tcBorders>
            <w:vAlign w:val="bottom"/>
          </w:tcPr>
          <w:p w:rsidR="00555E67" w:rsidRPr="004D68A0" w:rsidRDefault="00555E67" w:rsidP="00C408F6">
            <w:pPr>
              <w:spacing w:after="0" w:line="240" w:lineRule="auto"/>
              <w:jc w:val="center"/>
              <w:rPr>
                <w:rFonts w:ascii="Arial CYR" w:hAnsi="Arial CYR"/>
                <w:b/>
                <w:bCs/>
                <w:sz w:val="16"/>
                <w:szCs w:val="16"/>
              </w:rPr>
            </w:pPr>
            <w:r w:rsidRPr="004D68A0">
              <w:rPr>
                <w:rFonts w:ascii="Arial CYR" w:hAnsi="Arial CYR"/>
                <w:b/>
                <w:bCs/>
                <w:sz w:val="16"/>
                <w:szCs w:val="16"/>
              </w:rPr>
              <w:t>Программа муниципальных внутренних заимствований                                                                                                                     Станционного сельсовета на 2021 год</w:t>
            </w:r>
          </w:p>
        </w:tc>
      </w:tr>
      <w:tr w:rsidR="00555E67" w:rsidRPr="008E25E1" w:rsidTr="00C408F6">
        <w:trPr>
          <w:trHeight w:val="705"/>
        </w:trPr>
        <w:tc>
          <w:tcPr>
            <w:tcW w:w="236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4D68A0" w:rsidRDefault="00555E67" w:rsidP="00C408F6">
            <w:pPr>
              <w:spacing w:after="0" w:line="240" w:lineRule="auto"/>
              <w:rPr>
                <w:rFonts w:ascii="Arial CYR" w:hAnsi="Arial CYR"/>
                <w:sz w:val="20"/>
                <w:szCs w:val="20"/>
              </w:rPr>
            </w:pPr>
          </w:p>
        </w:tc>
      </w:tr>
      <w:tr w:rsidR="00555E67"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noWrap/>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Форма муниципального внутреннего заимствования</w:t>
            </w:r>
          </w:p>
        </w:tc>
        <w:tc>
          <w:tcPr>
            <w:tcW w:w="1000" w:type="dxa"/>
            <w:tcBorders>
              <w:top w:val="single" w:sz="4" w:space="0" w:color="auto"/>
              <w:left w:val="nil"/>
              <w:bottom w:val="single" w:sz="4" w:space="0" w:color="auto"/>
              <w:right w:val="single" w:sz="4" w:space="0" w:color="auto"/>
            </w:tcBorders>
            <w:noWrap/>
            <w:vAlign w:val="bottom"/>
          </w:tcPr>
          <w:p w:rsidR="00555E67" w:rsidRPr="004D68A0" w:rsidRDefault="00555E67" w:rsidP="00C408F6">
            <w:pPr>
              <w:spacing w:after="0" w:line="240" w:lineRule="auto"/>
              <w:jc w:val="center"/>
              <w:rPr>
                <w:rFonts w:ascii="Arial CYR" w:hAnsi="Arial CYR"/>
                <w:b/>
                <w:bCs/>
                <w:sz w:val="16"/>
                <w:szCs w:val="16"/>
              </w:rPr>
            </w:pPr>
            <w:r w:rsidRPr="004D68A0">
              <w:rPr>
                <w:rFonts w:ascii="Arial CYR" w:hAnsi="Arial CYR"/>
                <w:b/>
                <w:bCs/>
                <w:sz w:val="16"/>
                <w:szCs w:val="16"/>
              </w:rPr>
              <w:t>2021г.</w:t>
            </w:r>
          </w:p>
        </w:tc>
      </w:tr>
      <w:tr w:rsidR="00555E67"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Привлечение денежных средств в виде бюджетных кредитов из бюджетов бюджетной системы Российской Федерации бюджетом поселения в валюте Российской Федерации</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r>
      <w:tr w:rsidR="00555E67" w:rsidRPr="008E25E1" w:rsidTr="00C408F6">
        <w:trPr>
          <w:trHeight w:val="43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Привлечение денежных средств в виде бюджетных кредитов кредитных организаций</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r>
      <w:tr w:rsidR="00555E67"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Итого привлечение денежных средств</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0</w:t>
            </w:r>
          </w:p>
        </w:tc>
      </w:tr>
      <w:tr w:rsidR="00555E67"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Погашение задолженности местного бюджета по кредитам, полученным от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r>
      <w:tr w:rsidR="00555E67" w:rsidRPr="008E25E1" w:rsidTr="00C408F6">
        <w:trPr>
          <w:trHeight w:val="25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Погашение задолженности местного бюджета кредитным организациям</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r>
      <w:tr w:rsidR="00555E67" w:rsidRPr="008E25E1" w:rsidTr="00C408F6">
        <w:trPr>
          <w:trHeight w:val="285"/>
        </w:trPr>
        <w:tc>
          <w:tcPr>
            <w:tcW w:w="2360" w:type="dxa"/>
            <w:tcBorders>
              <w:top w:val="nil"/>
              <w:left w:val="single" w:sz="4" w:space="0" w:color="auto"/>
              <w:bottom w:val="single" w:sz="4" w:space="0" w:color="auto"/>
              <w:right w:val="nil"/>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Итого</w:t>
            </w:r>
          </w:p>
        </w:tc>
        <w:tc>
          <w:tcPr>
            <w:tcW w:w="4180" w:type="dxa"/>
            <w:tcBorders>
              <w:top w:val="nil"/>
              <w:left w:val="nil"/>
              <w:bottom w:val="single" w:sz="4" w:space="0" w:color="auto"/>
              <w:right w:val="single" w:sz="4" w:space="0" w:color="auto"/>
            </w:tcBorders>
            <w:vAlign w:val="bottom"/>
          </w:tcPr>
          <w:p w:rsidR="00555E67" w:rsidRPr="004D68A0" w:rsidRDefault="00555E67" w:rsidP="00C408F6">
            <w:pPr>
              <w:spacing w:after="0" w:line="240" w:lineRule="auto"/>
              <w:rPr>
                <w:rFonts w:ascii="Arial CYR" w:hAnsi="Arial CYR"/>
                <w:sz w:val="16"/>
                <w:szCs w:val="16"/>
              </w:rPr>
            </w:pPr>
            <w:r w:rsidRPr="004D68A0">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0</w:t>
            </w:r>
          </w:p>
        </w:tc>
      </w:tr>
      <w:tr w:rsidR="00555E67"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4D68A0" w:rsidRDefault="00555E67" w:rsidP="00C408F6">
            <w:pPr>
              <w:spacing w:after="0" w:line="240" w:lineRule="auto"/>
              <w:rPr>
                <w:rFonts w:ascii="Arial CYR" w:hAnsi="Arial CYR"/>
                <w:b/>
                <w:bCs/>
                <w:sz w:val="16"/>
                <w:szCs w:val="16"/>
              </w:rPr>
            </w:pPr>
            <w:r w:rsidRPr="004D68A0">
              <w:rPr>
                <w:rFonts w:ascii="Arial CYR" w:hAnsi="Arial CYR"/>
                <w:b/>
                <w:bCs/>
                <w:sz w:val="16"/>
                <w:szCs w:val="16"/>
              </w:rPr>
              <w:t>Итого погашение задолженности по кредитам</w:t>
            </w:r>
          </w:p>
        </w:tc>
        <w:tc>
          <w:tcPr>
            <w:tcW w:w="1000" w:type="dxa"/>
            <w:tcBorders>
              <w:top w:val="nil"/>
              <w:left w:val="nil"/>
              <w:bottom w:val="single" w:sz="4" w:space="0" w:color="auto"/>
              <w:right w:val="single" w:sz="4" w:space="0" w:color="auto"/>
            </w:tcBorders>
            <w:noWrap/>
            <w:vAlign w:val="bottom"/>
          </w:tcPr>
          <w:p w:rsidR="00555E67" w:rsidRPr="004D68A0" w:rsidRDefault="00555E67" w:rsidP="00C408F6">
            <w:pPr>
              <w:spacing w:after="0" w:line="240" w:lineRule="auto"/>
              <w:jc w:val="right"/>
              <w:rPr>
                <w:rFonts w:ascii="Arial CYR" w:hAnsi="Arial CYR"/>
                <w:sz w:val="16"/>
                <w:szCs w:val="16"/>
              </w:rPr>
            </w:pPr>
            <w:r w:rsidRPr="004D68A0">
              <w:rPr>
                <w:rFonts w:ascii="Arial CYR" w:hAnsi="Arial CYR"/>
                <w:sz w:val="16"/>
                <w:szCs w:val="16"/>
              </w:rPr>
              <w:t>0</w:t>
            </w:r>
          </w:p>
        </w:tc>
      </w:tr>
    </w:tbl>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tbl>
      <w:tblPr>
        <w:tblW w:w="8540" w:type="dxa"/>
        <w:tblInd w:w="93" w:type="dxa"/>
        <w:tblLook w:val="00A0" w:firstRow="1" w:lastRow="0" w:firstColumn="1" w:lastColumn="0" w:noHBand="0" w:noVBand="0"/>
      </w:tblPr>
      <w:tblGrid>
        <w:gridCol w:w="2360"/>
        <w:gridCol w:w="4180"/>
        <w:gridCol w:w="1000"/>
        <w:gridCol w:w="1000"/>
      </w:tblGrid>
      <w:tr w:rsidR="00555E67" w:rsidRPr="008E25E1" w:rsidTr="00C408F6">
        <w:trPr>
          <w:trHeight w:val="1695"/>
        </w:trPr>
        <w:tc>
          <w:tcPr>
            <w:tcW w:w="236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16"/>
                <w:szCs w:val="16"/>
              </w:rPr>
            </w:pPr>
          </w:p>
        </w:tc>
        <w:tc>
          <w:tcPr>
            <w:tcW w:w="5180" w:type="dxa"/>
            <w:gridSpan w:val="2"/>
            <w:tcBorders>
              <w:top w:val="nil"/>
              <w:left w:val="nil"/>
              <w:bottom w:val="nil"/>
              <w:right w:val="nil"/>
            </w:tcBorders>
            <w:vAlign w:val="bottom"/>
          </w:tcPr>
          <w:p w:rsidR="00555E67" w:rsidRPr="00DE672F" w:rsidRDefault="00555E67" w:rsidP="003919C3">
            <w:pPr>
              <w:spacing w:after="0" w:line="240" w:lineRule="auto"/>
              <w:jc w:val="right"/>
              <w:rPr>
                <w:rFonts w:ascii="Arial CYR" w:hAnsi="Arial CYR"/>
                <w:sz w:val="16"/>
                <w:szCs w:val="16"/>
              </w:rPr>
            </w:pPr>
            <w:r w:rsidRPr="00DE672F">
              <w:rPr>
                <w:rFonts w:ascii="Arial CYR" w:hAnsi="Arial CYR"/>
                <w:sz w:val="16"/>
                <w:szCs w:val="16"/>
              </w:rPr>
              <w:t>Приложение 11                                                                                                                                             к решению №</w:t>
            </w:r>
            <w:r>
              <w:rPr>
                <w:rFonts w:ascii="Arial CYR" w:hAnsi="Arial CYR"/>
                <w:sz w:val="16"/>
                <w:szCs w:val="16"/>
              </w:rPr>
              <w:t>2 четвертой</w:t>
            </w:r>
            <w:r w:rsidRPr="00DE672F">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25.11.2020 г.</w:t>
            </w:r>
            <w:r w:rsidRPr="00DE672F">
              <w:rPr>
                <w:rFonts w:ascii="Arial CYR" w:hAnsi="Arial CYR"/>
                <w:sz w:val="16"/>
                <w:szCs w:val="16"/>
              </w:rPr>
              <w:t xml:space="preserve"> </w:t>
            </w:r>
          </w:p>
        </w:tc>
        <w:tc>
          <w:tcPr>
            <w:tcW w:w="1000" w:type="dxa"/>
            <w:tcBorders>
              <w:top w:val="nil"/>
              <w:left w:val="nil"/>
              <w:bottom w:val="nil"/>
              <w:right w:val="nil"/>
            </w:tcBorders>
            <w:vAlign w:val="bottom"/>
          </w:tcPr>
          <w:p w:rsidR="00555E67" w:rsidRPr="00DE672F" w:rsidRDefault="00555E67" w:rsidP="00C408F6">
            <w:pPr>
              <w:spacing w:after="0" w:line="240" w:lineRule="auto"/>
              <w:jc w:val="right"/>
              <w:rPr>
                <w:rFonts w:ascii="Arial CYR" w:hAnsi="Arial CYR"/>
                <w:sz w:val="16"/>
                <w:szCs w:val="16"/>
              </w:rPr>
            </w:pPr>
          </w:p>
        </w:tc>
      </w:tr>
      <w:tr w:rsidR="00555E67" w:rsidRPr="008E25E1" w:rsidTr="00C408F6">
        <w:trPr>
          <w:trHeight w:val="255"/>
        </w:trPr>
        <w:tc>
          <w:tcPr>
            <w:tcW w:w="236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r>
      <w:tr w:rsidR="00555E67" w:rsidRPr="008E25E1" w:rsidTr="00C408F6">
        <w:trPr>
          <w:trHeight w:val="525"/>
        </w:trPr>
        <w:tc>
          <w:tcPr>
            <w:tcW w:w="236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DE672F" w:rsidRDefault="00555E67" w:rsidP="00C408F6">
            <w:pPr>
              <w:spacing w:after="0" w:line="240" w:lineRule="auto"/>
              <w:jc w:val="right"/>
              <w:rPr>
                <w:rFonts w:ascii="Arial CYR" w:hAnsi="Arial CYR"/>
                <w:sz w:val="16"/>
                <w:szCs w:val="16"/>
              </w:rPr>
            </w:pPr>
          </w:p>
        </w:tc>
        <w:tc>
          <w:tcPr>
            <w:tcW w:w="100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r>
      <w:tr w:rsidR="00555E67" w:rsidRPr="008E25E1" w:rsidTr="00C408F6">
        <w:trPr>
          <w:trHeight w:val="435"/>
        </w:trPr>
        <w:tc>
          <w:tcPr>
            <w:tcW w:w="7540" w:type="dxa"/>
            <w:gridSpan w:val="3"/>
            <w:tcBorders>
              <w:top w:val="nil"/>
              <w:left w:val="nil"/>
              <w:bottom w:val="nil"/>
              <w:right w:val="nil"/>
            </w:tcBorders>
            <w:vAlign w:val="bottom"/>
          </w:tcPr>
          <w:p w:rsidR="00555E67" w:rsidRPr="00DE672F" w:rsidRDefault="00555E67" w:rsidP="00C408F6">
            <w:pPr>
              <w:spacing w:after="0" w:line="240" w:lineRule="auto"/>
              <w:jc w:val="center"/>
              <w:rPr>
                <w:rFonts w:ascii="Arial CYR" w:hAnsi="Arial CYR"/>
                <w:b/>
                <w:bCs/>
                <w:sz w:val="16"/>
                <w:szCs w:val="16"/>
              </w:rPr>
            </w:pPr>
            <w:r w:rsidRPr="00DE672F">
              <w:rPr>
                <w:rFonts w:ascii="Arial CYR" w:hAnsi="Arial CYR"/>
                <w:b/>
                <w:bCs/>
                <w:sz w:val="16"/>
                <w:szCs w:val="16"/>
              </w:rPr>
              <w:t>Программа муниципальных внутренних заимствований                                                                                                                     Станционного сельсовета на плановый период 2022 и 2023 годов</w:t>
            </w:r>
          </w:p>
        </w:tc>
        <w:tc>
          <w:tcPr>
            <w:tcW w:w="1000" w:type="dxa"/>
            <w:tcBorders>
              <w:top w:val="nil"/>
              <w:left w:val="nil"/>
              <w:bottom w:val="nil"/>
              <w:right w:val="nil"/>
            </w:tcBorders>
            <w:vAlign w:val="bottom"/>
          </w:tcPr>
          <w:p w:rsidR="00555E67" w:rsidRPr="00DE672F" w:rsidRDefault="00555E67" w:rsidP="00C408F6">
            <w:pPr>
              <w:spacing w:after="0" w:line="240" w:lineRule="auto"/>
              <w:jc w:val="center"/>
              <w:rPr>
                <w:rFonts w:ascii="Arial CYR" w:hAnsi="Arial CYR"/>
                <w:b/>
                <w:bCs/>
                <w:sz w:val="16"/>
                <w:szCs w:val="16"/>
              </w:rPr>
            </w:pPr>
          </w:p>
        </w:tc>
      </w:tr>
      <w:tr w:rsidR="00555E67" w:rsidRPr="008E25E1" w:rsidTr="00C408F6">
        <w:trPr>
          <w:trHeight w:val="705"/>
        </w:trPr>
        <w:tc>
          <w:tcPr>
            <w:tcW w:w="236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555E67" w:rsidRPr="00DE672F" w:rsidRDefault="00555E67" w:rsidP="00C408F6">
            <w:pPr>
              <w:spacing w:after="0" w:line="240" w:lineRule="auto"/>
              <w:rPr>
                <w:rFonts w:ascii="Arial CYR" w:hAnsi="Arial CYR"/>
                <w:sz w:val="20"/>
                <w:szCs w:val="20"/>
              </w:rPr>
            </w:pPr>
          </w:p>
        </w:tc>
      </w:tr>
      <w:tr w:rsidR="00555E67"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noWrap/>
            <w:vAlign w:val="bottom"/>
          </w:tcPr>
          <w:p w:rsidR="00555E67" w:rsidRPr="00DE672F" w:rsidRDefault="00555E67" w:rsidP="00C408F6">
            <w:pPr>
              <w:spacing w:after="0" w:line="240" w:lineRule="auto"/>
              <w:rPr>
                <w:rFonts w:ascii="Arial CYR" w:hAnsi="Arial CYR"/>
                <w:b/>
                <w:bCs/>
                <w:sz w:val="16"/>
                <w:szCs w:val="16"/>
              </w:rPr>
            </w:pPr>
            <w:r w:rsidRPr="00DE672F">
              <w:rPr>
                <w:rFonts w:ascii="Arial CYR" w:hAnsi="Arial CYR"/>
                <w:b/>
                <w:bCs/>
                <w:sz w:val="16"/>
                <w:szCs w:val="16"/>
              </w:rPr>
              <w:t>Форма муниципального внутреннего заимствования</w:t>
            </w:r>
          </w:p>
        </w:tc>
        <w:tc>
          <w:tcPr>
            <w:tcW w:w="1000" w:type="dxa"/>
            <w:tcBorders>
              <w:top w:val="single" w:sz="4" w:space="0" w:color="auto"/>
              <w:left w:val="nil"/>
              <w:bottom w:val="single" w:sz="4" w:space="0" w:color="auto"/>
              <w:right w:val="single" w:sz="4" w:space="0" w:color="auto"/>
            </w:tcBorders>
            <w:noWrap/>
            <w:vAlign w:val="bottom"/>
          </w:tcPr>
          <w:p w:rsidR="00555E67" w:rsidRPr="00DE672F" w:rsidRDefault="00555E67" w:rsidP="00C408F6">
            <w:pPr>
              <w:spacing w:after="0" w:line="240" w:lineRule="auto"/>
              <w:jc w:val="center"/>
              <w:rPr>
                <w:rFonts w:ascii="Arial CYR" w:hAnsi="Arial CYR"/>
                <w:b/>
                <w:bCs/>
                <w:sz w:val="16"/>
                <w:szCs w:val="16"/>
              </w:rPr>
            </w:pPr>
            <w:r w:rsidRPr="00DE672F">
              <w:rPr>
                <w:rFonts w:ascii="Arial CYR" w:hAnsi="Arial CYR"/>
                <w:b/>
                <w:bCs/>
                <w:sz w:val="16"/>
                <w:szCs w:val="16"/>
              </w:rPr>
              <w:t>2022 г.</w:t>
            </w:r>
          </w:p>
        </w:tc>
        <w:tc>
          <w:tcPr>
            <w:tcW w:w="1000" w:type="dxa"/>
            <w:tcBorders>
              <w:top w:val="single" w:sz="4" w:space="0" w:color="auto"/>
              <w:left w:val="nil"/>
              <w:bottom w:val="single" w:sz="4" w:space="0" w:color="auto"/>
              <w:right w:val="single" w:sz="4" w:space="0" w:color="auto"/>
            </w:tcBorders>
            <w:noWrap/>
            <w:vAlign w:val="bottom"/>
          </w:tcPr>
          <w:p w:rsidR="00555E67" w:rsidRPr="00DE672F" w:rsidRDefault="00555E67" w:rsidP="00C408F6">
            <w:pPr>
              <w:spacing w:after="0" w:line="240" w:lineRule="auto"/>
              <w:jc w:val="center"/>
              <w:rPr>
                <w:rFonts w:ascii="Arial CYR" w:hAnsi="Arial CYR"/>
                <w:b/>
                <w:bCs/>
                <w:sz w:val="16"/>
                <w:szCs w:val="16"/>
              </w:rPr>
            </w:pPr>
            <w:r w:rsidRPr="00DE672F">
              <w:rPr>
                <w:rFonts w:ascii="Arial CYR" w:hAnsi="Arial CYR"/>
                <w:b/>
                <w:bCs/>
                <w:sz w:val="16"/>
                <w:szCs w:val="16"/>
              </w:rPr>
              <w:t>2023 г.</w:t>
            </w:r>
          </w:p>
        </w:tc>
      </w:tr>
      <w:tr w:rsidR="00555E67"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Привлечение денежных средств в виде бюджетных кредитов из бюджетов бюджетной системы Российской Федерации бюджетом поселения в валюте Российской Федерации</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r>
      <w:tr w:rsidR="00555E67" w:rsidRPr="008E25E1" w:rsidTr="00C408F6">
        <w:trPr>
          <w:trHeight w:val="43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Привлечение денежных средств в виде бюджетных кредитов кредитных организаций</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r>
      <w:tr w:rsidR="00555E67"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DE672F" w:rsidRDefault="00555E67" w:rsidP="00C408F6">
            <w:pPr>
              <w:spacing w:after="0" w:line="240" w:lineRule="auto"/>
              <w:rPr>
                <w:rFonts w:ascii="Arial CYR" w:hAnsi="Arial CYR"/>
                <w:b/>
                <w:bCs/>
                <w:sz w:val="16"/>
                <w:szCs w:val="16"/>
              </w:rPr>
            </w:pPr>
            <w:r w:rsidRPr="00DE672F">
              <w:rPr>
                <w:rFonts w:ascii="Arial CYR" w:hAnsi="Arial CYR"/>
                <w:b/>
                <w:bCs/>
                <w:sz w:val="16"/>
                <w:szCs w:val="16"/>
              </w:rPr>
              <w:t>Итого привлечение денежных средств</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jc w:val="right"/>
              <w:rPr>
                <w:rFonts w:ascii="Arial CYR" w:hAnsi="Arial CYR"/>
                <w:sz w:val="16"/>
                <w:szCs w:val="16"/>
              </w:rPr>
            </w:pPr>
            <w:r w:rsidRPr="00DE672F">
              <w:rPr>
                <w:rFonts w:ascii="Arial CYR" w:hAnsi="Arial CYR"/>
                <w:sz w:val="16"/>
                <w:szCs w:val="16"/>
              </w:rPr>
              <w:t>0</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jc w:val="right"/>
              <w:rPr>
                <w:rFonts w:ascii="Arial CYR" w:hAnsi="Arial CYR"/>
                <w:sz w:val="16"/>
                <w:szCs w:val="16"/>
              </w:rPr>
            </w:pPr>
            <w:r w:rsidRPr="00DE672F">
              <w:rPr>
                <w:rFonts w:ascii="Arial CYR" w:hAnsi="Arial CYR"/>
                <w:sz w:val="16"/>
                <w:szCs w:val="16"/>
              </w:rPr>
              <w:t>0</w:t>
            </w:r>
          </w:p>
        </w:tc>
      </w:tr>
      <w:tr w:rsidR="00555E67"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Погашение задолженности местного бюджета по кредитам, полученным от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r>
      <w:tr w:rsidR="00555E67" w:rsidRPr="008E25E1" w:rsidTr="00C408F6">
        <w:trPr>
          <w:trHeight w:val="25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Погашение задолженности местного бюджета кредитным организациям</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r>
      <w:tr w:rsidR="00555E67" w:rsidRPr="008E25E1" w:rsidTr="00C408F6">
        <w:trPr>
          <w:trHeight w:val="285"/>
        </w:trPr>
        <w:tc>
          <w:tcPr>
            <w:tcW w:w="2360" w:type="dxa"/>
            <w:tcBorders>
              <w:top w:val="nil"/>
              <w:left w:val="single" w:sz="4" w:space="0" w:color="auto"/>
              <w:bottom w:val="single" w:sz="4" w:space="0" w:color="auto"/>
              <w:right w:val="nil"/>
            </w:tcBorders>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Итого</w:t>
            </w:r>
          </w:p>
        </w:tc>
        <w:tc>
          <w:tcPr>
            <w:tcW w:w="4180" w:type="dxa"/>
            <w:tcBorders>
              <w:top w:val="nil"/>
              <w:left w:val="nil"/>
              <w:bottom w:val="single" w:sz="4" w:space="0" w:color="auto"/>
              <w:right w:val="single" w:sz="4" w:space="0" w:color="auto"/>
            </w:tcBorders>
            <w:vAlign w:val="bottom"/>
          </w:tcPr>
          <w:p w:rsidR="00555E67" w:rsidRPr="00DE672F" w:rsidRDefault="00555E67"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jc w:val="right"/>
              <w:rPr>
                <w:rFonts w:ascii="Arial CYR" w:hAnsi="Arial CYR"/>
                <w:sz w:val="16"/>
                <w:szCs w:val="16"/>
              </w:rPr>
            </w:pPr>
            <w:r w:rsidRPr="00DE672F">
              <w:rPr>
                <w:rFonts w:ascii="Arial CYR" w:hAnsi="Arial CYR"/>
                <w:sz w:val="16"/>
                <w:szCs w:val="16"/>
              </w:rPr>
              <w:t>0</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jc w:val="right"/>
              <w:rPr>
                <w:rFonts w:ascii="Arial CYR" w:hAnsi="Arial CYR"/>
                <w:sz w:val="16"/>
                <w:szCs w:val="16"/>
              </w:rPr>
            </w:pPr>
            <w:r w:rsidRPr="00DE672F">
              <w:rPr>
                <w:rFonts w:ascii="Arial CYR" w:hAnsi="Arial CYR"/>
                <w:sz w:val="16"/>
                <w:szCs w:val="16"/>
              </w:rPr>
              <w:t>0</w:t>
            </w:r>
          </w:p>
        </w:tc>
      </w:tr>
      <w:tr w:rsidR="00555E67"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555E67" w:rsidRPr="00DE672F" w:rsidRDefault="00555E67" w:rsidP="00C408F6">
            <w:pPr>
              <w:spacing w:after="0" w:line="240" w:lineRule="auto"/>
              <w:rPr>
                <w:rFonts w:ascii="Arial CYR" w:hAnsi="Arial CYR"/>
                <w:b/>
                <w:bCs/>
                <w:sz w:val="16"/>
                <w:szCs w:val="16"/>
              </w:rPr>
            </w:pPr>
            <w:r w:rsidRPr="00DE672F">
              <w:rPr>
                <w:rFonts w:ascii="Arial CYR" w:hAnsi="Arial CYR"/>
                <w:b/>
                <w:bCs/>
                <w:sz w:val="16"/>
                <w:szCs w:val="16"/>
              </w:rPr>
              <w:t>Итого погашение задолженности по кредитам</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jc w:val="right"/>
              <w:rPr>
                <w:rFonts w:ascii="Arial CYR" w:hAnsi="Arial CYR"/>
                <w:sz w:val="16"/>
                <w:szCs w:val="16"/>
              </w:rPr>
            </w:pPr>
            <w:r w:rsidRPr="00DE672F">
              <w:rPr>
                <w:rFonts w:ascii="Arial CYR" w:hAnsi="Arial CYR"/>
                <w:sz w:val="16"/>
                <w:szCs w:val="16"/>
              </w:rPr>
              <w:t>0</w:t>
            </w:r>
          </w:p>
        </w:tc>
        <w:tc>
          <w:tcPr>
            <w:tcW w:w="1000" w:type="dxa"/>
            <w:tcBorders>
              <w:top w:val="nil"/>
              <w:left w:val="nil"/>
              <w:bottom w:val="single" w:sz="4" w:space="0" w:color="auto"/>
              <w:right w:val="single" w:sz="4" w:space="0" w:color="auto"/>
            </w:tcBorders>
            <w:noWrap/>
            <w:vAlign w:val="bottom"/>
          </w:tcPr>
          <w:p w:rsidR="00555E67" w:rsidRPr="00DE672F" w:rsidRDefault="00555E67" w:rsidP="00C408F6">
            <w:pPr>
              <w:spacing w:after="0" w:line="240" w:lineRule="auto"/>
              <w:jc w:val="right"/>
              <w:rPr>
                <w:rFonts w:ascii="Arial CYR" w:hAnsi="Arial CYR"/>
                <w:sz w:val="16"/>
                <w:szCs w:val="16"/>
              </w:rPr>
            </w:pPr>
            <w:r w:rsidRPr="00DE672F">
              <w:rPr>
                <w:rFonts w:ascii="Arial CYR" w:hAnsi="Arial CYR"/>
                <w:sz w:val="16"/>
                <w:szCs w:val="16"/>
              </w:rPr>
              <w:t>0</w:t>
            </w:r>
          </w:p>
        </w:tc>
      </w:tr>
    </w:tbl>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Default="00555E67" w:rsidP="00405FF4">
      <w:pPr>
        <w:tabs>
          <w:tab w:val="left" w:pos="3225"/>
        </w:tabs>
        <w:rPr>
          <w:rFonts w:ascii="Times New Roman" w:hAnsi="Times New Roman"/>
          <w:sz w:val="28"/>
          <w:szCs w:val="28"/>
        </w:rPr>
      </w:pPr>
    </w:p>
    <w:p w:rsidR="00555E67" w:rsidRPr="00721D2C" w:rsidRDefault="00555E67" w:rsidP="003919C3">
      <w:pPr>
        <w:tabs>
          <w:tab w:val="left" w:pos="2160"/>
        </w:tabs>
        <w:spacing w:after="0"/>
        <w:jc w:val="right"/>
        <w:rPr>
          <w:rFonts w:ascii="Times New Roman" w:hAnsi="Times New Roman"/>
          <w:sz w:val="20"/>
          <w:szCs w:val="20"/>
        </w:rPr>
      </w:pPr>
      <w:r w:rsidRPr="00721D2C">
        <w:rPr>
          <w:rFonts w:ascii="Times New Roman" w:hAnsi="Times New Roman"/>
          <w:sz w:val="24"/>
          <w:szCs w:val="24"/>
        </w:rPr>
        <w:lastRenderedPageBreak/>
        <w:t xml:space="preserve">                                                                   </w:t>
      </w:r>
      <w:r>
        <w:rPr>
          <w:rFonts w:ascii="Times New Roman" w:hAnsi="Times New Roman"/>
          <w:sz w:val="24"/>
          <w:szCs w:val="24"/>
        </w:rPr>
        <w:t xml:space="preserve">                                                                       </w:t>
      </w:r>
      <w:r w:rsidRPr="00721D2C">
        <w:rPr>
          <w:rFonts w:ascii="Times New Roman" w:hAnsi="Times New Roman"/>
          <w:sz w:val="24"/>
          <w:szCs w:val="24"/>
        </w:rPr>
        <w:t xml:space="preserve"> </w:t>
      </w:r>
      <w:r w:rsidRPr="00721D2C">
        <w:rPr>
          <w:rFonts w:ascii="Times New Roman" w:hAnsi="Times New Roman"/>
          <w:sz w:val="20"/>
          <w:szCs w:val="20"/>
        </w:rPr>
        <w:t>Приложение  №</w:t>
      </w:r>
      <w:r>
        <w:rPr>
          <w:rFonts w:ascii="Times New Roman" w:hAnsi="Times New Roman"/>
          <w:sz w:val="20"/>
          <w:szCs w:val="20"/>
        </w:rPr>
        <w:t xml:space="preserve"> 12</w:t>
      </w:r>
    </w:p>
    <w:p w:rsidR="00555E67" w:rsidRPr="00721D2C" w:rsidRDefault="00555E67" w:rsidP="003919C3">
      <w:pPr>
        <w:spacing w:after="0"/>
        <w:jc w:val="right"/>
        <w:rPr>
          <w:rFonts w:ascii="Times New Roman" w:hAnsi="Times New Roman"/>
          <w:sz w:val="20"/>
          <w:szCs w:val="20"/>
        </w:rPr>
      </w:pPr>
      <w:r w:rsidRPr="00721D2C">
        <w:rPr>
          <w:rFonts w:ascii="Times New Roman" w:hAnsi="Times New Roman"/>
          <w:sz w:val="20"/>
          <w:szCs w:val="20"/>
        </w:rPr>
        <w:t xml:space="preserve">                                                                 </w:t>
      </w:r>
      <w:r>
        <w:rPr>
          <w:rFonts w:ascii="Times New Roman" w:hAnsi="Times New Roman"/>
          <w:sz w:val="20"/>
          <w:szCs w:val="20"/>
        </w:rPr>
        <w:t xml:space="preserve">          </w:t>
      </w:r>
      <w:r w:rsidRPr="00721D2C">
        <w:rPr>
          <w:rFonts w:ascii="Times New Roman" w:hAnsi="Times New Roman"/>
          <w:sz w:val="20"/>
          <w:szCs w:val="20"/>
        </w:rPr>
        <w:t xml:space="preserve">         к решению </w:t>
      </w:r>
      <w:r>
        <w:rPr>
          <w:rFonts w:ascii="Times New Roman" w:hAnsi="Times New Roman"/>
          <w:sz w:val="20"/>
          <w:szCs w:val="20"/>
        </w:rPr>
        <w:t>№2 четвертой</w:t>
      </w:r>
      <w:r w:rsidRPr="00721D2C">
        <w:rPr>
          <w:rFonts w:ascii="Times New Roman" w:hAnsi="Times New Roman"/>
          <w:sz w:val="20"/>
          <w:szCs w:val="20"/>
        </w:rPr>
        <w:t xml:space="preserve"> се</w:t>
      </w:r>
      <w:r>
        <w:rPr>
          <w:rFonts w:ascii="Times New Roman" w:hAnsi="Times New Roman"/>
          <w:sz w:val="20"/>
          <w:szCs w:val="20"/>
        </w:rPr>
        <w:t xml:space="preserve">ссии Совета депутатов Станционного </w:t>
      </w:r>
      <w:r w:rsidRPr="00721D2C">
        <w:rPr>
          <w:rFonts w:ascii="Times New Roman" w:hAnsi="Times New Roman"/>
          <w:sz w:val="20"/>
          <w:szCs w:val="20"/>
        </w:rPr>
        <w:t xml:space="preserve">сельсовета                                                                                                                                                                                            </w:t>
      </w:r>
    </w:p>
    <w:p w:rsidR="00555E67" w:rsidRPr="00721D2C" w:rsidRDefault="00555E67" w:rsidP="003919C3">
      <w:pPr>
        <w:spacing w:after="0"/>
        <w:jc w:val="right"/>
        <w:rPr>
          <w:rFonts w:ascii="Times New Roman" w:hAnsi="Times New Roman"/>
          <w:sz w:val="20"/>
          <w:szCs w:val="20"/>
        </w:rPr>
      </w:pPr>
      <w:r w:rsidRPr="00721D2C">
        <w:rPr>
          <w:rFonts w:ascii="Times New Roman" w:hAnsi="Times New Roman"/>
        </w:rPr>
        <w:t xml:space="preserve">                                                                    </w:t>
      </w:r>
      <w:r>
        <w:rPr>
          <w:rFonts w:ascii="Times New Roman" w:hAnsi="Times New Roman"/>
        </w:rPr>
        <w:t xml:space="preserve">    </w:t>
      </w:r>
      <w:r w:rsidRPr="00721D2C">
        <w:rPr>
          <w:rFonts w:ascii="Times New Roman" w:hAnsi="Times New Roman"/>
        </w:rPr>
        <w:t xml:space="preserve">   </w:t>
      </w:r>
      <w:r w:rsidRPr="00721D2C">
        <w:rPr>
          <w:rFonts w:ascii="Times New Roman" w:hAnsi="Times New Roman"/>
          <w:sz w:val="20"/>
          <w:szCs w:val="20"/>
        </w:rPr>
        <w:t>Новосибирского р</w:t>
      </w:r>
      <w:r>
        <w:rPr>
          <w:rFonts w:ascii="Times New Roman" w:hAnsi="Times New Roman"/>
          <w:sz w:val="20"/>
          <w:szCs w:val="20"/>
        </w:rPr>
        <w:t>айона Новосибирской области от 25.11.2020</w:t>
      </w:r>
    </w:p>
    <w:p w:rsidR="00555E67" w:rsidRDefault="00555E67" w:rsidP="003919C3">
      <w:pPr>
        <w:spacing w:after="0" w:line="240" w:lineRule="atLeast"/>
        <w:jc w:val="right"/>
        <w:rPr>
          <w:rFonts w:ascii="Times New Roman" w:hAnsi="Times New Roman"/>
          <w:sz w:val="24"/>
          <w:szCs w:val="24"/>
        </w:rPr>
      </w:pPr>
    </w:p>
    <w:p w:rsidR="00555E67" w:rsidRDefault="00555E67" w:rsidP="00405FF4">
      <w:pPr>
        <w:spacing w:after="0" w:line="240" w:lineRule="atLeast"/>
        <w:rPr>
          <w:rFonts w:ascii="Times New Roman" w:hAnsi="Times New Roman"/>
          <w:sz w:val="24"/>
          <w:szCs w:val="24"/>
        </w:rPr>
      </w:pPr>
    </w:p>
    <w:p w:rsidR="00555E67" w:rsidRDefault="00555E67" w:rsidP="00405FF4">
      <w:pPr>
        <w:spacing w:after="0" w:line="240" w:lineRule="atLeast"/>
        <w:rPr>
          <w:rFonts w:ascii="Times New Roman" w:hAnsi="Times New Roman"/>
          <w:sz w:val="24"/>
          <w:szCs w:val="24"/>
        </w:rPr>
      </w:pPr>
    </w:p>
    <w:p w:rsidR="00555E67" w:rsidRPr="00640779" w:rsidRDefault="00555E67" w:rsidP="00405FF4">
      <w:pPr>
        <w:spacing w:after="0" w:line="240" w:lineRule="atLeast"/>
        <w:jc w:val="center"/>
        <w:rPr>
          <w:rFonts w:ascii="Times New Roman" w:hAnsi="Times New Roman"/>
          <w:b/>
          <w:sz w:val="28"/>
          <w:szCs w:val="28"/>
        </w:rPr>
      </w:pPr>
      <w:r w:rsidRPr="00640779">
        <w:rPr>
          <w:rFonts w:ascii="Times New Roman" w:hAnsi="Times New Roman"/>
          <w:b/>
          <w:sz w:val="28"/>
          <w:szCs w:val="28"/>
        </w:rPr>
        <w:t>Программа муниципальных гарантий</w:t>
      </w:r>
    </w:p>
    <w:p w:rsidR="00555E67" w:rsidRDefault="00555E67" w:rsidP="00405FF4">
      <w:pPr>
        <w:spacing w:after="0" w:line="240" w:lineRule="atLeast"/>
        <w:jc w:val="center"/>
        <w:rPr>
          <w:rFonts w:ascii="Times New Roman" w:hAnsi="Times New Roman"/>
          <w:b/>
          <w:sz w:val="28"/>
          <w:szCs w:val="28"/>
        </w:rPr>
      </w:pPr>
      <w:r>
        <w:rPr>
          <w:rFonts w:ascii="Times New Roman" w:hAnsi="Times New Roman"/>
          <w:b/>
          <w:sz w:val="28"/>
          <w:szCs w:val="28"/>
        </w:rPr>
        <w:t>Станционного</w:t>
      </w:r>
      <w:r w:rsidRPr="00640779">
        <w:rPr>
          <w:rFonts w:ascii="Times New Roman" w:hAnsi="Times New Roman"/>
          <w:b/>
          <w:sz w:val="28"/>
          <w:szCs w:val="28"/>
        </w:rPr>
        <w:t xml:space="preserve"> сельсовета Новосибирского района Новосибирской области </w:t>
      </w:r>
    </w:p>
    <w:p w:rsidR="00555E67" w:rsidRDefault="00555E67" w:rsidP="00405FF4">
      <w:pPr>
        <w:spacing w:after="0" w:line="240" w:lineRule="atLeast"/>
        <w:jc w:val="center"/>
        <w:rPr>
          <w:rFonts w:ascii="Times New Roman" w:hAnsi="Times New Roman"/>
          <w:b/>
          <w:sz w:val="28"/>
          <w:szCs w:val="28"/>
        </w:rPr>
      </w:pPr>
      <w:r>
        <w:rPr>
          <w:rFonts w:ascii="Times New Roman" w:hAnsi="Times New Roman"/>
          <w:b/>
          <w:sz w:val="28"/>
          <w:szCs w:val="28"/>
        </w:rPr>
        <w:t>на 2021</w:t>
      </w:r>
      <w:r w:rsidRPr="00640779">
        <w:rPr>
          <w:rFonts w:ascii="Times New Roman" w:hAnsi="Times New Roman"/>
          <w:b/>
          <w:sz w:val="28"/>
          <w:szCs w:val="28"/>
        </w:rPr>
        <w:t xml:space="preserve"> год</w:t>
      </w:r>
      <w:r>
        <w:rPr>
          <w:rFonts w:ascii="Times New Roman" w:hAnsi="Times New Roman"/>
          <w:b/>
          <w:sz w:val="28"/>
          <w:szCs w:val="28"/>
        </w:rPr>
        <w:t xml:space="preserve"> и плановый период 2022 и 2023 годов</w:t>
      </w:r>
    </w:p>
    <w:p w:rsidR="00555E67" w:rsidRDefault="00555E67" w:rsidP="00405FF4">
      <w:pPr>
        <w:spacing w:after="0" w:line="240" w:lineRule="atLeast"/>
        <w:jc w:val="center"/>
        <w:rPr>
          <w:rFonts w:ascii="Times New Roman" w:hAnsi="Times New Roman"/>
          <w:b/>
          <w:sz w:val="28"/>
          <w:szCs w:val="28"/>
        </w:rPr>
      </w:pPr>
    </w:p>
    <w:p w:rsidR="00555E67" w:rsidRPr="00640779" w:rsidRDefault="00555E67" w:rsidP="00405FF4">
      <w:pPr>
        <w:spacing w:after="0" w:line="240" w:lineRule="atLeast"/>
        <w:rPr>
          <w:rFonts w:ascii="Times New Roman" w:hAnsi="Times New Roman"/>
          <w:sz w:val="28"/>
          <w:szCs w:val="28"/>
        </w:rPr>
      </w:pPr>
    </w:p>
    <w:p w:rsidR="00555E67" w:rsidRDefault="00555E67" w:rsidP="00405FF4">
      <w:pPr>
        <w:pStyle w:val="aa"/>
        <w:spacing w:after="0" w:line="240" w:lineRule="atLeast"/>
        <w:ind w:left="0"/>
        <w:jc w:val="both"/>
        <w:rPr>
          <w:rFonts w:ascii="Times New Roman" w:hAnsi="Times New Roman"/>
          <w:sz w:val="28"/>
          <w:szCs w:val="28"/>
        </w:rPr>
      </w:pPr>
      <w:r>
        <w:rPr>
          <w:rFonts w:ascii="Times New Roman" w:hAnsi="Times New Roman"/>
          <w:sz w:val="28"/>
          <w:szCs w:val="28"/>
        </w:rPr>
        <w:t xml:space="preserve">        1. </w:t>
      </w:r>
      <w:r w:rsidRPr="00640779">
        <w:rPr>
          <w:rFonts w:ascii="Times New Roman" w:hAnsi="Times New Roman"/>
          <w:sz w:val="28"/>
          <w:szCs w:val="28"/>
        </w:rPr>
        <w:t>Перечень предоставляемых м</w:t>
      </w:r>
      <w:r>
        <w:rPr>
          <w:rFonts w:ascii="Times New Roman" w:hAnsi="Times New Roman"/>
          <w:sz w:val="28"/>
          <w:szCs w:val="28"/>
        </w:rPr>
        <w:t>униципальных гарантий Станционного</w:t>
      </w:r>
      <w:r w:rsidRPr="00640779">
        <w:rPr>
          <w:rFonts w:ascii="Times New Roman" w:hAnsi="Times New Roman"/>
          <w:sz w:val="28"/>
          <w:szCs w:val="28"/>
        </w:rPr>
        <w:t xml:space="preserve"> сельсовета Новосибирского района Новосибирской области </w:t>
      </w:r>
      <w:r>
        <w:rPr>
          <w:rFonts w:ascii="Times New Roman" w:hAnsi="Times New Roman"/>
          <w:sz w:val="28"/>
          <w:szCs w:val="28"/>
        </w:rPr>
        <w:t>на</w:t>
      </w:r>
      <w:r w:rsidRPr="00640779">
        <w:rPr>
          <w:rFonts w:ascii="Times New Roman" w:hAnsi="Times New Roman"/>
          <w:sz w:val="28"/>
          <w:szCs w:val="28"/>
        </w:rPr>
        <w:t xml:space="preserve"> 20</w:t>
      </w:r>
      <w:r>
        <w:rPr>
          <w:rFonts w:ascii="Times New Roman" w:hAnsi="Times New Roman"/>
          <w:sz w:val="28"/>
          <w:szCs w:val="28"/>
        </w:rPr>
        <w:t>21</w:t>
      </w:r>
      <w:r w:rsidRPr="00640779">
        <w:rPr>
          <w:rFonts w:ascii="Times New Roman" w:hAnsi="Times New Roman"/>
          <w:sz w:val="28"/>
          <w:szCs w:val="28"/>
        </w:rPr>
        <w:t xml:space="preserve"> год</w:t>
      </w:r>
      <w:r>
        <w:rPr>
          <w:rFonts w:ascii="Times New Roman" w:hAnsi="Times New Roman"/>
          <w:sz w:val="28"/>
          <w:szCs w:val="28"/>
        </w:rPr>
        <w:t xml:space="preserve"> и плановый период 2022 и 2023 годы</w:t>
      </w:r>
    </w:p>
    <w:p w:rsidR="00555E67" w:rsidRPr="00640779" w:rsidRDefault="00555E67" w:rsidP="00405FF4">
      <w:pPr>
        <w:pStyle w:val="aa"/>
        <w:spacing w:after="0" w:line="240" w:lineRule="atLeast"/>
        <w:ind w:left="360"/>
        <w:rPr>
          <w:rFonts w:ascii="Times New Roman" w:hAnsi="Times New Roman"/>
          <w:sz w:val="28"/>
          <w:szCs w:val="28"/>
        </w:rPr>
      </w:pPr>
    </w:p>
    <w:tbl>
      <w:tblPr>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4"/>
        <w:gridCol w:w="1302"/>
        <w:gridCol w:w="1843"/>
        <w:gridCol w:w="851"/>
        <w:gridCol w:w="992"/>
        <w:gridCol w:w="850"/>
        <w:gridCol w:w="1560"/>
        <w:gridCol w:w="1984"/>
      </w:tblGrid>
      <w:tr w:rsidR="00555E67" w:rsidRPr="008E25E1" w:rsidTr="00C408F6">
        <w:trPr>
          <w:trHeight w:val="555"/>
        </w:trPr>
        <w:tc>
          <w:tcPr>
            <w:tcW w:w="714" w:type="dxa"/>
            <w:vMerge w:val="restart"/>
          </w:tcPr>
          <w:p w:rsidR="00555E67" w:rsidRPr="006244E1" w:rsidRDefault="00555E67" w:rsidP="00C408F6">
            <w:pPr>
              <w:pStyle w:val="aa"/>
              <w:spacing w:after="0" w:line="240" w:lineRule="atLeast"/>
              <w:ind w:left="0"/>
              <w:rPr>
                <w:rFonts w:ascii="Times New Roman" w:hAnsi="Times New Roman"/>
                <w:sz w:val="24"/>
                <w:szCs w:val="24"/>
              </w:rPr>
            </w:pPr>
            <w:r w:rsidRPr="006244E1">
              <w:rPr>
                <w:rFonts w:ascii="Times New Roman" w:hAnsi="Times New Roman"/>
                <w:sz w:val="24"/>
                <w:szCs w:val="24"/>
              </w:rPr>
              <w:t>№ п/п</w:t>
            </w:r>
          </w:p>
        </w:tc>
        <w:tc>
          <w:tcPr>
            <w:tcW w:w="1302" w:type="dxa"/>
            <w:vMerge w:val="restart"/>
          </w:tcPr>
          <w:p w:rsidR="00555E67" w:rsidRPr="006244E1" w:rsidRDefault="00555E67" w:rsidP="00C408F6">
            <w:pPr>
              <w:pStyle w:val="aa"/>
              <w:spacing w:after="0" w:line="240" w:lineRule="atLeast"/>
              <w:ind w:left="0"/>
              <w:rPr>
                <w:rFonts w:ascii="Times New Roman" w:hAnsi="Times New Roman"/>
                <w:sz w:val="24"/>
                <w:szCs w:val="24"/>
              </w:rPr>
            </w:pPr>
            <w:r w:rsidRPr="006244E1">
              <w:rPr>
                <w:rFonts w:ascii="Times New Roman" w:hAnsi="Times New Roman"/>
                <w:sz w:val="24"/>
                <w:szCs w:val="24"/>
              </w:rPr>
              <w:t>Цель гарантирования</w:t>
            </w:r>
          </w:p>
        </w:tc>
        <w:tc>
          <w:tcPr>
            <w:tcW w:w="1843" w:type="dxa"/>
            <w:vMerge w:val="restart"/>
          </w:tcPr>
          <w:p w:rsidR="00555E67" w:rsidRPr="006244E1" w:rsidRDefault="00555E67" w:rsidP="00C408F6">
            <w:pPr>
              <w:pStyle w:val="aa"/>
              <w:spacing w:after="0" w:line="240" w:lineRule="atLeast"/>
              <w:ind w:left="0"/>
              <w:rPr>
                <w:rFonts w:ascii="Times New Roman" w:hAnsi="Times New Roman"/>
                <w:sz w:val="24"/>
                <w:szCs w:val="24"/>
              </w:rPr>
            </w:pPr>
            <w:r w:rsidRPr="006244E1">
              <w:rPr>
                <w:rFonts w:ascii="Times New Roman" w:hAnsi="Times New Roman"/>
                <w:sz w:val="24"/>
                <w:szCs w:val="24"/>
              </w:rPr>
              <w:t>Наименование принципала</w:t>
            </w:r>
          </w:p>
        </w:tc>
        <w:tc>
          <w:tcPr>
            <w:tcW w:w="2693" w:type="dxa"/>
            <w:gridSpan w:val="3"/>
          </w:tcPr>
          <w:p w:rsidR="00555E67" w:rsidRPr="006244E1" w:rsidRDefault="00555E67" w:rsidP="00C408F6">
            <w:pPr>
              <w:pStyle w:val="aa"/>
              <w:spacing w:after="0" w:line="240" w:lineRule="atLeast"/>
              <w:ind w:left="0"/>
              <w:rPr>
                <w:rFonts w:ascii="Times New Roman" w:hAnsi="Times New Roman"/>
                <w:sz w:val="24"/>
                <w:szCs w:val="24"/>
              </w:rPr>
            </w:pPr>
            <w:r w:rsidRPr="006244E1">
              <w:rPr>
                <w:rFonts w:ascii="Times New Roman" w:hAnsi="Times New Roman"/>
                <w:sz w:val="24"/>
                <w:szCs w:val="24"/>
              </w:rPr>
              <w:t>Объем гарантий, тыс.руб.</w:t>
            </w:r>
          </w:p>
        </w:tc>
        <w:tc>
          <w:tcPr>
            <w:tcW w:w="1560" w:type="dxa"/>
            <w:vMerge w:val="restart"/>
          </w:tcPr>
          <w:p w:rsidR="00555E67" w:rsidRPr="006244E1" w:rsidRDefault="00555E67" w:rsidP="00C408F6">
            <w:pPr>
              <w:pStyle w:val="aa"/>
              <w:spacing w:after="0" w:line="240" w:lineRule="atLeast"/>
              <w:ind w:left="0"/>
              <w:rPr>
                <w:rFonts w:ascii="Times New Roman" w:hAnsi="Times New Roman"/>
                <w:sz w:val="24"/>
                <w:szCs w:val="24"/>
              </w:rPr>
            </w:pPr>
            <w:r w:rsidRPr="006244E1">
              <w:rPr>
                <w:rFonts w:ascii="Times New Roman" w:hAnsi="Times New Roman"/>
                <w:sz w:val="24"/>
                <w:szCs w:val="24"/>
              </w:rPr>
              <w:t>Наличие права регрессного требования</w:t>
            </w:r>
          </w:p>
        </w:tc>
        <w:tc>
          <w:tcPr>
            <w:tcW w:w="1984" w:type="dxa"/>
            <w:vMerge w:val="restart"/>
          </w:tcPr>
          <w:p w:rsidR="00555E67" w:rsidRPr="006244E1" w:rsidRDefault="00555E67" w:rsidP="00C408F6">
            <w:pPr>
              <w:pStyle w:val="aa"/>
              <w:spacing w:after="0" w:line="240" w:lineRule="atLeast"/>
              <w:ind w:left="0"/>
              <w:rPr>
                <w:rFonts w:ascii="Times New Roman" w:hAnsi="Times New Roman"/>
                <w:sz w:val="24"/>
                <w:szCs w:val="24"/>
              </w:rPr>
            </w:pPr>
            <w:r w:rsidRPr="006244E1">
              <w:rPr>
                <w:rFonts w:ascii="Times New Roman" w:hAnsi="Times New Roman"/>
                <w:sz w:val="24"/>
                <w:szCs w:val="24"/>
              </w:rPr>
              <w:t>Иные условия предоставления муниципальных гарантий</w:t>
            </w:r>
          </w:p>
        </w:tc>
      </w:tr>
      <w:tr w:rsidR="00555E67" w:rsidRPr="008E25E1" w:rsidTr="00C408F6">
        <w:trPr>
          <w:trHeight w:val="555"/>
        </w:trPr>
        <w:tc>
          <w:tcPr>
            <w:tcW w:w="714" w:type="dxa"/>
            <w:vMerge/>
          </w:tcPr>
          <w:p w:rsidR="00555E67" w:rsidRPr="006244E1" w:rsidRDefault="00555E67" w:rsidP="00C408F6">
            <w:pPr>
              <w:pStyle w:val="aa"/>
              <w:spacing w:after="0" w:line="240" w:lineRule="atLeast"/>
              <w:ind w:left="0"/>
              <w:rPr>
                <w:rFonts w:ascii="Times New Roman" w:hAnsi="Times New Roman"/>
                <w:sz w:val="24"/>
                <w:szCs w:val="24"/>
              </w:rPr>
            </w:pPr>
          </w:p>
        </w:tc>
        <w:tc>
          <w:tcPr>
            <w:tcW w:w="1302" w:type="dxa"/>
            <w:vMerge/>
          </w:tcPr>
          <w:p w:rsidR="00555E67" w:rsidRPr="006244E1" w:rsidRDefault="00555E67" w:rsidP="00C408F6">
            <w:pPr>
              <w:pStyle w:val="aa"/>
              <w:spacing w:after="0" w:line="240" w:lineRule="atLeast"/>
              <w:ind w:left="0"/>
              <w:rPr>
                <w:rFonts w:ascii="Times New Roman" w:hAnsi="Times New Roman"/>
                <w:sz w:val="24"/>
                <w:szCs w:val="24"/>
              </w:rPr>
            </w:pPr>
          </w:p>
        </w:tc>
        <w:tc>
          <w:tcPr>
            <w:tcW w:w="1843" w:type="dxa"/>
            <w:vMerge/>
          </w:tcPr>
          <w:p w:rsidR="00555E67" w:rsidRPr="006244E1" w:rsidRDefault="00555E67" w:rsidP="00C408F6">
            <w:pPr>
              <w:pStyle w:val="aa"/>
              <w:spacing w:after="0" w:line="240" w:lineRule="atLeast"/>
              <w:ind w:left="0"/>
              <w:rPr>
                <w:rFonts w:ascii="Times New Roman" w:hAnsi="Times New Roman"/>
                <w:sz w:val="24"/>
                <w:szCs w:val="24"/>
              </w:rPr>
            </w:pPr>
          </w:p>
        </w:tc>
        <w:tc>
          <w:tcPr>
            <w:tcW w:w="851" w:type="dxa"/>
          </w:tcPr>
          <w:p w:rsidR="00555E67" w:rsidRPr="00DA0867" w:rsidRDefault="00555E67" w:rsidP="00C408F6">
            <w:pPr>
              <w:pStyle w:val="aa"/>
              <w:spacing w:after="0" w:line="240" w:lineRule="atLeast"/>
              <w:ind w:left="0"/>
              <w:rPr>
                <w:rFonts w:ascii="Times New Roman" w:hAnsi="Times New Roman"/>
                <w:sz w:val="20"/>
                <w:szCs w:val="20"/>
              </w:rPr>
            </w:pPr>
            <w:r>
              <w:rPr>
                <w:rFonts w:ascii="Times New Roman" w:hAnsi="Times New Roman"/>
                <w:sz w:val="20"/>
                <w:szCs w:val="20"/>
              </w:rPr>
              <w:t>2021</w:t>
            </w:r>
            <w:r w:rsidRPr="00DA0867">
              <w:rPr>
                <w:rFonts w:ascii="Times New Roman" w:hAnsi="Times New Roman"/>
                <w:sz w:val="20"/>
                <w:szCs w:val="20"/>
              </w:rPr>
              <w:t>г</w:t>
            </w:r>
          </w:p>
        </w:tc>
        <w:tc>
          <w:tcPr>
            <w:tcW w:w="992" w:type="dxa"/>
          </w:tcPr>
          <w:p w:rsidR="00555E67" w:rsidRPr="00DA0867" w:rsidRDefault="00555E67" w:rsidP="00C408F6">
            <w:pPr>
              <w:pStyle w:val="aa"/>
              <w:spacing w:after="0" w:line="240" w:lineRule="atLeast"/>
              <w:ind w:left="0"/>
              <w:rPr>
                <w:rFonts w:ascii="Times New Roman" w:hAnsi="Times New Roman"/>
                <w:sz w:val="20"/>
                <w:szCs w:val="20"/>
              </w:rPr>
            </w:pPr>
            <w:r>
              <w:rPr>
                <w:rFonts w:ascii="Times New Roman" w:hAnsi="Times New Roman"/>
                <w:sz w:val="20"/>
                <w:szCs w:val="20"/>
              </w:rPr>
              <w:t>2022г</w:t>
            </w:r>
          </w:p>
        </w:tc>
        <w:tc>
          <w:tcPr>
            <w:tcW w:w="850" w:type="dxa"/>
          </w:tcPr>
          <w:p w:rsidR="00555E67" w:rsidRPr="00DA0867" w:rsidRDefault="00555E67" w:rsidP="00C408F6">
            <w:pPr>
              <w:pStyle w:val="aa"/>
              <w:spacing w:after="0" w:line="240" w:lineRule="atLeast"/>
              <w:ind w:left="0"/>
              <w:rPr>
                <w:rFonts w:ascii="Times New Roman" w:hAnsi="Times New Roman"/>
                <w:sz w:val="20"/>
                <w:szCs w:val="20"/>
              </w:rPr>
            </w:pPr>
            <w:r>
              <w:rPr>
                <w:rFonts w:ascii="Times New Roman" w:hAnsi="Times New Roman"/>
                <w:sz w:val="20"/>
                <w:szCs w:val="20"/>
              </w:rPr>
              <w:t>2023г</w:t>
            </w:r>
          </w:p>
        </w:tc>
        <w:tc>
          <w:tcPr>
            <w:tcW w:w="1560" w:type="dxa"/>
            <w:vMerge/>
          </w:tcPr>
          <w:p w:rsidR="00555E67" w:rsidRPr="006244E1" w:rsidRDefault="00555E67" w:rsidP="00C408F6">
            <w:pPr>
              <w:pStyle w:val="aa"/>
              <w:spacing w:after="0" w:line="240" w:lineRule="atLeast"/>
              <w:ind w:left="0"/>
              <w:rPr>
                <w:rFonts w:ascii="Times New Roman" w:hAnsi="Times New Roman"/>
                <w:sz w:val="24"/>
                <w:szCs w:val="24"/>
              </w:rPr>
            </w:pPr>
          </w:p>
        </w:tc>
        <w:tc>
          <w:tcPr>
            <w:tcW w:w="1984" w:type="dxa"/>
            <w:vMerge/>
          </w:tcPr>
          <w:p w:rsidR="00555E67" w:rsidRPr="006244E1" w:rsidRDefault="00555E67" w:rsidP="00C408F6">
            <w:pPr>
              <w:pStyle w:val="aa"/>
              <w:spacing w:after="0" w:line="240" w:lineRule="atLeast"/>
              <w:ind w:left="0"/>
              <w:rPr>
                <w:rFonts w:ascii="Times New Roman" w:hAnsi="Times New Roman"/>
                <w:sz w:val="24"/>
                <w:szCs w:val="24"/>
              </w:rPr>
            </w:pPr>
          </w:p>
        </w:tc>
      </w:tr>
      <w:tr w:rsidR="00555E67" w:rsidRPr="008E25E1" w:rsidTr="00C408F6">
        <w:trPr>
          <w:trHeight w:val="116"/>
        </w:trPr>
        <w:tc>
          <w:tcPr>
            <w:tcW w:w="714" w:type="dxa"/>
          </w:tcPr>
          <w:p w:rsidR="00555E67" w:rsidRPr="00F86E37" w:rsidRDefault="00555E67" w:rsidP="00C408F6">
            <w:pPr>
              <w:pStyle w:val="aa"/>
              <w:spacing w:after="0" w:line="240" w:lineRule="atLeast"/>
              <w:ind w:left="0"/>
              <w:jc w:val="center"/>
              <w:rPr>
                <w:rFonts w:ascii="Times New Roman" w:hAnsi="Times New Roman"/>
                <w:sz w:val="18"/>
                <w:szCs w:val="18"/>
              </w:rPr>
            </w:pPr>
            <w:r w:rsidRPr="00F86E37">
              <w:rPr>
                <w:rFonts w:ascii="Times New Roman" w:hAnsi="Times New Roman"/>
                <w:sz w:val="18"/>
                <w:szCs w:val="18"/>
              </w:rPr>
              <w:t>1</w:t>
            </w:r>
          </w:p>
        </w:tc>
        <w:tc>
          <w:tcPr>
            <w:tcW w:w="1302" w:type="dxa"/>
          </w:tcPr>
          <w:p w:rsidR="00555E67" w:rsidRPr="00F86E37" w:rsidRDefault="00555E67" w:rsidP="00C408F6">
            <w:pPr>
              <w:pStyle w:val="aa"/>
              <w:spacing w:after="0" w:line="240" w:lineRule="atLeast"/>
              <w:ind w:left="0"/>
              <w:jc w:val="center"/>
              <w:rPr>
                <w:rFonts w:ascii="Times New Roman" w:hAnsi="Times New Roman"/>
                <w:sz w:val="18"/>
                <w:szCs w:val="18"/>
              </w:rPr>
            </w:pPr>
            <w:r w:rsidRPr="00F86E37">
              <w:rPr>
                <w:rFonts w:ascii="Times New Roman" w:hAnsi="Times New Roman"/>
                <w:sz w:val="18"/>
                <w:szCs w:val="18"/>
              </w:rPr>
              <w:t>2</w:t>
            </w:r>
          </w:p>
        </w:tc>
        <w:tc>
          <w:tcPr>
            <w:tcW w:w="1843" w:type="dxa"/>
          </w:tcPr>
          <w:p w:rsidR="00555E67" w:rsidRPr="00F86E37" w:rsidRDefault="00555E67" w:rsidP="00C408F6">
            <w:pPr>
              <w:pStyle w:val="aa"/>
              <w:spacing w:after="0" w:line="240" w:lineRule="atLeast"/>
              <w:ind w:left="0"/>
              <w:jc w:val="center"/>
              <w:rPr>
                <w:rFonts w:ascii="Times New Roman" w:hAnsi="Times New Roman"/>
                <w:sz w:val="18"/>
                <w:szCs w:val="18"/>
              </w:rPr>
            </w:pPr>
            <w:r w:rsidRPr="00F86E37">
              <w:rPr>
                <w:rFonts w:ascii="Times New Roman" w:hAnsi="Times New Roman"/>
                <w:sz w:val="18"/>
                <w:szCs w:val="18"/>
              </w:rPr>
              <w:t>3</w:t>
            </w:r>
          </w:p>
        </w:tc>
        <w:tc>
          <w:tcPr>
            <w:tcW w:w="851" w:type="dxa"/>
          </w:tcPr>
          <w:p w:rsidR="00555E67" w:rsidRPr="00DA0867"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4</w:t>
            </w:r>
          </w:p>
        </w:tc>
        <w:tc>
          <w:tcPr>
            <w:tcW w:w="992" w:type="dxa"/>
          </w:tcPr>
          <w:p w:rsidR="00555E67" w:rsidRPr="00DA0867"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5</w:t>
            </w:r>
          </w:p>
        </w:tc>
        <w:tc>
          <w:tcPr>
            <w:tcW w:w="850" w:type="dxa"/>
          </w:tcPr>
          <w:p w:rsidR="00555E67" w:rsidRPr="00DA0867"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6</w:t>
            </w:r>
          </w:p>
        </w:tc>
        <w:tc>
          <w:tcPr>
            <w:tcW w:w="1560" w:type="dxa"/>
          </w:tcPr>
          <w:p w:rsidR="00555E67" w:rsidRPr="00F86E37" w:rsidRDefault="00555E67" w:rsidP="00C408F6">
            <w:pPr>
              <w:pStyle w:val="aa"/>
              <w:spacing w:after="0" w:line="240" w:lineRule="atLeast"/>
              <w:ind w:left="0"/>
              <w:jc w:val="center"/>
              <w:rPr>
                <w:rFonts w:ascii="Times New Roman" w:hAnsi="Times New Roman"/>
                <w:sz w:val="18"/>
                <w:szCs w:val="18"/>
              </w:rPr>
            </w:pPr>
            <w:r>
              <w:rPr>
                <w:rFonts w:ascii="Times New Roman" w:hAnsi="Times New Roman"/>
                <w:sz w:val="18"/>
                <w:szCs w:val="18"/>
              </w:rPr>
              <w:t>7</w:t>
            </w:r>
          </w:p>
        </w:tc>
        <w:tc>
          <w:tcPr>
            <w:tcW w:w="1984" w:type="dxa"/>
          </w:tcPr>
          <w:p w:rsidR="00555E67" w:rsidRPr="00F86E37" w:rsidRDefault="00555E67" w:rsidP="00C408F6">
            <w:pPr>
              <w:pStyle w:val="aa"/>
              <w:spacing w:after="0" w:line="240" w:lineRule="atLeast"/>
              <w:ind w:left="0"/>
              <w:jc w:val="center"/>
              <w:rPr>
                <w:rFonts w:ascii="Times New Roman" w:hAnsi="Times New Roman"/>
                <w:sz w:val="18"/>
                <w:szCs w:val="18"/>
              </w:rPr>
            </w:pPr>
            <w:r>
              <w:rPr>
                <w:rFonts w:ascii="Times New Roman" w:hAnsi="Times New Roman"/>
                <w:sz w:val="18"/>
                <w:szCs w:val="18"/>
              </w:rPr>
              <w:t>8</w:t>
            </w:r>
          </w:p>
        </w:tc>
      </w:tr>
      <w:tr w:rsidR="00555E67" w:rsidRPr="008E25E1" w:rsidTr="00C408F6">
        <w:tc>
          <w:tcPr>
            <w:tcW w:w="714" w:type="dxa"/>
          </w:tcPr>
          <w:p w:rsidR="00555E67" w:rsidRPr="000A3A6A" w:rsidRDefault="00555E67" w:rsidP="00C408F6">
            <w:pPr>
              <w:pStyle w:val="aa"/>
              <w:spacing w:after="0" w:line="240" w:lineRule="atLeast"/>
              <w:ind w:left="0"/>
              <w:rPr>
                <w:rFonts w:ascii="Times New Roman" w:hAnsi="Times New Roman"/>
                <w:sz w:val="24"/>
                <w:szCs w:val="24"/>
              </w:rPr>
            </w:pPr>
          </w:p>
        </w:tc>
        <w:tc>
          <w:tcPr>
            <w:tcW w:w="1302" w:type="dxa"/>
          </w:tcPr>
          <w:p w:rsidR="00555E67" w:rsidRPr="000A3A6A" w:rsidRDefault="00555E67" w:rsidP="00C408F6">
            <w:pPr>
              <w:pStyle w:val="aa"/>
              <w:spacing w:after="0" w:line="240" w:lineRule="atLeast"/>
              <w:ind w:left="0"/>
              <w:rPr>
                <w:rFonts w:ascii="Times New Roman" w:hAnsi="Times New Roman"/>
                <w:sz w:val="24"/>
                <w:szCs w:val="24"/>
              </w:rPr>
            </w:pPr>
            <w:r w:rsidRPr="000A3A6A">
              <w:rPr>
                <w:rFonts w:ascii="Times New Roman" w:hAnsi="Times New Roman"/>
                <w:sz w:val="24"/>
                <w:szCs w:val="24"/>
              </w:rPr>
              <w:t>Итого</w:t>
            </w:r>
          </w:p>
        </w:tc>
        <w:tc>
          <w:tcPr>
            <w:tcW w:w="1843" w:type="dxa"/>
          </w:tcPr>
          <w:p w:rsidR="00555E67" w:rsidRPr="000A3A6A" w:rsidRDefault="00555E67" w:rsidP="00C408F6">
            <w:pPr>
              <w:pStyle w:val="aa"/>
              <w:spacing w:after="0" w:line="240" w:lineRule="atLeast"/>
              <w:ind w:left="0"/>
              <w:rPr>
                <w:rFonts w:ascii="Times New Roman" w:hAnsi="Times New Roman"/>
                <w:sz w:val="24"/>
                <w:szCs w:val="24"/>
              </w:rPr>
            </w:pPr>
          </w:p>
        </w:tc>
        <w:tc>
          <w:tcPr>
            <w:tcW w:w="851" w:type="dxa"/>
          </w:tcPr>
          <w:p w:rsidR="00555E67" w:rsidRPr="00DA0867" w:rsidRDefault="00555E67" w:rsidP="00C408F6">
            <w:pPr>
              <w:pStyle w:val="aa"/>
              <w:spacing w:after="0" w:line="240" w:lineRule="atLeast"/>
              <w:ind w:left="0"/>
              <w:jc w:val="center"/>
              <w:rPr>
                <w:rFonts w:ascii="Times New Roman" w:hAnsi="Times New Roman"/>
                <w:sz w:val="20"/>
                <w:szCs w:val="20"/>
              </w:rPr>
            </w:pPr>
            <w:r w:rsidRPr="00DA0867">
              <w:rPr>
                <w:rFonts w:ascii="Times New Roman" w:hAnsi="Times New Roman"/>
                <w:sz w:val="20"/>
                <w:szCs w:val="20"/>
              </w:rPr>
              <w:t>0,0</w:t>
            </w:r>
          </w:p>
        </w:tc>
        <w:tc>
          <w:tcPr>
            <w:tcW w:w="992" w:type="dxa"/>
          </w:tcPr>
          <w:p w:rsidR="00555E67" w:rsidRPr="00DA0867"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850" w:type="dxa"/>
          </w:tcPr>
          <w:p w:rsidR="00555E67" w:rsidRPr="00DA0867"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1560" w:type="dxa"/>
          </w:tcPr>
          <w:p w:rsidR="00555E67" w:rsidRPr="000A3A6A" w:rsidRDefault="00555E67" w:rsidP="00C408F6">
            <w:pPr>
              <w:pStyle w:val="aa"/>
              <w:spacing w:after="0" w:line="240" w:lineRule="atLeast"/>
              <w:ind w:left="0"/>
              <w:jc w:val="right"/>
              <w:rPr>
                <w:rFonts w:ascii="Times New Roman" w:hAnsi="Times New Roman"/>
                <w:sz w:val="24"/>
                <w:szCs w:val="24"/>
              </w:rPr>
            </w:pPr>
          </w:p>
        </w:tc>
        <w:tc>
          <w:tcPr>
            <w:tcW w:w="1984" w:type="dxa"/>
          </w:tcPr>
          <w:p w:rsidR="00555E67" w:rsidRPr="000A3A6A" w:rsidRDefault="00555E67" w:rsidP="00C408F6">
            <w:pPr>
              <w:pStyle w:val="aa"/>
              <w:spacing w:after="0" w:line="240" w:lineRule="atLeast"/>
              <w:ind w:left="0"/>
              <w:jc w:val="right"/>
              <w:rPr>
                <w:rFonts w:ascii="Times New Roman" w:hAnsi="Times New Roman"/>
                <w:sz w:val="24"/>
                <w:szCs w:val="24"/>
              </w:rPr>
            </w:pPr>
          </w:p>
        </w:tc>
      </w:tr>
    </w:tbl>
    <w:p w:rsidR="00555E67" w:rsidRPr="000A3A6A" w:rsidRDefault="00555E67" w:rsidP="00405FF4">
      <w:pPr>
        <w:spacing w:after="0" w:line="240" w:lineRule="atLeast"/>
        <w:rPr>
          <w:rFonts w:ascii="Times New Roman" w:hAnsi="Times New Roman"/>
          <w:sz w:val="24"/>
          <w:szCs w:val="24"/>
        </w:rPr>
      </w:pPr>
    </w:p>
    <w:p w:rsidR="00555E67" w:rsidRDefault="00555E67" w:rsidP="00405FF4">
      <w:pPr>
        <w:pStyle w:val="aa"/>
        <w:spacing w:after="0" w:line="240" w:lineRule="atLeast"/>
        <w:ind w:left="0"/>
        <w:rPr>
          <w:rFonts w:ascii="Times New Roman" w:hAnsi="Times New Roman"/>
          <w:sz w:val="28"/>
          <w:szCs w:val="28"/>
        </w:rPr>
      </w:pPr>
      <w:r>
        <w:rPr>
          <w:rFonts w:ascii="Times New Roman" w:hAnsi="Times New Roman"/>
          <w:sz w:val="28"/>
          <w:szCs w:val="28"/>
        </w:rPr>
        <w:t xml:space="preserve">        </w:t>
      </w:r>
      <w:r w:rsidRPr="00110035">
        <w:rPr>
          <w:rFonts w:ascii="Times New Roman" w:hAnsi="Times New Roman"/>
          <w:sz w:val="28"/>
          <w:szCs w:val="28"/>
        </w:rPr>
        <w:t>2.</w:t>
      </w:r>
      <w:r w:rsidRPr="00971E46">
        <w:rPr>
          <w:rFonts w:ascii="Times New Roman" w:hAnsi="Times New Roman"/>
          <w:sz w:val="24"/>
          <w:szCs w:val="24"/>
        </w:rPr>
        <w:t xml:space="preserve"> </w:t>
      </w:r>
      <w:r w:rsidRPr="00110035">
        <w:rPr>
          <w:rFonts w:ascii="Times New Roman" w:hAnsi="Times New Roman"/>
          <w:sz w:val="28"/>
          <w:szCs w:val="28"/>
        </w:rPr>
        <w:t>Объем бюджетных ассигнований, предусмотренных на исполнение</w:t>
      </w:r>
      <w:r>
        <w:rPr>
          <w:rFonts w:ascii="Times New Roman" w:hAnsi="Times New Roman"/>
          <w:sz w:val="24"/>
          <w:szCs w:val="24"/>
        </w:rPr>
        <w:t xml:space="preserve"> </w:t>
      </w:r>
      <w:r w:rsidRPr="00640779">
        <w:rPr>
          <w:rFonts w:ascii="Times New Roman" w:hAnsi="Times New Roman"/>
          <w:sz w:val="28"/>
          <w:szCs w:val="28"/>
        </w:rPr>
        <w:t>м</w:t>
      </w:r>
      <w:r>
        <w:rPr>
          <w:rFonts w:ascii="Times New Roman" w:hAnsi="Times New Roman"/>
          <w:sz w:val="28"/>
          <w:szCs w:val="28"/>
        </w:rPr>
        <w:t>униципальных гарантий Станционного</w:t>
      </w:r>
      <w:r w:rsidRPr="00640779">
        <w:rPr>
          <w:rFonts w:ascii="Times New Roman" w:hAnsi="Times New Roman"/>
          <w:sz w:val="28"/>
          <w:szCs w:val="28"/>
        </w:rPr>
        <w:t xml:space="preserve"> сельсовета Новосибирского района Новосибирской области по возможным гарантийным случаям</w:t>
      </w:r>
      <w:r>
        <w:rPr>
          <w:rFonts w:ascii="Times New Roman" w:hAnsi="Times New Roman"/>
          <w:sz w:val="28"/>
          <w:szCs w:val="28"/>
        </w:rPr>
        <w:t>,</w:t>
      </w:r>
      <w:r w:rsidRPr="00640779">
        <w:rPr>
          <w:rFonts w:ascii="Times New Roman" w:hAnsi="Times New Roman"/>
          <w:sz w:val="28"/>
          <w:szCs w:val="28"/>
        </w:rPr>
        <w:t xml:space="preserve"> в 20</w:t>
      </w:r>
      <w:r>
        <w:rPr>
          <w:rFonts w:ascii="Times New Roman" w:hAnsi="Times New Roman"/>
          <w:sz w:val="28"/>
          <w:szCs w:val="28"/>
        </w:rPr>
        <w:t>21</w:t>
      </w:r>
      <w:r w:rsidRPr="00640779">
        <w:rPr>
          <w:rFonts w:ascii="Times New Roman" w:hAnsi="Times New Roman"/>
          <w:sz w:val="28"/>
          <w:szCs w:val="28"/>
        </w:rPr>
        <w:t xml:space="preserve"> году</w:t>
      </w:r>
      <w:r>
        <w:rPr>
          <w:rFonts w:ascii="Times New Roman" w:hAnsi="Times New Roman"/>
          <w:sz w:val="28"/>
          <w:szCs w:val="28"/>
        </w:rPr>
        <w:t xml:space="preserve"> и плановый период 2022 и 2023 годов</w:t>
      </w:r>
    </w:p>
    <w:p w:rsidR="00555E67" w:rsidRPr="00640779" w:rsidRDefault="00555E67" w:rsidP="00405FF4">
      <w:pPr>
        <w:pStyle w:val="aa"/>
        <w:spacing w:after="0" w:line="240" w:lineRule="atLeast"/>
        <w:ind w:left="360"/>
        <w:rPr>
          <w:rFonts w:ascii="Times New Roman" w:hAnsi="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
        <w:gridCol w:w="3032"/>
        <w:gridCol w:w="1257"/>
        <w:gridCol w:w="1257"/>
        <w:gridCol w:w="1258"/>
      </w:tblGrid>
      <w:tr w:rsidR="00555E67" w:rsidRPr="008E25E1" w:rsidTr="00C408F6">
        <w:trPr>
          <w:trHeight w:val="278"/>
        </w:trPr>
        <w:tc>
          <w:tcPr>
            <w:tcW w:w="741" w:type="dxa"/>
            <w:vMerge w:val="restart"/>
          </w:tcPr>
          <w:p w:rsidR="00555E67" w:rsidRPr="000A3A6A" w:rsidRDefault="00555E67" w:rsidP="00C408F6">
            <w:pPr>
              <w:pStyle w:val="aa"/>
              <w:spacing w:after="0" w:line="240" w:lineRule="atLeast"/>
              <w:ind w:left="0"/>
              <w:rPr>
                <w:rFonts w:ascii="Times New Roman" w:hAnsi="Times New Roman"/>
                <w:sz w:val="24"/>
                <w:szCs w:val="24"/>
              </w:rPr>
            </w:pPr>
            <w:r w:rsidRPr="000A3A6A">
              <w:rPr>
                <w:rFonts w:ascii="Times New Roman" w:hAnsi="Times New Roman"/>
                <w:sz w:val="24"/>
                <w:szCs w:val="24"/>
              </w:rPr>
              <w:t>№ п/п</w:t>
            </w:r>
          </w:p>
        </w:tc>
        <w:tc>
          <w:tcPr>
            <w:tcW w:w="3032" w:type="dxa"/>
            <w:vMerge w:val="restart"/>
          </w:tcPr>
          <w:p w:rsidR="00555E67" w:rsidRPr="000A3A6A" w:rsidRDefault="00555E67" w:rsidP="00C408F6">
            <w:pPr>
              <w:pStyle w:val="aa"/>
              <w:spacing w:after="0" w:line="240" w:lineRule="atLeast"/>
              <w:ind w:left="0"/>
              <w:rPr>
                <w:rFonts w:ascii="Times New Roman" w:hAnsi="Times New Roman"/>
                <w:sz w:val="24"/>
                <w:szCs w:val="24"/>
              </w:rPr>
            </w:pPr>
            <w:r w:rsidRPr="000A3A6A">
              <w:rPr>
                <w:rFonts w:ascii="Times New Roman" w:hAnsi="Times New Roman"/>
                <w:sz w:val="24"/>
                <w:szCs w:val="24"/>
              </w:rPr>
              <w:t>Исполнение муниципальных гарантий</w:t>
            </w:r>
          </w:p>
        </w:tc>
        <w:tc>
          <w:tcPr>
            <w:tcW w:w="3772" w:type="dxa"/>
            <w:gridSpan w:val="3"/>
          </w:tcPr>
          <w:p w:rsidR="00555E67" w:rsidRPr="000A3A6A" w:rsidRDefault="00555E67" w:rsidP="00C408F6">
            <w:pPr>
              <w:pStyle w:val="aa"/>
              <w:spacing w:after="0" w:line="240" w:lineRule="atLeast"/>
              <w:ind w:left="0"/>
              <w:rPr>
                <w:rFonts w:ascii="Times New Roman" w:hAnsi="Times New Roman"/>
                <w:sz w:val="24"/>
                <w:szCs w:val="24"/>
              </w:rPr>
            </w:pPr>
            <w:r w:rsidRPr="000A3A6A">
              <w:rPr>
                <w:rFonts w:ascii="Times New Roman" w:hAnsi="Times New Roman"/>
                <w:sz w:val="24"/>
                <w:szCs w:val="24"/>
              </w:rPr>
              <w:t>Объем бюджетных ассигнований на исполнение гарантий, тыс.руб.</w:t>
            </w:r>
          </w:p>
        </w:tc>
      </w:tr>
      <w:tr w:rsidR="00555E67" w:rsidRPr="008E25E1" w:rsidTr="00C408F6">
        <w:trPr>
          <w:trHeight w:val="277"/>
        </w:trPr>
        <w:tc>
          <w:tcPr>
            <w:tcW w:w="741" w:type="dxa"/>
            <w:vMerge/>
          </w:tcPr>
          <w:p w:rsidR="00555E67" w:rsidRPr="000A3A6A" w:rsidRDefault="00555E67" w:rsidP="00C408F6">
            <w:pPr>
              <w:pStyle w:val="aa"/>
              <w:spacing w:after="0" w:line="240" w:lineRule="atLeast"/>
              <w:ind w:left="0"/>
              <w:rPr>
                <w:rFonts w:ascii="Times New Roman" w:hAnsi="Times New Roman"/>
                <w:sz w:val="24"/>
                <w:szCs w:val="24"/>
              </w:rPr>
            </w:pPr>
          </w:p>
        </w:tc>
        <w:tc>
          <w:tcPr>
            <w:tcW w:w="3032" w:type="dxa"/>
            <w:vMerge/>
          </w:tcPr>
          <w:p w:rsidR="00555E67" w:rsidRPr="000A3A6A" w:rsidRDefault="00555E67" w:rsidP="00C408F6">
            <w:pPr>
              <w:pStyle w:val="aa"/>
              <w:spacing w:after="0" w:line="240" w:lineRule="atLeast"/>
              <w:ind w:left="0"/>
              <w:rPr>
                <w:rFonts w:ascii="Times New Roman" w:hAnsi="Times New Roman"/>
                <w:sz w:val="24"/>
                <w:szCs w:val="24"/>
              </w:rPr>
            </w:pPr>
          </w:p>
        </w:tc>
        <w:tc>
          <w:tcPr>
            <w:tcW w:w="1257"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2021</w:t>
            </w:r>
            <w:r w:rsidRPr="00D52802">
              <w:rPr>
                <w:rFonts w:ascii="Times New Roman" w:hAnsi="Times New Roman"/>
                <w:sz w:val="20"/>
                <w:szCs w:val="20"/>
              </w:rPr>
              <w:t>г.</w:t>
            </w:r>
          </w:p>
        </w:tc>
        <w:tc>
          <w:tcPr>
            <w:tcW w:w="1257"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2022г.</w:t>
            </w:r>
          </w:p>
        </w:tc>
        <w:tc>
          <w:tcPr>
            <w:tcW w:w="1258"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2023г</w:t>
            </w:r>
          </w:p>
        </w:tc>
      </w:tr>
      <w:tr w:rsidR="00555E67" w:rsidRPr="008E25E1" w:rsidTr="00C408F6">
        <w:tc>
          <w:tcPr>
            <w:tcW w:w="741" w:type="dxa"/>
          </w:tcPr>
          <w:p w:rsidR="00555E67" w:rsidRPr="00F86E37" w:rsidRDefault="00555E67" w:rsidP="00C408F6">
            <w:pPr>
              <w:pStyle w:val="aa"/>
              <w:spacing w:after="0" w:line="240" w:lineRule="atLeast"/>
              <w:ind w:left="0"/>
              <w:jc w:val="center"/>
              <w:rPr>
                <w:rFonts w:ascii="Times New Roman" w:hAnsi="Times New Roman"/>
                <w:sz w:val="18"/>
                <w:szCs w:val="18"/>
              </w:rPr>
            </w:pPr>
            <w:r w:rsidRPr="00F86E37">
              <w:rPr>
                <w:rFonts w:ascii="Times New Roman" w:hAnsi="Times New Roman"/>
                <w:sz w:val="18"/>
                <w:szCs w:val="18"/>
              </w:rPr>
              <w:t>1</w:t>
            </w:r>
          </w:p>
        </w:tc>
        <w:tc>
          <w:tcPr>
            <w:tcW w:w="3032" w:type="dxa"/>
          </w:tcPr>
          <w:p w:rsidR="00555E67" w:rsidRPr="00F86E37" w:rsidRDefault="00555E67" w:rsidP="00C408F6">
            <w:pPr>
              <w:pStyle w:val="aa"/>
              <w:spacing w:after="0" w:line="240" w:lineRule="atLeast"/>
              <w:ind w:left="0"/>
              <w:jc w:val="center"/>
              <w:rPr>
                <w:rFonts w:ascii="Times New Roman" w:hAnsi="Times New Roman"/>
                <w:sz w:val="18"/>
                <w:szCs w:val="18"/>
              </w:rPr>
            </w:pPr>
            <w:r w:rsidRPr="00F86E37">
              <w:rPr>
                <w:rFonts w:ascii="Times New Roman" w:hAnsi="Times New Roman"/>
                <w:sz w:val="18"/>
                <w:szCs w:val="18"/>
              </w:rPr>
              <w:t>2</w:t>
            </w:r>
          </w:p>
        </w:tc>
        <w:tc>
          <w:tcPr>
            <w:tcW w:w="1257"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3</w:t>
            </w:r>
          </w:p>
        </w:tc>
        <w:tc>
          <w:tcPr>
            <w:tcW w:w="1257"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4</w:t>
            </w:r>
          </w:p>
        </w:tc>
        <w:tc>
          <w:tcPr>
            <w:tcW w:w="1258"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5</w:t>
            </w:r>
          </w:p>
        </w:tc>
      </w:tr>
      <w:tr w:rsidR="00555E67" w:rsidRPr="008E25E1" w:rsidTr="00C408F6">
        <w:tc>
          <w:tcPr>
            <w:tcW w:w="741" w:type="dxa"/>
          </w:tcPr>
          <w:p w:rsidR="00555E67" w:rsidRPr="000A3A6A" w:rsidRDefault="00555E67" w:rsidP="00C408F6">
            <w:pPr>
              <w:pStyle w:val="aa"/>
              <w:spacing w:after="0" w:line="240" w:lineRule="atLeast"/>
              <w:ind w:left="0"/>
              <w:rPr>
                <w:rFonts w:ascii="Times New Roman" w:hAnsi="Times New Roman"/>
                <w:sz w:val="24"/>
                <w:szCs w:val="24"/>
              </w:rPr>
            </w:pPr>
          </w:p>
        </w:tc>
        <w:tc>
          <w:tcPr>
            <w:tcW w:w="3032" w:type="dxa"/>
          </w:tcPr>
          <w:p w:rsidR="00555E67" w:rsidRPr="000A3A6A" w:rsidRDefault="00555E67" w:rsidP="00C408F6">
            <w:pPr>
              <w:pStyle w:val="aa"/>
              <w:spacing w:after="0" w:line="240" w:lineRule="atLeast"/>
              <w:ind w:left="0"/>
              <w:rPr>
                <w:rFonts w:ascii="Times New Roman" w:hAnsi="Times New Roman"/>
                <w:sz w:val="24"/>
                <w:szCs w:val="24"/>
              </w:rPr>
            </w:pPr>
            <w:r w:rsidRPr="000A3A6A">
              <w:rPr>
                <w:rFonts w:ascii="Times New Roman" w:hAnsi="Times New Roman"/>
                <w:sz w:val="24"/>
                <w:szCs w:val="24"/>
              </w:rPr>
              <w:t>Итого</w:t>
            </w:r>
          </w:p>
        </w:tc>
        <w:tc>
          <w:tcPr>
            <w:tcW w:w="1257"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1257"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1258" w:type="dxa"/>
          </w:tcPr>
          <w:p w:rsidR="00555E67" w:rsidRPr="00D52802" w:rsidRDefault="00555E67" w:rsidP="00C408F6">
            <w:pPr>
              <w:pStyle w:val="aa"/>
              <w:spacing w:after="0" w:line="240" w:lineRule="atLeast"/>
              <w:ind w:left="0"/>
              <w:jc w:val="center"/>
              <w:rPr>
                <w:rFonts w:ascii="Times New Roman" w:hAnsi="Times New Roman"/>
                <w:sz w:val="20"/>
                <w:szCs w:val="20"/>
              </w:rPr>
            </w:pPr>
            <w:r>
              <w:rPr>
                <w:rFonts w:ascii="Times New Roman" w:hAnsi="Times New Roman"/>
                <w:sz w:val="20"/>
                <w:szCs w:val="20"/>
              </w:rPr>
              <w:t>0,0</w:t>
            </w:r>
          </w:p>
        </w:tc>
      </w:tr>
    </w:tbl>
    <w:p w:rsidR="00555E67" w:rsidRPr="000A3A6A" w:rsidRDefault="00555E67" w:rsidP="00405FF4">
      <w:pPr>
        <w:spacing w:after="0" w:line="240" w:lineRule="atLeast"/>
        <w:rPr>
          <w:rFonts w:ascii="Times New Roman" w:hAnsi="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2465"/>
        <w:gridCol w:w="5385"/>
        <w:gridCol w:w="1373"/>
      </w:tblGrid>
      <w:tr w:rsidR="00555E67" w:rsidRPr="008E25E1" w:rsidTr="0017049B">
        <w:trPr>
          <w:trHeight w:val="1009"/>
        </w:trPr>
        <w:tc>
          <w:tcPr>
            <w:tcW w:w="2465" w:type="dxa"/>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6758" w:type="dxa"/>
            <w:gridSpan w:val="2"/>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Приложение №13                                                                                                                          к решению  №</w:t>
            </w:r>
            <w:r>
              <w:rPr>
                <w:rFonts w:ascii="Arial" w:hAnsi="Arial" w:cs="Arial"/>
                <w:color w:val="000000"/>
                <w:sz w:val="16"/>
                <w:szCs w:val="16"/>
              </w:rPr>
              <w:t>2 четвертой</w:t>
            </w:r>
            <w:r w:rsidRPr="008E25E1">
              <w:rPr>
                <w:rFonts w:ascii="Arial" w:hAnsi="Arial" w:cs="Arial"/>
                <w:color w:val="000000"/>
                <w:sz w:val="16"/>
                <w:szCs w:val="16"/>
              </w:rPr>
              <w:t xml:space="preserve">    сессии Совета депутатов Станционного сельсовета                                                                       Новосибирского района Новосибирской области   от</w:t>
            </w:r>
            <w:r>
              <w:rPr>
                <w:rFonts w:ascii="Arial" w:hAnsi="Arial" w:cs="Arial"/>
                <w:color w:val="000000"/>
                <w:sz w:val="16"/>
                <w:szCs w:val="16"/>
              </w:rPr>
              <w:t xml:space="preserve"> __.11.2020</w:t>
            </w:r>
            <w:r w:rsidRPr="008E25E1">
              <w:rPr>
                <w:rFonts w:ascii="Arial" w:hAnsi="Arial" w:cs="Arial"/>
                <w:color w:val="000000"/>
                <w:sz w:val="16"/>
                <w:szCs w:val="16"/>
              </w:rPr>
              <w:t xml:space="preserve">                                                           </w:t>
            </w:r>
          </w:p>
        </w:tc>
      </w:tr>
      <w:tr w:rsidR="00555E67" w:rsidRPr="008E25E1" w:rsidTr="0017049B">
        <w:trPr>
          <w:trHeight w:val="997"/>
        </w:trPr>
        <w:tc>
          <w:tcPr>
            <w:tcW w:w="7850" w:type="dxa"/>
            <w:gridSpan w:val="2"/>
            <w:tcBorders>
              <w:top w:val="single" w:sz="2" w:space="0" w:color="000000"/>
              <w:left w:val="single" w:sz="2" w:space="0" w:color="000000"/>
              <w:bottom w:val="single" w:sz="2" w:space="0" w:color="000000"/>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Неустановленные бюджетным законодательством Российской Федерации </w:t>
            </w:r>
          </w:p>
        </w:tc>
        <w:tc>
          <w:tcPr>
            <w:tcW w:w="1373" w:type="dxa"/>
            <w:tcBorders>
              <w:top w:val="single" w:sz="2" w:space="0" w:color="000000"/>
              <w:left w:val="nil"/>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r>
      <w:tr w:rsidR="00555E67" w:rsidRPr="008E25E1" w:rsidTr="0017049B">
        <w:trPr>
          <w:trHeight w:val="12"/>
        </w:trPr>
        <w:tc>
          <w:tcPr>
            <w:tcW w:w="7850" w:type="dxa"/>
            <w:gridSpan w:val="2"/>
            <w:tcBorders>
              <w:top w:val="single" w:sz="2" w:space="0" w:color="000000"/>
              <w:left w:val="single" w:sz="2" w:space="0" w:color="000000"/>
              <w:bottom w:val="single" w:sz="2" w:space="0" w:color="000000"/>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нормативы распределения доходов, </w:t>
            </w:r>
          </w:p>
        </w:tc>
        <w:tc>
          <w:tcPr>
            <w:tcW w:w="1373" w:type="dxa"/>
            <w:tcBorders>
              <w:top w:val="single" w:sz="2" w:space="0" w:color="000000"/>
              <w:left w:val="nil"/>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r>
      <w:tr w:rsidR="00555E67" w:rsidRPr="008E25E1" w:rsidTr="0017049B">
        <w:trPr>
          <w:trHeight w:val="204"/>
        </w:trPr>
        <w:tc>
          <w:tcPr>
            <w:tcW w:w="9223" w:type="dxa"/>
            <w:gridSpan w:val="3"/>
            <w:tcBorders>
              <w:top w:val="single" w:sz="2" w:space="0" w:color="000000"/>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нормативы распределения доходов, между бюджетами бюджетной системы Российской Федерации</w:t>
            </w:r>
          </w:p>
        </w:tc>
      </w:tr>
      <w:tr w:rsidR="00555E67" w:rsidRPr="008E25E1" w:rsidTr="0017049B">
        <w:trPr>
          <w:trHeight w:val="216"/>
        </w:trPr>
        <w:tc>
          <w:tcPr>
            <w:tcW w:w="7850" w:type="dxa"/>
            <w:gridSpan w:val="2"/>
            <w:tcBorders>
              <w:top w:val="single" w:sz="2" w:space="0" w:color="000000"/>
              <w:left w:val="single" w:sz="2" w:space="0" w:color="000000"/>
              <w:bottom w:val="single" w:sz="2" w:space="0" w:color="000000"/>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на 2021 год и плановый период 2022 и 2023 годов.</w:t>
            </w:r>
          </w:p>
        </w:tc>
        <w:tc>
          <w:tcPr>
            <w:tcW w:w="1373" w:type="dxa"/>
            <w:tcBorders>
              <w:top w:val="single" w:sz="2" w:space="0" w:color="000000"/>
              <w:left w:val="nil"/>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r>
      <w:tr w:rsidR="00555E67" w:rsidRPr="008E25E1" w:rsidTr="0017049B">
        <w:trPr>
          <w:trHeight w:val="311"/>
        </w:trPr>
        <w:tc>
          <w:tcPr>
            <w:tcW w:w="2465" w:type="dxa"/>
            <w:tcBorders>
              <w:top w:val="single" w:sz="2" w:space="0" w:color="000000"/>
              <w:left w:val="single" w:sz="2" w:space="0" w:color="000000"/>
              <w:bottom w:val="single" w:sz="6" w:space="0" w:color="auto"/>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5385" w:type="dxa"/>
            <w:tcBorders>
              <w:top w:val="single" w:sz="2" w:space="0" w:color="000000"/>
              <w:left w:val="nil"/>
              <w:bottom w:val="single" w:sz="6" w:space="0" w:color="auto"/>
              <w:right w:val="nil"/>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c>
          <w:tcPr>
            <w:tcW w:w="1373" w:type="dxa"/>
            <w:tcBorders>
              <w:top w:val="single" w:sz="2" w:space="0" w:color="000000"/>
              <w:left w:val="nil"/>
              <w:bottom w:val="single" w:sz="6" w:space="0" w:color="auto"/>
              <w:right w:val="single" w:sz="2" w:space="0" w:color="000000"/>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p>
        </w:tc>
      </w:tr>
      <w:tr w:rsidR="00555E67" w:rsidRPr="008E25E1" w:rsidTr="0017049B">
        <w:trPr>
          <w:trHeight w:val="467"/>
        </w:trPr>
        <w:tc>
          <w:tcPr>
            <w:tcW w:w="246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Код</w:t>
            </w:r>
          </w:p>
        </w:tc>
        <w:tc>
          <w:tcPr>
            <w:tcW w:w="538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Наименование </w:t>
            </w:r>
          </w:p>
        </w:tc>
        <w:tc>
          <w:tcPr>
            <w:tcW w:w="137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Норматив отчисления</w:t>
            </w:r>
          </w:p>
        </w:tc>
      </w:tr>
      <w:tr w:rsidR="00555E67" w:rsidRPr="008E25E1" w:rsidTr="0017049B">
        <w:trPr>
          <w:trHeight w:val="335"/>
        </w:trPr>
        <w:tc>
          <w:tcPr>
            <w:tcW w:w="246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555 1 17 01050 10 0000 180</w:t>
            </w:r>
          </w:p>
        </w:tc>
        <w:tc>
          <w:tcPr>
            <w:tcW w:w="538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Times New Roman" w:hAnsi="Times New Roman"/>
                <w:color w:val="000000"/>
                <w:sz w:val="18"/>
                <w:szCs w:val="18"/>
              </w:rPr>
            </w:pPr>
            <w:r w:rsidRPr="008E25E1">
              <w:rPr>
                <w:rFonts w:ascii="Times New Roman" w:hAnsi="Times New Roman"/>
                <w:color w:val="000000"/>
                <w:sz w:val="18"/>
                <w:szCs w:val="18"/>
              </w:rPr>
              <w:t>Невыясненные поступления, зачисляемые в бюджеты сельских поселений</w:t>
            </w:r>
          </w:p>
        </w:tc>
        <w:tc>
          <w:tcPr>
            <w:tcW w:w="137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w:t>
            </w:r>
          </w:p>
        </w:tc>
      </w:tr>
      <w:tr w:rsidR="00555E67" w:rsidRPr="008E25E1" w:rsidTr="0017049B">
        <w:trPr>
          <w:trHeight w:val="335"/>
        </w:trPr>
        <w:tc>
          <w:tcPr>
            <w:tcW w:w="246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555 1 17 05050 10 0000 180</w:t>
            </w:r>
          </w:p>
        </w:tc>
        <w:tc>
          <w:tcPr>
            <w:tcW w:w="5385"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rPr>
                <w:rFonts w:ascii="Times New Roman" w:hAnsi="Times New Roman"/>
                <w:color w:val="000000"/>
                <w:sz w:val="18"/>
                <w:szCs w:val="18"/>
              </w:rPr>
            </w:pPr>
            <w:r w:rsidRPr="008E25E1">
              <w:rPr>
                <w:rFonts w:ascii="Times New Roman" w:hAnsi="Times New Roman"/>
                <w:color w:val="000000"/>
                <w:sz w:val="18"/>
                <w:szCs w:val="18"/>
              </w:rPr>
              <w:t>Прочие неналоговые доходы бюджетов сельских поселений</w:t>
            </w:r>
          </w:p>
        </w:tc>
        <w:tc>
          <w:tcPr>
            <w:tcW w:w="1373" w:type="dxa"/>
            <w:tcBorders>
              <w:top w:val="single" w:sz="6" w:space="0" w:color="auto"/>
              <w:left w:val="single" w:sz="6" w:space="0" w:color="auto"/>
              <w:bottom w:val="single" w:sz="6" w:space="0" w:color="auto"/>
              <w:right w:val="single" w:sz="6" w:space="0" w:color="auto"/>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w:t>
            </w:r>
          </w:p>
        </w:tc>
      </w:tr>
      <w:tr w:rsidR="00555E67" w:rsidRPr="008E25E1" w:rsidTr="0017049B">
        <w:trPr>
          <w:trHeight w:val="551"/>
        </w:trPr>
        <w:tc>
          <w:tcPr>
            <w:tcW w:w="2465"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5385"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c>
          <w:tcPr>
            <w:tcW w:w="1373" w:type="dxa"/>
            <w:tcBorders>
              <w:top w:val="single" w:sz="6" w:space="0" w:color="auto"/>
              <w:left w:val="single" w:sz="2" w:space="0" w:color="000000"/>
              <w:bottom w:val="single" w:sz="2" w:space="0" w:color="000000"/>
              <w:right w:val="single" w:sz="2" w:space="0" w:color="000000"/>
            </w:tcBorders>
          </w:tcPr>
          <w:p w:rsidR="00555E67" w:rsidRPr="008E25E1" w:rsidRDefault="00555E67" w:rsidP="00C408F6">
            <w:pPr>
              <w:autoSpaceDE w:val="0"/>
              <w:autoSpaceDN w:val="0"/>
              <w:adjustRightInd w:val="0"/>
              <w:spacing w:after="0" w:line="240" w:lineRule="auto"/>
              <w:jc w:val="right"/>
              <w:rPr>
                <w:rFonts w:ascii="Arial" w:hAnsi="Arial" w:cs="Arial"/>
                <w:color w:val="000000"/>
                <w:sz w:val="20"/>
                <w:szCs w:val="20"/>
              </w:rPr>
            </w:pPr>
          </w:p>
        </w:tc>
      </w:tr>
    </w:tbl>
    <w:p w:rsidR="00555E67" w:rsidRDefault="00555E67" w:rsidP="00903549">
      <w:pPr>
        <w:spacing w:after="0" w:line="240" w:lineRule="auto"/>
        <w:jc w:val="right"/>
      </w:pPr>
    </w:p>
    <w:sectPr w:rsidR="00555E67" w:rsidSect="00EE52C8">
      <w:pgSz w:w="11906" w:h="16838"/>
      <w:pgMar w:top="680" w:right="73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A58"/>
    <w:multiLevelType w:val="hybridMultilevel"/>
    <w:tmpl w:val="3BC2EC64"/>
    <w:lvl w:ilvl="0" w:tplc="136C8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176EB"/>
    <w:multiLevelType w:val="hybridMultilevel"/>
    <w:tmpl w:val="C52CB1A0"/>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060D41"/>
    <w:multiLevelType w:val="hybridMultilevel"/>
    <w:tmpl w:val="05EA35C0"/>
    <w:lvl w:ilvl="0" w:tplc="F702B50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15:restartNumberingAfterBreak="0">
    <w:nsid w:val="3A7C64D3"/>
    <w:multiLevelType w:val="hybridMultilevel"/>
    <w:tmpl w:val="A1AE25BE"/>
    <w:lvl w:ilvl="0" w:tplc="F702B50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 w15:restartNumberingAfterBreak="0">
    <w:nsid w:val="48F939B2"/>
    <w:multiLevelType w:val="hybridMultilevel"/>
    <w:tmpl w:val="24DA0CC2"/>
    <w:lvl w:ilvl="0" w:tplc="8110E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93F3278"/>
    <w:multiLevelType w:val="hybridMultilevel"/>
    <w:tmpl w:val="A1608500"/>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4E744C"/>
    <w:multiLevelType w:val="hybridMultilevel"/>
    <w:tmpl w:val="9A6A39DE"/>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0C30A74"/>
    <w:multiLevelType w:val="hybridMultilevel"/>
    <w:tmpl w:val="654C77B6"/>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C13DC4"/>
    <w:multiLevelType w:val="hybridMultilevel"/>
    <w:tmpl w:val="C9BA8BF2"/>
    <w:lvl w:ilvl="0" w:tplc="136C8D5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 w15:restartNumberingAfterBreak="0">
    <w:nsid w:val="6618614D"/>
    <w:multiLevelType w:val="hybridMultilevel"/>
    <w:tmpl w:val="2892F4D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6DDA2301"/>
    <w:multiLevelType w:val="hybridMultilevel"/>
    <w:tmpl w:val="B9D009BC"/>
    <w:lvl w:ilvl="0" w:tplc="52AA930C">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15:restartNumberingAfterBreak="0">
    <w:nsid w:val="73CB141C"/>
    <w:multiLevelType w:val="hybridMultilevel"/>
    <w:tmpl w:val="C08AF7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C21917"/>
    <w:multiLevelType w:val="hybridMultilevel"/>
    <w:tmpl w:val="541C0BB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15:restartNumberingAfterBreak="0">
    <w:nsid w:val="75396AEE"/>
    <w:multiLevelType w:val="hybridMultilevel"/>
    <w:tmpl w:val="FCB41792"/>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7A0F81"/>
    <w:multiLevelType w:val="hybridMultilevel"/>
    <w:tmpl w:val="E3F0EF7C"/>
    <w:lvl w:ilvl="0" w:tplc="52AA930C">
      <w:start w:val="1"/>
      <w:numFmt w:val="decimal"/>
      <w:lvlText w:val="%1."/>
      <w:lvlJc w:val="left"/>
      <w:pPr>
        <w:ind w:left="1428" w:hanging="360"/>
      </w:pPr>
      <w:rPr>
        <w:rFonts w:cs="Times New Roman"/>
      </w:rPr>
    </w:lvl>
    <w:lvl w:ilvl="1" w:tplc="04190003" w:tentative="1">
      <w:start w:val="1"/>
      <w:numFmt w:val="lowerLetter"/>
      <w:lvlText w:val="%2."/>
      <w:lvlJc w:val="left"/>
      <w:pPr>
        <w:ind w:left="2148" w:hanging="360"/>
      </w:pPr>
      <w:rPr>
        <w:rFonts w:cs="Times New Roman"/>
      </w:rPr>
    </w:lvl>
    <w:lvl w:ilvl="2" w:tplc="04190005" w:tentative="1">
      <w:start w:val="1"/>
      <w:numFmt w:val="lowerRoman"/>
      <w:lvlText w:val="%3."/>
      <w:lvlJc w:val="right"/>
      <w:pPr>
        <w:ind w:left="2868" w:hanging="180"/>
      </w:pPr>
      <w:rPr>
        <w:rFonts w:cs="Times New Roman"/>
      </w:rPr>
    </w:lvl>
    <w:lvl w:ilvl="3" w:tplc="04190001" w:tentative="1">
      <w:start w:val="1"/>
      <w:numFmt w:val="decimal"/>
      <w:lvlText w:val="%4."/>
      <w:lvlJc w:val="left"/>
      <w:pPr>
        <w:ind w:left="3588" w:hanging="360"/>
      </w:pPr>
      <w:rPr>
        <w:rFonts w:cs="Times New Roman"/>
      </w:rPr>
    </w:lvl>
    <w:lvl w:ilvl="4" w:tplc="04190003" w:tentative="1">
      <w:start w:val="1"/>
      <w:numFmt w:val="lowerLetter"/>
      <w:lvlText w:val="%5."/>
      <w:lvlJc w:val="left"/>
      <w:pPr>
        <w:ind w:left="4308" w:hanging="360"/>
      </w:pPr>
      <w:rPr>
        <w:rFonts w:cs="Times New Roman"/>
      </w:rPr>
    </w:lvl>
    <w:lvl w:ilvl="5" w:tplc="04190005" w:tentative="1">
      <w:start w:val="1"/>
      <w:numFmt w:val="lowerRoman"/>
      <w:lvlText w:val="%6."/>
      <w:lvlJc w:val="right"/>
      <w:pPr>
        <w:ind w:left="5028" w:hanging="180"/>
      </w:pPr>
      <w:rPr>
        <w:rFonts w:cs="Times New Roman"/>
      </w:rPr>
    </w:lvl>
    <w:lvl w:ilvl="6" w:tplc="04190001" w:tentative="1">
      <w:start w:val="1"/>
      <w:numFmt w:val="decimal"/>
      <w:lvlText w:val="%7."/>
      <w:lvlJc w:val="left"/>
      <w:pPr>
        <w:ind w:left="5748" w:hanging="360"/>
      </w:pPr>
      <w:rPr>
        <w:rFonts w:cs="Times New Roman"/>
      </w:rPr>
    </w:lvl>
    <w:lvl w:ilvl="7" w:tplc="04190003" w:tentative="1">
      <w:start w:val="1"/>
      <w:numFmt w:val="lowerLetter"/>
      <w:lvlText w:val="%8."/>
      <w:lvlJc w:val="left"/>
      <w:pPr>
        <w:ind w:left="6468" w:hanging="360"/>
      </w:pPr>
      <w:rPr>
        <w:rFonts w:cs="Times New Roman"/>
      </w:rPr>
    </w:lvl>
    <w:lvl w:ilvl="8" w:tplc="04190005" w:tentative="1">
      <w:start w:val="1"/>
      <w:numFmt w:val="lowerRoman"/>
      <w:lvlText w:val="%9."/>
      <w:lvlJc w:val="right"/>
      <w:pPr>
        <w:ind w:left="7188" w:hanging="180"/>
      </w:pPr>
      <w:rPr>
        <w:rFonts w:cs="Times New Roman"/>
      </w:rPr>
    </w:lvl>
  </w:abstractNum>
  <w:abstractNum w:abstractNumId="15" w15:restartNumberingAfterBreak="0">
    <w:nsid w:val="7DA165CA"/>
    <w:multiLevelType w:val="hybridMultilevel"/>
    <w:tmpl w:val="6C822B1E"/>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15"/>
  </w:num>
  <w:num w:numId="6">
    <w:abstractNumId w:val="1"/>
  </w:num>
  <w:num w:numId="7">
    <w:abstractNumId w:val="5"/>
  </w:num>
  <w:num w:numId="8">
    <w:abstractNumId w:val="12"/>
  </w:num>
  <w:num w:numId="9">
    <w:abstractNumId w:val="7"/>
  </w:num>
  <w:num w:numId="10">
    <w:abstractNumId w:val="13"/>
  </w:num>
  <w:num w:numId="11">
    <w:abstractNumId w:val="6"/>
  </w:num>
  <w:num w:numId="12">
    <w:abstractNumId w:val="8"/>
  </w:num>
  <w:num w:numId="13">
    <w:abstractNumId w:val="11"/>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A9D"/>
    <w:rsid w:val="0001540B"/>
    <w:rsid w:val="00025A04"/>
    <w:rsid w:val="00031A67"/>
    <w:rsid w:val="000373E0"/>
    <w:rsid w:val="00066913"/>
    <w:rsid w:val="000753BB"/>
    <w:rsid w:val="00086BB7"/>
    <w:rsid w:val="000A3A6A"/>
    <w:rsid w:val="000C42D8"/>
    <w:rsid w:val="000D6B7A"/>
    <w:rsid w:val="00110035"/>
    <w:rsid w:val="00114E47"/>
    <w:rsid w:val="0014670C"/>
    <w:rsid w:val="00160E8D"/>
    <w:rsid w:val="00164284"/>
    <w:rsid w:val="0017049B"/>
    <w:rsid w:val="00181AB7"/>
    <w:rsid w:val="00235217"/>
    <w:rsid w:val="002624F9"/>
    <w:rsid w:val="00274AA3"/>
    <w:rsid w:val="00297000"/>
    <w:rsid w:val="002E6AD4"/>
    <w:rsid w:val="00377CA5"/>
    <w:rsid w:val="003919C3"/>
    <w:rsid w:val="003C47E3"/>
    <w:rsid w:val="003D3839"/>
    <w:rsid w:val="00400351"/>
    <w:rsid w:val="00402561"/>
    <w:rsid w:val="00405FF4"/>
    <w:rsid w:val="004210AB"/>
    <w:rsid w:val="00466C1E"/>
    <w:rsid w:val="004957AE"/>
    <w:rsid w:val="004A792C"/>
    <w:rsid w:val="004D541F"/>
    <w:rsid w:val="004D68A0"/>
    <w:rsid w:val="004F5AFB"/>
    <w:rsid w:val="00554255"/>
    <w:rsid w:val="00555E67"/>
    <w:rsid w:val="005964D8"/>
    <w:rsid w:val="005D7552"/>
    <w:rsid w:val="005F546E"/>
    <w:rsid w:val="006244E1"/>
    <w:rsid w:val="006375B0"/>
    <w:rsid w:val="00640779"/>
    <w:rsid w:val="0066121E"/>
    <w:rsid w:val="006A3891"/>
    <w:rsid w:val="006B0AB3"/>
    <w:rsid w:val="006F70E2"/>
    <w:rsid w:val="00721D2C"/>
    <w:rsid w:val="007D25C0"/>
    <w:rsid w:val="00823552"/>
    <w:rsid w:val="00825780"/>
    <w:rsid w:val="00872845"/>
    <w:rsid w:val="0087578E"/>
    <w:rsid w:val="008864EA"/>
    <w:rsid w:val="008A083A"/>
    <w:rsid w:val="008D64C4"/>
    <w:rsid w:val="008E25E1"/>
    <w:rsid w:val="00903549"/>
    <w:rsid w:val="009201B8"/>
    <w:rsid w:val="0092596A"/>
    <w:rsid w:val="00947D2E"/>
    <w:rsid w:val="00971E46"/>
    <w:rsid w:val="00985B45"/>
    <w:rsid w:val="00A133D1"/>
    <w:rsid w:val="00A2216C"/>
    <w:rsid w:val="00A4695B"/>
    <w:rsid w:val="00A973CA"/>
    <w:rsid w:val="00AB51CA"/>
    <w:rsid w:val="00AC5FF6"/>
    <w:rsid w:val="00B12485"/>
    <w:rsid w:val="00B150C9"/>
    <w:rsid w:val="00B563C3"/>
    <w:rsid w:val="00BF7592"/>
    <w:rsid w:val="00C408F6"/>
    <w:rsid w:val="00C85DCF"/>
    <w:rsid w:val="00CE7FC2"/>
    <w:rsid w:val="00D00E48"/>
    <w:rsid w:val="00D04409"/>
    <w:rsid w:val="00D27FB6"/>
    <w:rsid w:val="00D46986"/>
    <w:rsid w:val="00D52802"/>
    <w:rsid w:val="00DA0867"/>
    <w:rsid w:val="00DC5229"/>
    <w:rsid w:val="00DE672F"/>
    <w:rsid w:val="00EE52C8"/>
    <w:rsid w:val="00F22ABF"/>
    <w:rsid w:val="00F27457"/>
    <w:rsid w:val="00F30A9D"/>
    <w:rsid w:val="00F44B5F"/>
    <w:rsid w:val="00F579CF"/>
    <w:rsid w:val="00F86E37"/>
    <w:rsid w:val="00F92A2F"/>
    <w:rsid w:val="00FD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44940"/>
  <w15:docId w15:val="{7623E88F-66B3-4D1D-BC65-BC268E3D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552"/>
    <w:pPr>
      <w:spacing w:after="200" w:line="276" w:lineRule="auto"/>
    </w:pPr>
    <w:rPr>
      <w:sz w:val="22"/>
      <w:szCs w:val="22"/>
    </w:rPr>
  </w:style>
  <w:style w:type="paragraph" w:styleId="1">
    <w:name w:val="heading 1"/>
    <w:basedOn w:val="a"/>
    <w:next w:val="a"/>
    <w:link w:val="10"/>
    <w:uiPriority w:val="99"/>
    <w:qFormat/>
    <w:rsid w:val="00405FF4"/>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rsid w:val="00405FF4"/>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9"/>
    <w:qFormat/>
    <w:rsid w:val="009201B8"/>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405FF4"/>
    <w:pPr>
      <w:keepNext/>
      <w:spacing w:after="0" w:line="240" w:lineRule="auto"/>
      <w:jc w:val="center"/>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5FF4"/>
    <w:rPr>
      <w:rFonts w:ascii="Times New Roman" w:hAnsi="Times New Roman" w:cs="Times New Roman"/>
      <w:sz w:val="20"/>
      <w:szCs w:val="20"/>
    </w:rPr>
  </w:style>
  <w:style w:type="character" w:customStyle="1" w:styleId="20">
    <w:name w:val="Заголовок 2 Знак"/>
    <w:link w:val="2"/>
    <w:uiPriority w:val="99"/>
    <w:locked/>
    <w:rsid w:val="00405FF4"/>
    <w:rPr>
      <w:rFonts w:ascii="Times New Roman" w:hAnsi="Times New Roman" w:cs="Times New Roman"/>
      <w:sz w:val="20"/>
      <w:szCs w:val="20"/>
    </w:rPr>
  </w:style>
  <w:style w:type="character" w:customStyle="1" w:styleId="30">
    <w:name w:val="Заголовок 3 Знак"/>
    <w:link w:val="3"/>
    <w:uiPriority w:val="99"/>
    <w:locked/>
    <w:rsid w:val="009201B8"/>
    <w:rPr>
      <w:rFonts w:ascii="Cambria" w:hAnsi="Cambria" w:cs="Times New Roman"/>
      <w:b/>
      <w:bCs/>
      <w:color w:val="4F81BD"/>
    </w:rPr>
  </w:style>
  <w:style w:type="character" w:customStyle="1" w:styleId="40">
    <w:name w:val="Заголовок 4 Знак"/>
    <w:link w:val="4"/>
    <w:uiPriority w:val="99"/>
    <w:locked/>
    <w:rsid w:val="00405FF4"/>
    <w:rPr>
      <w:rFonts w:ascii="Times New Roman" w:hAnsi="Times New Roman" w:cs="Times New Roman"/>
      <w:b/>
      <w:sz w:val="20"/>
      <w:szCs w:val="20"/>
    </w:rPr>
  </w:style>
  <w:style w:type="paragraph" w:customStyle="1" w:styleId="msonormalbullet2gif">
    <w:name w:val="msonormalbullet2.gif"/>
    <w:basedOn w:val="a"/>
    <w:uiPriority w:val="99"/>
    <w:rsid w:val="00F30A9D"/>
    <w:pPr>
      <w:spacing w:before="100" w:beforeAutospacing="1" w:after="100" w:afterAutospacing="1" w:line="240" w:lineRule="auto"/>
    </w:pPr>
    <w:rPr>
      <w:rFonts w:ascii="Times New Roman" w:hAnsi="Times New Roman"/>
      <w:sz w:val="24"/>
      <w:szCs w:val="24"/>
    </w:rPr>
  </w:style>
  <w:style w:type="character" w:styleId="a3">
    <w:name w:val="Hyperlink"/>
    <w:uiPriority w:val="99"/>
    <w:rsid w:val="00F30A9D"/>
    <w:rPr>
      <w:rFonts w:cs="Times New Roman"/>
      <w:color w:val="0000FF"/>
      <w:u w:val="single"/>
    </w:rPr>
  </w:style>
  <w:style w:type="table" w:styleId="a4">
    <w:name w:val="Table Grid"/>
    <w:basedOn w:val="a1"/>
    <w:uiPriority w:val="99"/>
    <w:rsid w:val="00F30A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F30A9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30A9D"/>
    <w:rPr>
      <w:rFonts w:ascii="Tahoma" w:hAnsi="Tahoma" w:cs="Tahoma"/>
      <w:sz w:val="16"/>
      <w:szCs w:val="16"/>
    </w:rPr>
  </w:style>
  <w:style w:type="paragraph" w:styleId="a7">
    <w:name w:val="Body Text"/>
    <w:basedOn w:val="a"/>
    <w:link w:val="a8"/>
    <w:uiPriority w:val="99"/>
    <w:rsid w:val="00405FF4"/>
    <w:pPr>
      <w:spacing w:after="0" w:line="240" w:lineRule="auto"/>
      <w:jc w:val="both"/>
    </w:pPr>
    <w:rPr>
      <w:rFonts w:ascii="Times New Roman" w:hAnsi="Times New Roman"/>
      <w:sz w:val="28"/>
      <w:szCs w:val="20"/>
    </w:rPr>
  </w:style>
  <w:style w:type="character" w:customStyle="1" w:styleId="a8">
    <w:name w:val="Основной текст Знак"/>
    <w:link w:val="a7"/>
    <w:uiPriority w:val="99"/>
    <w:locked/>
    <w:rsid w:val="00405FF4"/>
    <w:rPr>
      <w:rFonts w:ascii="Times New Roman" w:hAnsi="Times New Roman" w:cs="Times New Roman"/>
      <w:sz w:val="20"/>
      <w:szCs w:val="20"/>
    </w:rPr>
  </w:style>
  <w:style w:type="paragraph" w:customStyle="1" w:styleId="ConsPlusNormal">
    <w:name w:val="ConsPlusNormal"/>
    <w:link w:val="ConsPlusNormal0"/>
    <w:uiPriority w:val="99"/>
    <w:rsid w:val="00405FF4"/>
    <w:pPr>
      <w:autoSpaceDE w:val="0"/>
      <w:autoSpaceDN w:val="0"/>
      <w:adjustRightInd w:val="0"/>
    </w:pPr>
    <w:rPr>
      <w:rFonts w:ascii="Arial" w:hAnsi="Arial" w:cs="Arial"/>
    </w:rPr>
  </w:style>
  <w:style w:type="character" w:styleId="a9">
    <w:name w:val="FollowedHyperlink"/>
    <w:uiPriority w:val="99"/>
    <w:semiHidden/>
    <w:rsid w:val="00405FF4"/>
    <w:rPr>
      <w:rFonts w:cs="Times New Roman"/>
      <w:color w:val="800080"/>
      <w:u w:val="single"/>
    </w:rPr>
  </w:style>
  <w:style w:type="paragraph" w:customStyle="1" w:styleId="xl64">
    <w:name w:val="xl64"/>
    <w:basedOn w:val="a"/>
    <w:uiPriority w:val="99"/>
    <w:rsid w:val="00405FF4"/>
    <w:pPr>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uiPriority w:val="99"/>
    <w:rsid w:val="00405FF4"/>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uiPriority w:val="99"/>
    <w:rsid w:val="00405FF4"/>
    <w:pPr>
      <w:spacing w:before="100" w:beforeAutospacing="1" w:after="100" w:afterAutospacing="1" w:line="240" w:lineRule="auto"/>
    </w:pPr>
    <w:rPr>
      <w:rFonts w:ascii="Times New Roman" w:hAnsi="Times New Roman"/>
      <w:sz w:val="24"/>
      <w:szCs w:val="24"/>
    </w:rPr>
  </w:style>
  <w:style w:type="paragraph" w:customStyle="1" w:styleId="xl67">
    <w:name w:val="xl67"/>
    <w:basedOn w:val="a"/>
    <w:uiPriority w:val="99"/>
    <w:rsid w:val="00405FF4"/>
    <w:pPr>
      <w:spacing w:before="100" w:beforeAutospacing="1" w:after="100" w:afterAutospacing="1" w:line="240" w:lineRule="auto"/>
    </w:pPr>
    <w:rPr>
      <w:rFonts w:ascii="Times New Roman" w:hAnsi="Times New Roman"/>
      <w:sz w:val="16"/>
      <w:szCs w:val="16"/>
    </w:rPr>
  </w:style>
  <w:style w:type="paragraph" w:customStyle="1" w:styleId="xl68">
    <w:name w:val="xl68"/>
    <w:basedOn w:val="a"/>
    <w:uiPriority w:val="99"/>
    <w:rsid w:val="00405FF4"/>
    <w:pPr>
      <w:spacing w:before="100" w:beforeAutospacing="1" w:after="100" w:afterAutospacing="1" w:line="240" w:lineRule="auto"/>
      <w:jc w:val="center"/>
    </w:pPr>
    <w:rPr>
      <w:rFonts w:ascii="Times New Roman" w:hAnsi="Times New Roman"/>
      <w:sz w:val="16"/>
      <w:szCs w:val="16"/>
    </w:rPr>
  </w:style>
  <w:style w:type="paragraph" w:customStyle="1" w:styleId="xl69">
    <w:name w:val="xl69"/>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Arial CYR" w:hAnsi="Arial CYR"/>
      <w:b/>
      <w:bCs/>
      <w:sz w:val="16"/>
      <w:szCs w:val="16"/>
    </w:rPr>
  </w:style>
  <w:style w:type="paragraph" w:customStyle="1" w:styleId="xl70">
    <w:name w:val="xl70"/>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1">
    <w:name w:val="xl71"/>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hAnsi="Arial CYR"/>
      <w:b/>
      <w:bCs/>
      <w:sz w:val="16"/>
      <w:szCs w:val="16"/>
    </w:rPr>
  </w:style>
  <w:style w:type="paragraph" w:customStyle="1" w:styleId="xl72">
    <w:name w:val="xl72"/>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77">
    <w:name w:val="xl77"/>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78">
    <w:name w:val="xl78"/>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9">
    <w:name w:val="xl79"/>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1">
    <w:name w:val="xl81"/>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b/>
      <w:bCs/>
      <w:sz w:val="16"/>
      <w:szCs w:val="16"/>
    </w:rPr>
  </w:style>
  <w:style w:type="paragraph" w:customStyle="1" w:styleId="xl82">
    <w:name w:val="xl82"/>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3">
    <w:name w:val="xl83"/>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84">
    <w:name w:val="xl84"/>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85">
    <w:name w:val="xl85"/>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86">
    <w:name w:val="xl86"/>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87">
    <w:name w:val="xl87"/>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88">
    <w:name w:val="xl88"/>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89">
    <w:name w:val="xl89"/>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90">
    <w:name w:val="xl90"/>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91">
    <w:name w:val="xl91"/>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2">
    <w:name w:val="xl92"/>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93">
    <w:name w:val="xl93"/>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94">
    <w:name w:val="xl94"/>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95">
    <w:name w:val="xl95"/>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96">
    <w:name w:val="xl96"/>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97">
    <w:name w:val="xl97"/>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b/>
      <w:bCs/>
      <w:sz w:val="16"/>
      <w:szCs w:val="16"/>
    </w:rPr>
  </w:style>
  <w:style w:type="paragraph" w:customStyle="1" w:styleId="xl98">
    <w:name w:val="xl98"/>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b/>
      <w:bCs/>
      <w:sz w:val="16"/>
      <w:szCs w:val="16"/>
    </w:rPr>
  </w:style>
  <w:style w:type="paragraph" w:customStyle="1" w:styleId="xl99">
    <w:name w:val="xl99"/>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00">
    <w:name w:val="xl100"/>
    <w:basedOn w:val="a"/>
    <w:uiPriority w:val="99"/>
    <w:rsid w:val="00405FF4"/>
    <w:pPr>
      <w:spacing w:before="100" w:beforeAutospacing="1" w:after="100" w:afterAutospacing="1" w:line="240" w:lineRule="auto"/>
      <w:jc w:val="center"/>
    </w:pPr>
    <w:rPr>
      <w:rFonts w:ascii="Times New Roman" w:hAnsi="Times New Roman"/>
      <w:sz w:val="16"/>
      <w:szCs w:val="16"/>
    </w:rPr>
  </w:style>
  <w:style w:type="paragraph" w:customStyle="1" w:styleId="xl101">
    <w:name w:val="xl101"/>
    <w:basedOn w:val="a"/>
    <w:uiPriority w:val="99"/>
    <w:rsid w:val="00405FF4"/>
    <w:pP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a"/>
    <w:uiPriority w:val="99"/>
    <w:rsid w:val="00405FF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3">
    <w:name w:val="xl103"/>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04">
    <w:name w:val="xl104"/>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sz w:val="16"/>
      <w:szCs w:val="16"/>
    </w:rPr>
  </w:style>
  <w:style w:type="paragraph" w:customStyle="1" w:styleId="xl105">
    <w:name w:val="xl105"/>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06">
    <w:name w:val="xl106"/>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07">
    <w:name w:val="xl107"/>
    <w:basedOn w:val="a"/>
    <w:uiPriority w:val="99"/>
    <w:rsid w:val="00405FF4"/>
    <w:pPr>
      <w:spacing w:before="100" w:beforeAutospacing="1" w:after="100" w:afterAutospacing="1" w:line="240" w:lineRule="auto"/>
    </w:pPr>
    <w:rPr>
      <w:rFonts w:ascii="Times New Roman" w:hAnsi="Times New Roman"/>
      <w:sz w:val="16"/>
      <w:szCs w:val="16"/>
    </w:rPr>
  </w:style>
  <w:style w:type="paragraph" w:customStyle="1" w:styleId="xl108">
    <w:name w:val="xl108"/>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10">
    <w:name w:val="xl110"/>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11">
    <w:name w:val="xl111"/>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sz w:val="16"/>
      <w:szCs w:val="16"/>
    </w:rPr>
  </w:style>
  <w:style w:type="paragraph" w:customStyle="1" w:styleId="xl113">
    <w:name w:val="xl113"/>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b/>
      <w:bCs/>
      <w:sz w:val="16"/>
      <w:szCs w:val="16"/>
    </w:rPr>
  </w:style>
  <w:style w:type="paragraph" w:customStyle="1" w:styleId="xl114">
    <w:name w:val="xl114"/>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115">
    <w:name w:val="xl115"/>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hAnsi="Arial CYR"/>
      <w:b/>
      <w:bCs/>
      <w:sz w:val="16"/>
      <w:szCs w:val="16"/>
    </w:rPr>
  </w:style>
  <w:style w:type="paragraph" w:customStyle="1" w:styleId="xl116">
    <w:name w:val="xl116"/>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17">
    <w:name w:val="xl117"/>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18">
    <w:name w:val="xl118"/>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19">
    <w:name w:val="xl119"/>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20">
    <w:name w:val="xl120"/>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121">
    <w:name w:val="xl121"/>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22">
    <w:name w:val="xl122"/>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hAnsi="Arial CYR"/>
      <w:b/>
      <w:bCs/>
      <w:sz w:val="16"/>
      <w:szCs w:val="16"/>
    </w:rPr>
  </w:style>
  <w:style w:type="paragraph" w:customStyle="1" w:styleId="xl124">
    <w:name w:val="xl124"/>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25">
    <w:name w:val="xl125"/>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Arial CYR" w:hAnsi="Arial CYR"/>
      <w:b/>
      <w:bCs/>
      <w:sz w:val="16"/>
      <w:szCs w:val="16"/>
    </w:rPr>
  </w:style>
  <w:style w:type="paragraph" w:customStyle="1" w:styleId="xl126">
    <w:name w:val="xl126"/>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28">
    <w:name w:val="xl128"/>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sz w:val="16"/>
      <w:szCs w:val="16"/>
    </w:rPr>
  </w:style>
  <w:style w:type="paragraph" w:customStyle="1" w:styleId="xl129">
    <w:name w:val="xl129"/>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30">
    <w:name w:val="xl130"/>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31">
    <w:name w:val="xl131"/>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32">
    <w:name w:val="xl132"/>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33">
    <w:name w:val="xl133"/>
    <w:basedOn w:val="a"/>
    <w:uiPriority w:val="99"/>
    <w:rsid w:val="00405FF4"/>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pPr>
    <w:rPr>
      <w:rFonts w:ascii="Times New Roman" w:hAnsi="Times New Roman"/>
      <w:b/>
      <w:bCs/>
      <w:sz w:val="16"/>
      <w:szCs w:val="16"/>
    </w:rPr>
  </w:style>
  <w:style w:type="paragraph" w:customStyle="1" w:styleId="xl134">
    <w:name w:val="xl134"/>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pPr>
    <w:rPr>
      <w:rFonts w:ascii="Arial CYR" w:hAnsi="Arial CYR"/>
      <w:b/>
      <w:bCs/>
      <w:sz w:val="16"/>
      <w:szCs w:val="16"/>
    </w:rPr>
  </w:style>
  <w:style w:type="paragraph" w:customStyle="1" w:styleId="xl135">
    <w:name w:val="xl135"/>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6">
    <w:name w:val="xl136"/>
    <w:basedOn w:val="a"/>
    <w:uiPriority w:val="99"/>
    <w:rsid w:val="00405FF4"/>
    <w:pPr>
      <w:spacing w:before="100" w:beforeAutospacing="1" w:after="100" w:afterAutospacing="1" w:line="240" w:lineRule="auto"/>
      <w:jc w:val="right"/>
    </w:pPr>
    <w:rPr>
      <w:rFonts w:ascii="Times New Roman" w:hAnsi="Times New Roman"/>
      <w:sz w:val="16"/>
      <w:szCs w:val="16"/>
    </w:rPr>
  </w:style>
  <w:style w:type="paragraph" w:customStyle="1" w:styleId="xl137">
    <w:name w:val="xl137"/>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9">
    <w:name w:val="xl139"/>
    <w:basedOn w:val="a"/>
    <w:uiPriority w:val="99"/>
    <w:rsid w:val="00405FF4"/>
    <w:pPr>
      <w:pBdr>
        <w:left w:val="single" w:sz="4" w:space="0" w:color="auto"/>
      </w:pBdr>
      <w:spacing w:before="100" w:beforeAutospacing="1" w:after="100" w:afterAutospacing="1" w:line="240" w:lineRule="auto"/>
      <w:jc w:val="center"/>
    </w:pPr>
    <w:rPr>
      <w:rFonts w:ascii="Arial CYR" w:hAnsi="Arial CYR"/>
      <w:b/>
      <w:bCs/>
      <w:i/>
      <w:iCs/>
      <w:sz w:val="24"/>
      <w:szCs w:val="24"/>
    </w:rPr>
  </w:style>
  <w:style w:type="paragraph" w:customStyle="1" w:styleId="xl140">
    <w:name w:val="xl140"/>
    <w:basedOn w:val="a"/>
    <w:uiPriority w:val="99"/>
    <w:rsid w:val="00405FF4"/>
    <w:pPr>
      <w:spacing w:before="100" w:beforeAutospacing="1" w:after="100" w:afterAutospacing="1" w:line="240" w:lineRule="auto"/>
      <w:jc w:val="center"/>
    </w:pPr>
    <w:rPr>
      <w:rFonts w:ascii="Arial CYR" w:hAnsi="Arial CYR"/>
      <w:b/>
      <w:bCs/>
      <w:i/>
      <w:iCs/>
      <w:sz w:val="24"/>
      <w:szCs w:val="24"/>
    </w:rPr>
  </w:style>
  <w:style w:type="paragraph" w:customStyle="1" w:styleId="xl141">
    <w:name w:val="xl141"/>
    <w:basedOn w:val="a"/>
    <w:uiPriority w:val="99"/>
    <w:rsid w:val="00405FF4"/>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42">
    <w:name w:val="xl142"/>
    <w:basedOn w:val="a"/>
    <w:uiPriority w:val="99"/>
    <w:rsid w:val="00405FF4"/>
    <w:pPr>
      <w:pBdr>
        <w:lef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43">
    <w:name w:val="xl143"/>
    <w:basedOn w:val="a"/>
    <w:uiPriority w:val="99"/>
    <w:rsid w:val="00405FF4"/>
    <w:pPr>
      <w:spacing w:before="100" w:beforeAutospacing="1" w:after="100" w:afterAutospacing="1" w:line="240" w:lineRule="auto"/>
    </w:pPr>
    <w:rPr>
      <w:rFonts w:ascii="Times New Roman" w:hAnsi="Times New Roman"/>
      <w:sz w:val="16"/>
      <w:szCs w:val="16"/>
    </w:rPr>
  </w:style>
  <w:style w:type="paragraph" w:customStyle="1" w:styleId="xl144">
    <w:name w:val="xl144"/>
    <w:basedOn w:val="a"/>
    <w:uiPriority w:val="99"/>
    <w:rsid w:val="00405FF4"/>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5">
    <w:name w:val="xl145"/>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46">
    <w:name w:val="xl146"/>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
    <w:uiPriority w:val="99"/>
    <w:rsid w:val="00405F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49">
    <w:name w:val="xl149"/>
    <w:basedOn w:val="a"/>
    <w:uiPriority w:val="99"/>
    <w:rsid w:val="00405FF4"/>
    <w:pPr>
      <w:pBdr>
        <w:top w:val="single" w:sz="4" w:space="0" w:color="auto"/>
        <w:bottom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50">
    <w:name w:val="xl150"/>
    <w:basedOn w:val="a"/>
    <w:uiPriority w:val="99"/>
    <w:rsid w:val="00405FF4"/>
    <w:pP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51">
    <w:name w:val="xl151"/>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
    <w:uiPriority w:val="99"/>
    <w:rsid w:val="00405FF4"/>
    <w:pPr>
      <w:pBdr>
        <w:left w:val="single" w:sz="8"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53">
    <w:name w:val="xl153"/>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sz w:val="16"/>
      <w:szCs w:val="16"/>
    </w:rPr>
  </w:style>
  <w:style w:type="paragraph" w:customStyle="1" w:styleId="xl154">
    <w:name w:val="xl154"/>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b/>
      <w:bCs/>
      <w:sz w:val="16"/>
      <w:szCs w:val="16"/>
    </w:rPr>
  </w:style>
  <w:style w:type="paragraph" w:customStyle="1" w:styleId="xl155">
    <w:name w:val="xl155"/>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156">
    <w:name w:val="xl156"/>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hAnsi="Arial CYR"/>
      <w:b/>
      <w:bCs/>
      <w:sz w:val="16"/>
      <w:szCs w:val="16"/>
    </w:rPr>
  </w:style>
  <w:style w:type="paragraph" w:customStyle="1" w:styleId="xl157">
    <w:name w:val="xl157"/>
    <w:basedOn w:val="a"/>
    <w:uiPriority w:val="99"/>
    <w:rsid w:val="00405FF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58">
    <w:name w:val="xl158"/>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59">
    <w:name w:val="xl159"/>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60">
    <w:name w:val="xl160"/>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61">
    <w:name w:val="xl161"/>
    <w:basedOn w:val="a"/>
    <w:uiPriority w:val="99"/>
    <w:rsid w:val="00405FF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62">
    <w:name w:val="xl162"/>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63">
    <w:name w:val="xl163"/>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164">
    <w:name w:val="xl164"/>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65">
    <w:name w:val="xl165"/>
    <w:basedOn w:val="a"/>
    <w:uiPriority w:val="99"/>
    <w:rsid w:val="00405FF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7">
    <w:name w:val="xl167"/>
    <w:basedOn w:val="a"/>
    <w:uiPriority w:val="99"/>
    <w:rsid w:val="00405FF4"/>
    <w:pPr>
      <w:pBdr>
        <w:top w:val="single" w:sz="4" w:space="0" w:color="auto"/>
        <w:left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68">
    <w:name w:val="xl168"/>
    <w:basedOn w:val="a"/>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69">
    <w:name w:val="xl169"/>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Arial CYR" w:hAnsi="Arial CYR"/>
      <w:b/>
      <w:bCs/>
      <w:sz w:val="16"/>
      <w:szCs w:val="16"/>
    </w:rPr>
  </w:style>
  <w:style w:type="paragraph" w:customStyle="1" w:styleId="xl170">
    <w:name w:val="xl170"/>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71">
    <w:name w:val="xl171"/>
    <w:basedOn w:val="a"/>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b/>
      <w:bCs/>
      <w:sz w:val="16"/>
      <w:szCs w:val="16"/>
    </w:rPr>
  </w:style>
  <w:style w:type="paragraph" w:customStyle="1" w:styleId="xl172">
    <w:name w:val="xl172"/>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73">
    <w:name w:val="xl173"/>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74">
    <w:name w:val="xl174"/>
    <w:basedOn w:val="a"/>
    <w:uiPriority w:val="99"/>
    <w:rsid w:val="00405FF4"/>
    <w:pPr>
      <w:pBdr>
        <w:left w:val="single" w:sz="8"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75">
    <w:name w:val="xl175"/>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hAnsi="Arial CYR"/>
      <w:b/>
      <w:bCs/>
      <w:sz w:val="16"/>
      <w:szCs w:val="16"/>
    </w:rPr>
  </w:style>
  <w:style w:type="paragraph" w:customStyle="1" w:styleId="xl176">
    <w:name w:val="xl176"/>
    <w:basedOn w:val="a"/>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b/>
      <w:bCs/>
      <w:sz w:val="16"/>
      <w:szCs w:val="16"/>
    </w:rPr>
  </w:style>
  <w:style w:type="paragraph" w:customStyle="1" w:styleId="xl177">
    <w:name w:val="xl177"/>
    <w:basedOn w:val="a"/>
    <w:uiPriority w:val="99"/>
    <w:rsid w:val="00405FF4"/>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78">
    <w:name w:val="xl178"/>
    <w:basedOn w:val="a"/>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79">
    <w:name w:val="xl179"/>
    <w:basedOn w:val="a"/>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80">
    <w:name w:val="xl180"/>
    <w:basedOn w:val="a"/>
    <w:uiPriority w:val="99"/>
    <w:rsid w:val="00405F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82">
    <w:name w:val="xl182"/>
    <w:basedOn w:val="a"/>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83">
    <w:name w:val="xl183"/>
    <w:basedOn w:val="a"/>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84">
    <w:name w:val="xl184"/>
    <w:basedOn w:val="a"/>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85">
    <w:name w:val="xl185"/>
    <w:basedOn w:val="a"/>
    <w:uiPriority w:val="99"/>
    <w:rsid w:val="00405FF4"/>
    <w:pPr>
      <w:pBdr>
        <w:left w:val="single" w:sz="4" w:space="0" w:color="auto"/>
      </w:pBdr>
      <w:shd w:val="clear" w:color="000000" w:fill="93CDDD"/>
      <w:spacing w:before="100" w:beforeAutospacing="1" w:after="100" w:afterAutospacing="1" w:line="240" w:lineRule="auto"/>
      <w:jc w:val="center"/>
    </w:pPr>
    <w:rPr>
      <w:rFonts w:ascii="Times New Roman" w:hAnsi="Times New Roman"/>
      <w:sz w:val="16"/>
      <w:szCs w:val="16"/>
    </w:rPr>
  </w:style>
  <w:style w:type="paragraph" w:customStyle="1" w:styleId="xl186">
    <w:name w:val="xl186"/>
    <w:basedOn w:val="a"/>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pPr>
    <w:rPr>
      <w:rFonts w:ascii="Arial CYR" w:hAnsi="Arial CYR"/>
      <w:b/>
      <w:bCs/>
      <w:sz w:val="16"/>
      <w:szCs w:val="16"/>
    </w:rPr>
  </w:style>
  <w:style w:type="paragraph" w:customStyle="1" w:styleId="xl187">
    <w:name w:val="xl187"/>
    <w:basedOn w:val="a"/>
    <w:uiPriority w:val="99"/>
    <w:rsid w:val="00405F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8">
    <w:name w:val="xl188"/>
    <w:basedOn w:val="a"/>
    <w:uiPriority w:val="99"/>
    <w:rsid w:val="00405F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9">
    <w:name w:val="xl189"/>
    <w:basedOn w:val="a"/>
    <w:uiPriority w:val="99"/>
    <w:rsid w:val="00405F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0">
    <w:name w:val="xl190"/>
    <w:basedOn w:val="a"/>
    <w:uiPriority w:val="99"/>
    <w:rsid w:val="00405FF4"/>
    <w:pPr>
      <w:spacing w:before="100" w:beforeAutospacing="1" w:after="100" w:afterAutospacing="1" w:line="240" w:lineRule="auto"/>
      <w:jc w:val="right"/>
    </w:pPr>
    <w:rPr>
      <w:rFonts w:ascii="Times New Roman" w:hAnsi="Times New Roman"/>
      <w:sz w:val="16"/>
      <w:szCs w:val="16"/>
    </w:rPr>
  </w:style>
  <w:style w:type="paragraph" w:customStyle="1" w:styleId="xl191">
    <w:name w:val="xl191"/>
    <w:basedOn w:val="a"/>
    <w:uiPriority w:val="99"/>
    <w:rsid w:val="00405F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
    <w:uiPriority w:val="99"/>
    <w:rsid w:val="00405F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3">
    <w:name w:val="xl193"/>
    <w:basedOn w:val="a"/>
    <w:uiPriority w:val="99"/>
    <w:rsid w:val="00405FF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4">
    <w:name w:val="xl194"/>
    <w:basedOn w:val="a"/>
    <w:uiPriority w:val="99"/>
    <w:rsid w:val="00405F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5">
    <w:name w:val="xl195"/>
    <w:basedOn w:val="a"/>
    <w:uiPriority w:val="99"/>
    <w:rsid w:val="00405FF4"/>
    <w:pPr>
      <w:pBdr>
        <w:left w:val="single" w:sz="4" w:space="0" w:color="auto"/>
      </w:pBdr>
      <w:spacing w:before="100" w:beforeAutospacing="1" w:after="100" w:afterAutospacing="1" w:line="240" w:lineRule="auto"/>
      <w:jc w:val="center"/>
    </w:pPr>
    <w:rPr>
      <w:rFonts w:ascii="Arial CYR" w:hAnsi="Arial CYR"/>
      <w:b/>
      <w:bCs/>
      <w:i/>
      <w:iCs/>
      <w:sz w:val="24"/>
      <w:szCs w:val="24"/>
    </w:rPr>
  </w:style>
  <w:style w:type="paragraph" w:customStyle="1" w:styleId="xl196">
    <w:name w:val="xl196"/>
    <w:basedOn w:val="a"/>
    <w:uiPriority w:val="99"/>
    <w:rsid w:val="00405FF4"/>
    <w:pPr>
      <w:spacing w:before="100" w:beforeAutospacing="1" w:after="100" w:afterAutospacing="1" w:line="240" w:lineRule="auto"/>
      <w:jc w:val="center"/>
    </w:pPr>
    <w:rPr>
      <w:rFonts w:ascii="Arial CYR" w:hAnsi="Arial CYR"/>
      <w:b/>
      <w:bCs/>
      <w:i/>
      <w:iCs/>
      <w:sz w:val="24"/>
      <w:szCs w:val="24"/>
    </w:rPr>
  </w:style>
  <w:style w:type="paragraph" w:customStyle="1" w:styleId="xl197">
    <w:name w:val="xl197"/>
    <w:basedOn w:val="a"/>
    <w:uiPriority w:val="99"/>
    <w:rsid w:val="00405FF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8">
    <w:name w:val="xl198"/>
    <w:basedOn w:val="a"/>
    <w:uiPriority w:val="99"/>
    <w:rsid w:val="00405FF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aa">
    <w:name w:val="List Paragraph"/>
    <w:basedOn w:val="a"/>
    <w:uiPriority w:val="99"/>
    <w:qFormat/>
    <w:rsid w:val="00405FF4"/>
    <w:pPr>
      <w:ind w:left="720"/>
      <w:contextualSpacing/>
    </w:pPr>
  </w:style>
  <w:style w:type="paragraph" w:customStyle="1" w:styleId="11">
    <w:name w:val="???????1"/>
    <w:uiPriority w:val="99"/>
    <w:rsid w:val="009201B8"/>
    <w:pPr>
      <w:widowControl w:val="0"/>
      <w:autoSpaceDE w:val="0"/>
      <w:autoSpaceDN w:val="0"/>
      <w:adjustRightInd w:val="0"/>
      <w:ind w:firstLine="709"/>
      <w:jc w:val="both"/>
    </w:pPr>
    <w:rPr>
      <w:rFonts w:ascii="Times New Roman" w:hAnsi="Times New Roman"/>
      <w:sz w:val="24"/>
      <w:szCs w:val="24"/>
    </w:rPr>
  </w:style>
  <w:style w:type="paragraph" w:styleId="21">
    <w:name w:val="Body Text 2"/>
    <w:basedOn w:val="a"/>
    <w:link w:val="22"/>
    <w:uiPriority w:val="99"/>
    <w:rsid w:val="009201B8"/>
    <w:pPr>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9201B8"/>
    <w:rPr>
      <w:rFonts w:ascii="Times New Roman" w:hAnsi="Times New Roman" w:cs="Times New Roman"/>
      <w:sz w:val="24"/>
      <w:szCs w:val="24"/>
    </w:rPr>
  </w:style>
  <w:style w:type="character" w:customStyle="1" w:styleId="ab">
    <w:name w:val="Основной текст_"/>
    <w:link w:val="23"/>
    <w:uiPriority w:val="99"/>
    <w:locked/>
    <w:rsid w:val="009201B8"/>
    <w:rPr>
      <w:sz w:val="27"/>
      <w:shd w:val="clear" w:color="auto" w:fill="FFFFFF"/>
    </w:rPr>
  </w:style>
  <w:style w:type="paragraph" w:customStyle="1" w:styleId="23">
    <w:name w:val="Основной текст2"/>
    <w:basedOn w:val="a"/>
    <w:link w:val="ab"/>
    <w:uiPriority w:val="99"/>
    <w:rsid w:val="009201B8"/>
    <w:pPr>
      <w:widowControl w:val="0"/>
      <w:shd w:val="clear" w:color="auto" w:fill="FFFFFF"/>
      <w:spacing w:after="0" w:line="320" w:lineRule="exact"/>
      <w:ind w:firstLine="140"/>
    </w:pPr>
    <w:rPr>
      <w:sz w:val="27"/>
      <w:szCs w:val="20"/>
    </w:rPr>
  </w:style>
  <w:style w:type="character" w:customStyle="1" w:styleId="ConsPlusNormal0">
    <w:name w:val="ConsPlusNormal Знак"/>
    <w:link w:val="ConsPlusNormal"/>
    <w:uiPriority w:val="99"/>
    <w:locked/>
    <w:rsid w:val="009201B8"/>
    <w:rPr>
      <w:rFonts w:ascii="Arial" w:hAnsi="Arial" w:cs="Arial"/>
      <w:lang w:val="ru-RU" w:eastAsia="ru-RU" w:bidi="ar-SA"/>
    </w:rPr>
  </w:style>
  <w:style w:type="table" w:customStyle="1" w:styleId="12">
    <w:name w:val="Сетка таблицы1"/>
    <w:uiPriority w:val="99"/>
    <w:rsid w:val="009201B8"/>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9201B8"/>
    <w:rPr>
      <w:rFonts w:cs="Times New Roman"/>
    </w:rPr>
  </w:style>
  <w:style w:type="character" w:styleId="ac">
    <w:name w:val="annotation reference"/>
    <w:uiPriority w:val="99"/>
    <w:semiHidden/>
    <w:rsid w:val="009201B8"/>
    <w:rPr>
      <w:rFonts w:cs="Times New Roman"/>
      <w:sz w:val="16"/>
      <w:szCs w:val="16"/>
    </w:rPr>
  </w:style>
  <w:style w:type="paragraph" w:styleId="ad">
    <w:name w:val="annotation text"/>
    <w:basedOn w:val="a"/>
    <w:link w:val="ae"/>
    <w:uiPriority w:val="99"/>
    <w:semiHidden/>
    <w:rsid w:val="009201B8"/>
    <w:pPr>
      <w:spacing w:after="0" w:line="240" w:lineRule="auto"/>
      <w:ind w:firstLine="709"/>
      <w:jc w:val="both"/>
    </w:pPr>
    <w:rPr>
      <w:rFonts w:ascii="Times New Roman" w:hAnsi="Times New Roman"/>
      <w:sz w:val="20"/>
      <w:szCs w:val="20"/>
      <w:lang w:eastAsia="en-US"/>
    </w:rPr>
  </w:style>
  <w:style w:type="character" w:customStyle="1" w:styleId="ae">
    <w:name w:val="Текст примечания Знак"/>
    <w:link w:val="ad"/>
    <w:uiPriority w:val="99"/>
    <w:semiHidden/>
    <w:locked/>
    <w:rsid w:val="009201B8"/>
    <w:rPr>
      <w:rFonts w:ascii="Times New Roman" w:hAnsi="Times New Roman" w:cs="Times New Roman"/>
      <w:sz w:val="20"/>
      <w:szCs w:val="20"/>
      <w:lang w:eastAsia="en-US"/>
    </w:rPr>
  </w:style>
  <w:style w:type="paragraph" w:styleId="af">
    <w:name w:val="annotation subject"/>
    <w:basedOn w:val="ad"/>
    <w:next w:val="ad"/>
    <w:link w:val="af0"/>
    <w:uiPriority w:val="99"/>
    <w:semiHidden/>
    <w:rsid w:val="009201B8"/>
    <w:rPr>
      <w:b/>
      <w:bCs/>
    </w:rPr>
  </w:style>
  <w:style w:type="character" w:customStyle="1" w:styleId="af0">
    <w:name w:val="Тема примечания Знак"/>
    <w:link w:val="af"/>
    <w:uiPriority w:val="99"/>
    <w:semiHidden/>
    <w:locked/>
    <w:rsid w:val="009201B8"/>
    <w:rPr>
      <w:rFonts w:ascii="Times New Roman" w:hAnsi="Times New Roman" w:cs="Times New Roman"/>
      <w:b/>
      <w:bCs/>
      <w:sz w:val="20"/>
      <w:szCs w:val="20"/>
      <w:lang w:eastAsia="en-US"/>
    </w:rPr>
  </w:style>
  <w:style w:type="paragraph" w:customStyle="1" w:styleId="ConsNormal">
    <w:name w:val="ConsNormal"/>
    <w:uiPriority w:val="99"/>
    <w:rsid w:val="009201B8"/>
    <w:pPr>
      <w:widowControl w:val="0"/>
      <w:autoSpaceDE w:val="0"/>
      <w:autoSpaceDN w:val="0"/>
      <w:adjustRightInd w:val="0"/>
      <w:ind w:firstLine="7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9201B8"/>
    <w:pPr>
      <w:autoSpaceDE w:val="0"/>
      <w:autoSpaceDN w:val="0"/>
      <w:spacing w:after="0" w:line="240" w:lineRule="auto"/>
      <w:jc w:val="both"/>
    </w:pPr>
    <w:rPr>
      <w:rFonts w:ascii="Times New Roman" w:hAnsi="Times New Roman"/>
      <w:sz w:val="28"/>
      <w:szCs w:val="28"/>
    </w:rPr>
  </w:style>
  <w:style w:type="paragraph" w:customStyle="1" w:styleId="BodyText1bt">
    <w:name w:val="Body Text.Основной текст1.bt.Основной текст Знак"/>
    <w:basedOn w:val="a"/>
    <w:uiPriority w:val="99"/>
    <w:rsid w:val="009201B8"/>
    <w:pPr>
      <w:autoSpaceDE w:val="0"/>
      <w:autoSpaceDN w:val="0"/>
      <w:spacing w:after="120" w:line="240" w:lineRule="auto"/>
    </w:pPr>
    <w:rPr>
      <w:rFonts w:ascii="Arial" w:hAnsi="Arial" w:cs="Arial"/>
      <w:sz w:val="24"/>
      <w:szCs w:val="24"/>
    </w:rPr>
  </w:style>
  <w:style w:type="paragraph" w:styleId="31">
    <w:name w:val="Body Text Indent 3"/>
    <w:basedOn w:val="a"/>
    <w:link w:val="32"/>
    <w:uiPriority w:val="99"/>
    <w:rsid w:val="009201B8"/>
    <w:pPr>
      <w:spacing w:after="120" w:line="360" w:lineRule="auto"/>
      <w:ind w:left="283" w:firstLine="709"/>
      <w:jc w:val="both"/>
    </w:pPr>
    <w:rPr>
      <w:rFonts w:ascii="Times New Roman" w:hAnsi="Times New Roman"/>
      <w:sz w:val="16"/>
      <w:szCs w:val="16"/>
      <w:lang w:eastAsia="en-US"/>
    </w:rPr>
  </w:style>
  <w:style w:type="character" w:customStyle="1" w:styleId="32">
    <w:name w:val="Основной текст с отступом 3 Знак"/>
    <w:link w:val="31"/>
    <w:uiPriority w:val="99"/>
    <w:locked/>
    <w:rsid w:val="009201B8"/>
    <w:rPr>
      <w:rFonts w:ascii="Times New Roman" w:hAnsi="Times New Roman" w:cs="Times New Roman"/>
      <w:sz w:val="16"/>
      <w:szCs w:val="16"/>
      <w:lang w:eastAsia="en-US"/>
    </w:rPr>
  </w:style>
  <w:style w:type="paragraph" w:customStyle="1" w:styleId="13">
    <w:name w:val="Обычный1"/>
    <w:basedOn w:val="a"/>
    <w:uiPriority w:val="99"/>
    <w:rsid w:val="009201B8"/>
    <w:pPr>
      <w:spacing w:after="0" w:line="240" w:lineRule="auto"/>
    </w:pPr>
    <w:rPr>
      <w:rFonts w:ascii="Times New Roman" w:hAnsi="Times New Roman"/>
      <w:sz w:val="24"/>
      <w:szCs w:val="24"/>
    </w:rPr>
  </w:style>
  <w:style w:type="paragraph" w:styleId="af1">
    <w:name w:val="header"/>
    <w:basedOn w:val="a"/>
    <w:link w:val="af2"/>
    <w:uiPriority w:val="99"/>
    <w:rsid w:val="009201B8"/>
    <w:pPr>
      <w:tabs>
        <w:tab w:val="center" w:pos="4677"/>
        <w:tab w:val="right" w:pos="9355"/>
      </w:tabs>
      <w:spacing w:after="0" w:line="240" w:lineRule="auto"/>
      <w:ind w:firstLine="709"/>
      <w:jc w:val="both"/>
    </w:pPr>
    <w:rPr>
      <w:rFonts w:ascii="Times New Roman" w:hAnsi="Times New Roman"/>
      <w:sz w:val="28"/>
      <w:lang w:eastAsia="en-US"/>
    </w:rPr>
  </w:style>
  <w:style w:type="character" w:customStyle="1" w:styleId="af2">
    <w:name w:val="Верхний колонтитул Знак"/>
    <w:link w:val="af1"/>
    <w:uiPriority w:val="99"/>
    <w:locked/>
    <w:rsid w:val="009201B8"/>
    <w:rPr>
      <w:rFonts w:ascii="Times New Roman" w:hAnsi="Times New Roman" w:cs="Times New Roman"/>
      <w:sz w:val="28"/>
      <w:lang w:eastAsia="en-US"/>
    </w:rPr>
  </w:style>
  <w:style w:type="paragraph" w:styleId="af3">
    <w:name w:val="footer"/>
    <w:basedOn w:val="a"/>
    <w:link w:val="af4"/>
    <w:uiPriority w:val="99"/>
    <w:rsid w:val="009201B8"/>
    <w:pPr>
      <w:tabs>
        <w:tab w:val="center" w:pos="4677"/>
        <w:tab w:val="right" w:pos="9355"/>
      </w:tabs>
      <w:spacing w:after="0" w:line="240" w:lineRule="auto"/>
      <w:ind w:firstLine="709"/>
      <w:jc w:val="both"/>
    </w:pPr>
    <w:rPr>
      <w:rFonts w:ascii="Times New Roman" w:hAnsi="Times New Roman"/>
      <w:sz w:val="28"/>
      <w:lang w:eastAsia="en-US"/>
    </w:rPr>
  </w:style>
  <w:style w:type="character" w:customStyle="1" w:styleId="af4">
    <w:name w:val="Нижний колонтитул Знак"/>
    <w:link w:val="af3"/>
    <w:uiPriority w:val="99"/>
    <w:locked/>
    <w:rsid w:val="009201B8"/>
    <w:rPr>
      <w:rFonts w:ascii="Times New Roman" w:hAnsi="Times New Roman" w:cs="Times New Roman"/>
      <w:sz w:val="28"/>
      <w:lang w:eastAsia="en-US"/>
    </w:rPr>
  </w:style>
  <w:style w:type="paragraph" w:styleId="14">
    <w:name w:val="toc 1"/>
    <w:basedOn w:val="a"/>
    <w:next w:val="a"/>
    <w:autoRedefine/>
    <w:uiPriority w:val="99"/>
    <w:rsid w:val="009201B8"/>
    <w:pPr>
      <w:spacing w:before="360" w:after="0" w:line="360" w:lineRule="auto"/>
      <w:ind w:firstLine="709"/>
    </w:pPr>
    <w:rPr>
      <w:rFonts w:ascii="Cambria" w:hAnsi="Cambria" w:cs="Cambria"/>
      <w:b/>
      <w:bCs/>
      <w:caps/>
      <w:sz w:val="24"/>
      <w:szCs w:val="24"/>
      <w:lang w:eastAsia="en-US"/>
    </w:rPr>
  </w:style>
  <w:style w:type="paragraph" w:styleId="24">
    <w:name w:val="toc 2"/>
    <w:basedOn w:val="a"/>
    <w:next w:val="a"/>
    <w:autoRedefine/>
    <w:uiPriority w:val="99"/>
    <w:rsid w:val="009201B8"/>
    <w:pPr>
      <w:spacing w:before="240" w:after="0" w:line="360" w:lineRule="auto"/>
      <w:ind w:firstLine="709"/>
    </w:pPr>
    <w:rPr>
      <w:rFonts w:cs="Calibri"/>
      <w:b/>
      <w:bCs/>
      <w:sz w:val="20"/>
      <w:szCs w:val="20"/>
      <w:lang w:eastAsia="en-US"/>
    </w:rPr>
  </w:style>
  <w:style w:type="paragraph" w:styleId="33">
    <w:name w:val="toc 3"/>
    <w:basedOn w:val="a"/>
    <w:next w:val="a"/>
    <w:autoRedefine/>
    <w:uiPriority w:val="99"/>
    <w:rsid w:val="009201B8"/>
    <w:pPr>
      <w:spacing w:after="0" w:line="360" w:lineRule="auto"/>
      <w:ind w:left="280" w:firstLine="709"/>
    </w:pPr>
    <w:rPr>
      <w:rFonts w:cs="Calibri"/>
      <w:sz w:val="20"/>
      <w:szCs w:val="20"/>
      <w:lang w:eastAsia="en-US"/>
    </w:rPr>
  </w:style>
  <w:style w:type="paragraph" w:styleId="41">
    <w:name w:val="toc 4"/>
    <w:basedOn w:val="a"/>
    <w:next w:val="a"/>
    <w:autoRedefine/>
    <w:uiPriority w:val="99"/>
    <w:rsid w:val="009201B8"/>
    <w:pPr>
      <w:spacing w:after="0" w:line="360" w:lineRule="auto"/>
      <w:ind w:left="560" w:firstLine="709"/>
    </w:pPr>
    <w:rPr>
      <w:rFonts w:cs="Calibri"/>
      <w:sz w:val="20"/>
      <w:szCs w:val="20"/>
      <w:lang w:eastAsia="en-US"/>
    </w:rPr>
  </w:style>
  <w:style w:type="paragraph" w:styleId="5">
    <w:name w:val="toc 5"/>
    <w:basedOn w:val="a"/>
    <w:next w:val="a"/>
    <w:autoRedefine/>
    <w:uiPriority w:val="99"/>
    <w:rsid w:val="009201B8"/>
    <w:pPr>
      <w:spacing w:after="0" w:line="360" w:lineRule="auto"/>
      <w:ind w:left="840" w:firstLine="709"/>
    </w:pPr>
    <w:rPr>
      <w:rFonts w:cs="Calibri"/>
      <w:sz w:val="20"/>
      <w:szCs w:val="20"/>
      <w:lang w:eastAsia="en-US"/>
    </w:rPr>
  </w:style>
  <w:style w:type="paragraph" w:styleId="6">
    <w:name w:val="toc 6"/>
    <w:basedOn w:val="a"/>
    <w:next w:val="a"/>
    <w:autoRedefine/>
    <w:uiPriority w:val="99"/>
    <w:rsid w:val="009201B8"/>
    <w:pPr>
      <w:spacing w:after="0" w:line="360" w:lineRule="auto"/>
      <w:ind w:left="1120" w:firstLine="709"/>
    </w:pPr>
    <w:rPr>
      <w:rFonts w:cs="Calibri"/>
      <w:sz w:val="20"/>
      <w:szCs w:val="20"/>
      <w:lang w:eastAsia="en-US"/>
    </w:rPr>
  </w:style>
  <w:style w:type="paragraph" w:styleId="7">
    <w:name w:val="toc 7"/>
    <w:basedOn w:val="a"/>
    <w:next w:val="a"/>
    <w:autoRedefine/>
    <w:uiPriority w:val="99"/>
    <w:rsid w:val="009201B8"/>
    <w:pPr>
      <w:spacing w:after="0" w:line="360" w:lineRule="auto"/>
      <w:ind w:left="1400" w:firstLine="709"/>
    </w:pPr>
    <w:rPr>
      <w:rFonts w:cs="Calibri"/>
      <w:sz w:val="20"/>
      <w:szCs w:val="20"/>
      <w:lang w:eastAsia="en-US"/>
    </w:rPr>
  </w:style>
  <w:style w:type="paragraph" w:styleId="8">
    <w:name w:val="toc 8"/>
    <w:basedOn w:val="a"/>
    <w:next w:val="a"/>
    <w:autoRedefine/>
    <w:uiPriority w:val="99"/>
    <w:rsid w:val="009201B8"/>
    <w:pPr>
      <w:spacing w:after="0" w:line="360" w:lineRule="auto"/>
      <w:ind w:left="1680" w:firstLine="709"/>
    </w:pPr>
    <w:rPr>
      <w:rFonts w:cs="Calibri"/>
      <w:sz w:val="20"/>
      <w:szCs w:val="20"/>
      <w:lang w:eastAsia="en-US"/>
    </w:rPr>
  </w:style>
  <w:style w:type="paragraph" w:styleId="9">
    <w:name w:val="toc 9"/>
    <w:basedOn w:val="a"/>
    <w:next w:val="a"/>
    <w:autoRedefine/>
    <w:uiPriority w:val="99"/>
    <w:rsid w:val="009201B8"/>
    <w:pPr>
      <w:spacing w:after="0" w:line="360" w:lineRule="auto"/>
      <w:ind w:left="1960" w:firstLine="709"/>
    </w:pPr>
    <w:rPr>
      <w:rFonts w:cs="Calibri"/>
      <w:sz w:val="20"/>
      <w:szCs w:val="20"/>
      <w:lang w:eastAsia="en-US"/>
    </w:rPr>
  </w:style>
  <w:style w:type="paragraph" w:styleId="af5">
    <w:name w:val="Body Text Indent"/>
    <w:basedOn w:val="a"/>
    <w:link w:val="af6"/>
    <w:uiPriority w:val="99"/>
    <w:semiHidden/>
    <w:rsid w:val="009201B8"/>
    <w:pPr>
      <w:spacing w:after="120" w:line="360" w:lineRule="auto"/>
      <w:ind w:left="283" w:firstLine="709"/>
      <w:jc w:val="both"/>
    </w:pPr>
    <w:rPr>
      <w:rFonts w:ascii="Times New Roman" w:hAnsi="Times New Roman"/>
      <w:sz w:val="28"/>
      <w:lang w:eastAsia="en-US"/>
    </w:rPr>
  </w:style>
  <w:style w:type="character" w:customStyle="1" w:styleId="af6">
    <w:name w:val="Основной текст с отступом Знак"/>
    <w:link w:val="af5"/>
    <w:uiPriority w:val="99"/>
    <w:semiHidden/>
    <w:locked/>
    <w:rsid w:val="009201B8"/>
    <w:rPr>
      <w:rFonts w:ascii="Times New Roman" w:hAnsi="Times New Roman" w:cs="Times New Roman"/>
      <w:sz w:val="28"/>
      <w:lang w:eastAsia="en-US"/>
    </w:rPr>
  </w:style>
  <w:style w:type="paragraph" w:customStyle="1" w:styleId="af7">
    <w:name w:val="ОТСТУП"/>
    <w:basedOn w:val="a"/>
    <w:uiPriority w:val="99"/>
    <w:rsid w:val="009201B8"/>
    <w:pPr>
      <w:widowControl w:val="0"/>
      <w:numPr>
        <w:ilvl w:val="12"/>
      </w:numPr>
      <w:spacing w:after="0" w:line="240" w:lineRule="auto"/>
      <w:ind w:firstLine="709"/>
      <w:jc w:val="center"/>
    </w:pPr>
    <w:rPr>
      <w:rFonts w:ascii="Times New Roman" w:hAnsi="Times New Roman"/>
      <w:sz w:val="24"/>
      <w:szCs w:val="20"/>
    </w:rPr>
  </w:style>
  <w:style w:type="paragraph" w:customStyle="1" w:styleId="BodyText21">
    <w:name w:val="Body Text 2.Мой Заголовок 1"/>
    <w:uiPriority w:val="99"/>
    <w:rsid w:val="009201B8"/>
    <w:pPr>
      <w:ind w:firstLine="709"/>
      <w:jc w:val="both"/>
    </w:pPr>
    <w:rPr>
      <w:rFonts w:ascii="Times New Roman" w:hAnsi="Times New Roman"/>
      <w:sz w:val="28"/>
    </w:rPr>
  </w:style>
  <w:style w:type="paragraph" w:customStyle="1" w:styleId="15">
    <w:name w:val="Заголовок_1"/>
    <w:basedOn w:val="1"/>
    <w:next w:val="a"/>
    <w:uiPriority w:val="99"/>
    <w:rsid w:val="009201B8"/>
    <w:pPr>
      <w:tabs>
        <w:tab w:val="num" w:pos="360"/>
      </w:tabs>
      <w:spacing w:before="60" w:after="60"/>
      <w:jc w:val="center"/>
    </w:pPr>
    <w:rPr>
      <w:b/>
      <w:kern w:val="32"/>
      <w:szCs w:val="28"/>
      <w:lang w:val="en-US"/>
    </w:rPr>
  </w:style>
  <w:style w:type="character" w:styleId="af8">
    <w:name w:val="line number"/>
    <w:uiPriority w:val="99"/>
    <w:semiHidden/>
    <w:rsid w:val="009201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16121</Words>
  <Characters>91891</Characters>
  <Application>Microsoft Office Word</Application>
  <DocSecurity>0</DocSecurity>
  <Lines>765</Lines>
  <Paragraphs>215</Paragraphs>
  <ScaleCrop>false</ScaleCrop>
  <Company>Microsoft</Company>
  <LinksUpToDate>false</LinksUpToDate>
  <CharactersWithSpaces>107797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2020-11-24T10:15:00Z</cp:lastPrinted>
  <dcterms:created xsi:type="dcterms:W3CDTF">2020-11-10T10:08:00Z</dcterms:created>
  <dcterms:modified xsi:type="dcterms:W3CDTF">2020-11-27T03:46:00Z</dcterms:modified>
</cp:coreProperties>
</file>